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90150" w14:textId="77777777" w:rsidR="00540418" w:rsidRPr="005B2D52" w:rsidRDefault="00540418" w:rsidP="00540418">
      <w:pPr>
        <w:pStyle w:val="Texto"/>
        <w:spacing w:after="0" w:line="240" w:lineRule="exact"/>
        <w:jc w:val="center"/>
        <w:rPr>
          <w:rFonts w:ascii="Cambria" w:hAnsi="Cambria" w:cs="DIN Pro Regular"/>
          <w:b/>
          <w:sz w:val="20"/>
        </w:rPr>
      </w:pPr>
      <w:r w:rsidRPr="005B2D52">
        <w:rPr>
          <w:rFonts w:ascii="Cambria" w:hAnsi="Cambria" w:cs="DIN Pro Regular"/>
          <w:b/>
          <w:sz w:val="20"/>
        </w:rPr>
        <w:t>NOTAS A LOS ESTADOS FINANCIEROS</w:t>
      </w:r>
    </w:p>
    <w:p w14:paraId="4CB42CA2" w14:textId="77777777" w:rsidR="00414654" w:rsidRPr="005B2D52" w:rsidRDefault="00414654" w:rsidP="00540418">
      <w:pPr>
        <w:pStyle w:val="Texto"/>
        <w:spacing w:after="0" w:line="240" w:lineRule="exact"/>
        <w:jc w:val="center"/>
        <w:rPr>
          <w:rFonts w:ascii="Cambria" w:hAnsi="Cambria" w:cs="DIN Pro Regular"/>
          <w:b/>
          <w:sz w:val="20"/>
        </w:rPr>
      </w:pPr>
    </w:p>
    <w:p w14:paraId="37212323" w14:textId="77777777" w:rsidR="00414654" w:rsidRDefault="00414654" w:rsidP="005B55E5">
      <w:pPr>
        <w:pStyle w:val="Texto"/>
        <w:spacing w:after="0" w:line="240" w:lineRule="exact"/>
        <w:ind w:firstLine="0"/>
        <w:rPr>
          <w:rFonts w:ascii="Cambria" w:hAnsi="Cambria" w:cs="DIN Pro Regular"/>
          <w:bCs/>
          <w:iCs/>
          <w:sz w:val="20"/>
          <w:lang w:val="es-MX"/>
        </w:rPr>
      </w:pPr>
      <w:r w:rsidRPr="005B2D52">
        <w:rPr>
          <w:rFonts w:ascii="Cambria" w:hAnsi="Cambria" w:cs="DIN Pro Regular"/>
          <w:bCs/>
          <w:iCs/>
          <w:sz w:val="20"/>
          <w:lang w:val="es-MX"/>
        </w:rPr>
        <w:t>De conformidad con lo establecido en la Ley General de Contabilidad Gubernamental (LGCG), y la normatividad emitida por el Consejo Nacional de Armonización Contable (CONAC), se presenta la información acerca de la situación financiera, los resultados de la gestión, los flujos de efectivo acontecidos y sobre el ejercicio del Presupuesto de la Universidad Autónoma de Tamaulipas.</w:t>
      </w:r>
    </w:p>
    <w:p w14:paraId="5B86C946" w14:textId="77777777" w:rsidR="005B55E5" w:rsidRPr="005B2D52" w:rsidRDefault="005B55E5" w:rsidP="005B55E5">
      <w:pPr>
        <w:pStyle w:val="Texto"/>
        <w:spacing w:after="0" w:line="240" w:lineRule="exact"/>
        <w:ind w:firstLine="0"/>
        <w:rPr>
          <w:rFonts w:ascii="Cambria" w:hAnsi="Cambria" w:cs="DIN Pro Regular"/>
          <w:bCs/>
          <w:iCs/>
          <w:sz w:val="20"/>
          <w:lang w:val="es-MX"/>
        </w:rPr>
      </w:pPr>
    </w:p>
    <w:p w14:paraId="79B95371" w14:textId="77777777" w:rsidR="00414654" w:rsidRDefault="00414654" w:rsidP="005B55E5">
      <w:pPr>
        <w:pStyle w:val="Texto"/>
        <w:spacing w:after="0" w:line="240" w:lineRule="exact"/>
        <w:ind w:firstLine="0"/>
        <w:rPr>
          <w:rFonts w:ascii="Cambria" w:hAnsi="Cambria" w:cs="DIN Pro Regular"/>
          <w:bCs/>
          <w:iCs/>
          <w:sz w:val="20"/>
          <w:lang w:val="es-MX"/>
        </w:rPr>
      </w:pPr>
      <w:r w:rsidRPr="005B2D52">
        <w:rPr>
          <w:rFonts w:ascii="Cambria" w:hAnsi="Cambria" w:cs="DIN Pro Regular"/>
          <w:bCs/>
          <w:iCs/>
          <w:sz w:val="20"/>
          <w:lang w:val="es-MX"/>
        </w:rPr>
        <w:t>El registro, reconocimiento y presentación de la información presupuestaria, contable y patrimonial se sustentan en los Postulados Básicos de Contabilidad Gubernamental emitidos por el CONAC, publicados en el DOF el 20 de agosto de 2009. La información se elaboró conforme a las normas, criterios y principios técnicos vigentes emitidos por el CONAC y las disposiciones legales aplicables, obedeciendo a las mejores prácticas contables.</w:t>
      </w:r>
    </w:p>
    <w:p w14:paraId="3F9ED924" w14:textId="77777777" w:rsidR="00BD4EEE" w:rsidRDefault="00BD4EEE" w:rsidP="00414654">
      <w:pPr>
        <w:pStyle w:val="Texto"/>
        <w:spacing w:line="240" w:lineRule="exact"/>
        <w:ind w:firstLine="0"/>
        <w:rPr>
          <w:rFonts w:ascii="Cambria" w:hAnsi="Cambria" w:cs="DIN Pro Regular"/>
          <w:bCs/>
          <w:iCs/>
          <w:sz w:val="20"/>
          <w:lang w:val="es-MX"/>
        </w:rPr>
      </w:pPr>
    </w:p>
    <w:p w14:paraId="3EACE293" w14:textId="5BF9AECD" w:rsidR="00BD4EEE" w:rsidRPr="00E020BE" w:rsidRDefault="009A2FEE" w:rsidP="00BD4EEE">
      <w:pPr>
        <w:pStyle w:val="Texto"/>
        <w:spacing w:after="0" w:line="240" w:lineRule="exact"/>
        <w:ind w:firstLine="0"/>
        <w:jc w:val="center"/>
        <w:rPr>
          <w:rFonts w:ascii="Cambria" w:hAnsi="Cambria" w:cs="DIN Pro Regular"/>
          <w:b/>
          <w:sz w:val="20"/>
          <w:lang w:val="es-MX"/>
        </w:rPr>
      </w:pPr>
      <w:r>
        <w:rPr>
          <w:rFonts w:ascii="Cambria" w:hAnsi="Cambria" w:cs="DIN Pro Regular"/>
          <w:b/>
          <w:sz w:val="20"/>
          <w:lang w:val="es-MX"/>
        </w:rPr>
        <w:t>a</w:t>
      </w:r>
      <w:r w:rsidR="00BD4EEE" w:rsidRPr="00E020BE">
        <w:rPr>
          <w:rFonts w:ascii="Cambria" w:hAnsi="Cambria" w:cs="DIN Pro Regular"/>
          <w:b/>
          <w:sz w:val="20"/>
          <w:lang w:val="es-MX"/>
        </w:rPr>
        <w:t>) NOTAS DE GESTIÓN ADMINISTRATIVA</w:t>
      </w:r>
    </w:p>
    <w:p w14:paraId="097D001E" w14:textId="77777777" w:rsidR="00BD4EEE" w:rsidRPr="00E020BE" w:rsidRDefault="00BD4EEE" w:rsidP="00BD4EEE">
      <w:pPr>
        <w:pStyle w:val="Texto"/>
        <w:spacing w:after="0" w:line="240" w:lineRule="exact"/>
        <w:ind w:firstLine="0"/>
        <w:jc w:val="left"/>
        <w:rPr>
          <w:rFonts w:ascii="Cambria" w:hAnsi="Cambria" w:cs="DIN Pro Regular"/>
          <w:b/>
          <w:sz w:val="20"/>
          <w:lang w:val="es-MX"/>
        </w:rPr>
      </w:pPr>
    </w:p>
    <w:p w14:paraId="083008AE" w14:textId="77777777" w:rsidR="00E74E9B" w:rsidRPr="00E74E9B" w:rsidRDefault="00E74E9B" w:rsidP="00A46C11">
      <w:pPr>
        <w:pStyle w:val="Texto"/>
        <w:numPr>
          <w:ilvl w:val="0"/>
          <w:numId w:val="31"/>
        </w:numPr>
        <w:spacing w:after="0"/>
        <w:rPr>
          <w:rFonts w:ascii="Cambria" w:hAnsi="Cambria" w:cs="DIN Pro Regular"/>
          <w:sz w:val="20"/>
        </w:rPr>
      </w:pPr>
      <w:r w:rsidRPr="00E74E9B">
        <w:rPr>
          <w:rFonts w:ascii="Cambria" w:hAnsi="Cambria" w:cs="DIN Pro Regular"/>
          <w:sz w:val="20"/>
        </w:rPr>
        <w:t>Autorización e Historia</w:t>
      </w:r>
    </w:p>
    <w:p w14:paraId="35C9BBF3" w14:textId="4732DBB0" w:rsidR="00E74E9B" w:rsidRDefault="00E74E9B" w:rsidP="00A46C11">
      <w:pPr>
        <w:pStyle w:val="Texto"/>
        <w:spacing w:after="0"/>
        <w:ind w:left="720" w:firstLine="0"/>
        <w:rPr>
          <w:rFonts w:ascii="Cambria" w:hAnsi="Cambria" w:cs="DIN Pro Regular"/>
          <w:sz w:val="20"/>
        </w:rPr>
      </w:pPr>
      <w:r w:rsidRPr="00E74E9B">
        <w:rPr>
          <w:rFonts w:ascii="Cambria" w:hAnsi="Cambria" w:cs="DIN Pro Regular"/>
          <w:sz w:val="20"/>
        </w:rPr>
        <w:t>En apego a la normatividad establecida por el Consejo Nacional de Armonización Contable para la formulación de las notas a los Estados Financieros, a continuación</w:t>
      </w:r>
      <w:r w:rsidR="00A46C11">
        <w:rPr>
          <w:rFonts w:ascii="Cambria" w:hAnsi="Cambria" w:cs="DIN Pro Regular"/>
          <w:sz w:val="20"/>
        </w:rPr>
        <w:t>,</w:t>
      </w:r>
      <w:r w:rsidRPr="00E74E9B">
        <w:rPr>
          <w:rFonts w:ascii="Cambria" w:hAnsi="Cambria" w:cs="DIN Pro Regular"/>
          <w:sz w:val="20"/>
        </w:rPr>
        <w:t xml:space="preserve"> se puntualizan los principales cambios </w:t>
      </w:r>
      <w:r w:rsidR="00A46C11">
        <w:rPr>
          <w:rFonts w:ascii="Cambria" w:hAnsi="Cambria" w:cs="DIN Pro Regular"/>
          <w:sz w:val="20"/>
        </w:rPr>
        <w:t>en</w:t>
      </w:r>
      <w:r w:rsidRPr="00E74E9B">
        <w:rPr>
          <w:rFonts w:ascii="Cambria" w:hAnsi="Cambria" w:cs="DIN Pro Regular"/>
          <w:sz w:val="20"/>
        </w:rPr>
        <w:t xml:space="preserve"> la estructura de la Universidad Autónoma de Tamaulipas:</w:t>
      </w:r>
    </w:p>
    <w:p w14:paraId="3D3A568C" w14:textId="77777777" w:rsidR="00E74E9B" w:rsidRPr="00E74E9B" w:rsidRDefault="00E74E9B" w:rsidP="00E74E9B">
      <w:pPr>
        <w:pStyle w:val="Texto"/>
        <w:spacing w:after="0"/>
        <w:ind w:left="708" w:firstLine="0"/>
        <w:rPr>
          <w:rFonts w:ascii="Cambria" w:hAnsi="Cambria" w:cs="DIN Pro Regular"/>
          <w:sz w:val="20"/>
        </w:rPr>
      </w:pPr>
    </w:p>
    <w:p w14:paraId="173C30B9" w14:textId="56B1074B" w:rsidR="00E74E9B" w:rsidRDefault="00E74E9B" w:rsidP="00A46C11">
      <w:pPr>
        <w:pStyle w:val="Texto"/>
        <w:spacing w:after="0"/>
        <w:ind w:left="720" w:firstLine="0"/>
        <w:rPr>
          <w:rFonts w:ascii="Cambria" w:hAnsi="Cambria" w:cs="DIN Pro Regular"/>
          <w:bCs/>
          <w:sz w:val="20"/>
        </w:rPr>
      </w:pPr>
      <w:r w:rsidRPr="00E74E9B">
        <w:rPr>
          <w:rFonts w:ascii="Cambria" w:hAnsi="Cambria" w:cs="DIN Pro Regular"/>
          <w:bCs/>
          <w:sz w:val="20"/>
        </w:rPr>
        <w:t xml:space="preserve">Que es una Corporación pública , con autonomía, personalidad jurídica y patrimonio propios, creada por Decretos 156 y 157, publicados en el Periódico Oficial del Estado, con fecha 11 de febrero de 1956, que contiene su Ley constitutiva y su Ley orgánica; Decreto 145, publicado en el Periódico Oficial del Estado, de fecha 15 de </w:t>
      </w:r>
      <w:r w:rsidR="00A03F0F">
        <w:rPr>
          <w:rFonts w:ascii="Cambria" w:hAnsi="Cambria" w:cs="DIN Pro Regular"/>
          <w:bCs/>
          <w:sz w:val="20"/>
        </w:rPr>
        <w:t>septiembre</w:t>
      </w:r>
      <w:r w:rsidRPr="00E74E9B">
        <w:rPr>
          <w:rFonts w:ascii="Cambria" w:hAnsi="Cambria" w:cs="DIN Pro Regular"/>
          <w:bCs/>
          <w:sz w:val="20"/>
        </w:rPr>
        <w:t xml:space="preserve"> de 1967, que reforma la constitución de la Universidad, otorgándole su autonomía, y con Decreto 33, publicado en el Periódico Oficial del Estado, con fecha 4 de octubre de 1972, que modifica el Decreto 145, facultando a la Universidad Autónoma de Tamaulipas, para expedir su propio Estatuto Orgánico.</w:t>
      </w:r>
    </w:p>
    <w:p w14:paraId="47F64890" w14:textId="77777777" w:rsidR="00E74E9B" w:rsidRPr="00E74E9B" w:rsidRDefault="00E74E9B" w:rsidP="00E74E9B">
      <w:pPr>
        <w:pStyle w:val="Texto"/>
        <w:spacing w:after="0"/>
        <w:ind w:left="708" w:firstLine="0"/>
        <w:rPr>
          <w:rFonts w:ascii="Cambria" w:hAnsi="Cambria" w:cs="DIN Pro Regular"/>
          <w:bCs/>
          <w:sz w:val="20"/>
        </w:rPr>
      </w:pPr>
    </w:p>
    <w:p w14:paraId="766A98ED" w14:textId="77777777" w:rsidR="00E74E9B" w:rsidRPr="00E74E9B" w:rsidRDefault="00E74E9B" w:rsidP="00A46C11">
      <w:pPr>
        <w:pStyle w:val="Texto"/>
        <w:spacing w:after="0" w:line="240" w:lineRule="exact"/>
        <w:ind w:left="720" w:firstLine="0"/>
        <w:rPr>
          <w:rFonts w:ascii="Cambria" w:hAnsi="Cambria" w:cs="DIN Pro Regular"/>
          <w:sz w:val="20"/>
        </w:rPr>
      </w:pPr>
      <w:r w:rsidRPr="00E74E9B">
        <w:rPr>
          <w:rFonts w:ascii="Cambria" w:hAnsi="Cambria" w:cs="DIN Pro Regular"/>
          <w:sz w:val="20"/>
        </w:rPr>
        <w:t xml:space="preserve">Tiene su domicilio en Ciudad Victoria, Tamaulipas y se organiza en un régimen de desconcentración a través de sus diversas dependencias dentro del territorio del Estado de Tamaulipas. </w:t>
      </w:r>
    </w:p>
    <w:p w14:paraId="000CC7B8" w14:textId="77777777" w:rsidR="00E74E9B" w:rsidRDefault="00E74E9B" w:rsidP="00E74E9B">
      <w:pPr>
        <w:pStyle w:val="Texto"/>
        <w:spacing w:after="0" w:line="240" w:lineRule="exact"/>
        <w:ind w:left="708" w:firstLine="0"/>
        <w:rPr>
          <w:rFonts w:ascii="Cambria" w:hAnsi="Cambria" w:cs="DIN Pro Regular"/>
          <w:sz w:val="20"/>
          <w:lang w:val="es-MX"/>
        </w:rPr>
      </w:pPr>
    </w:p>
    <w:p w14:paraId="14A02458" w14:textId="77777777" w:rsidR="00967410" w:rsidRDefault="00967410" w:rsidP="00E74E9B">
      <w:pPr>
        <w:pStyle w:val="Texto"/>
        <w:spacing w:after="0" w:line="240" w:lineRule="exact"/>
        <w:ind w:left="708" w:firstLine="0"/>
        <w:rPr>
          <w:rFonts w:ascii="Cambria" w:hAnsi="Cambria" w:cs="DIN Pro Regular"/>
          <w:sz w:val="20"/>
          <w:lang w:val="es-MX"/>
        </w:rPr>
      </w:pPr>
    </w:p>
    <w:p w14:paraId="65C87F22" w14:textId="77777777" w:rsidR="00A46C11" w:rsidRDefault="00A46C11" w:rsidP="00A46C11">
      <w:pPr>
        <w:numPr>
          <w:ilvl w:val="0"/>
          <w:numId w:val="31"/>
        </w:numPr>
        <w:spacing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Panorama Económico y Financiero</w:t>
      </w:r>
    </w:p>
    <w:p w14:paraId="6D9B6AD8" w14:textId="77777777" w:rsidR="008B2F4F" w:rsidRDefault="008B2F4F" w:rsidP="008B2F4F">
      <w:pPr>
        <w:pStyle w:val="Prrafodelista"/>
        <w:spacing w:after="0" w:line="240" w:lineRule="exact"/>
        <w:jc w:val="both"/>
        <w:rPr>
          <w:rFonts w:ascii="Cambria" w:hAnsi="Cambria" w:cs="DIN Pro Regular"/>
          <w:spacing w:val="-1"/>
          <w:sz w:val="20"/>
          <w:szCs w:val="20"/>
        </w:rPr>
      </w:pPr>
      <w:r w:rsidRPr="00A46C11">
        <w:rPr>
          <w:rFonts w:ascii="Cambria" w:hAnsi="Cambria" w:cs="DIN Pro Regular"/>
          <w:spacing w:val="-1"/>
          <w:sz w:val="20"/>
          <w:szCs w:val="20"/>
        </w:rPr>
        <w:t>La Universidad Autónoma de Tamaulipas recibe financiamiento público del gobierno federal y el estado de Tamaulipas mediante un convenio de apoyo financiero que se firma anualmente a través de la Secretaría de Educación Pública. Éstos establecen la aportación ordinaria que recibirá la UAT, con base en aspectos como la calidad, pertinencia, diversificación y ampliación de cobertura. Así mismo el Convenio define el destino de los recursos, calendario de ministraciones y plantillas.</w:t>
      </w:r>
    </w:p>
    <w:p w14:paraId="1BC2D9D6" w14:textId="77777777" w:rsidR="008B2F4F" w:rsidRDefault="008B2F4F" w:rsidP="008B2F4F">
      <w:pPr>
        <w:spacing w:after="0" w:line="240" w:lineRule="exact"/>
        <w:ind w:left="720"/>
        <w:jc w:val="both"/>
        <w:rPr>
          <w:rFonts w:ascii="Cambria" w:eastAsia="Times New Roman" w:hAnsi="Cambria" w:cs="DIN Pro Regular"/>
          <w:sz w:val="20"/>
          <w:szCs w:val="20"/>
          <w:lang w:eastAsia="es-ES"/>
        </w:rPr>
      </w:pPr>
    </w:p>
    <w:p w14:paraId="15AF8942" w14:textId="77777777" w:rsidR="00967410" w:rsidRDefault="00967410" w:rsidP="008B2F4F">
      <w:pPr>
        <w:spacing w:after="0" w:line="240" w:lineRule="exact"/>
        <w:ind w:left="720"/>
        <w:jc w:val="both"/>
        <w:rPr>
          <w:rFonts w:ascii="Cambria" w:eastAsia="Times New Roman" w:hAnsi="Cambria" w:cs="DIN Pro Regular"/>
          <w:sz w:val="20"/>
          <w:szCs w:val="20"/>
          <w:lang w:eastAsia="es-ES"/>
        </w:rPr>
      </w:pPr>
    </w:p>
    <w:p w14:paraId="3CA65F0A" w14:textId="77777777" w:rsidR="00A46C11" w:rsidRDefault="00A46C11" w:rsidP="008B2F4F">
      <w:pPr>
        <w:numPr>
          <w:ilvl w:val="0"/>
          <w:numId w:val="31"/>
        </w:numPr>
        <w:spacing w:after="0" w:line="240" w:lineRule="exact"/>
        <w:jc w:val="both"/>
        <w:rPr>
          <w:rFonts w:ascii="Cambria" w:eastAsia="Times New Roman" w:hAnsi="Cambria" w:cs="DIN Pro Regular"/>
          <w:sz w:val="20"/>
          <w:szCs w:val="20"/>
          <w:lang w:eastAsia="es-ES"/>
        </w:rPr>
      </w:pPr>
      <w:r w:rsidRPr="008B2F4F">
        <w:rPr>
          <w:rFonts w:ascii="Cambria" w:eastAsia="Times New Roman" w:hAnsi="Cambria" w:cs="DIN Pro Regular"/>
          <w:sz w:val="20"/>
          <w:szCs w:val="20"/>
          <w:lang w:eastAsia="es-ES"/>
        </w:rPr>
        <w:t>Organización y Objeto Social</w:t>
      </w:r>
    </w:p>
    <w:p w14:paraId="42A4DCFB" w14:textId="77777777" w:rsidR="008B2F4F" w:rsidRPr="00E020BE" w:rsidRDefault="008B2F4F" w:rsidP="008B2F4F">
      <w:pPr>
        <w:spacing w:after="0" w:line="240" w:lineRule="exact"/>
        <w:ind w:left="708"/>
        <w:jc w:val="both"/>
        <w:rPr>
          <w:rFonts w:ascii="Cambria" w:hAnsi="Cambria" w:cs="DIN Pro Regular"/>
          <w:bCs/>
          <w:sz w:val="20"/>
          <w:szCs w:val="20"/>
          <w:lang w:val="es-ES"/>
        </w:rPr>
      </w:pPr>
      <w:r w:rsidRPr="00E020BE">
        <w:rPr>
          <w:rFonts w:ascii="Cambria" w:eastAsia="Times New Roman" w:hAnsi="Cambria" w:cs="DIN Pro Regular"/>
          <w:sz w:val="20"/>
          <w:szCs w:val="20"/>
          <w:lang w:val="es-ES" w:eastAsia="es-ES"/>
        </w:rPr>
        <w:t>La Universidad Autónoma de Tamaulipas</w:t>
      </w:r>
      <w:r w:rsidRPr="00E020BE">
        <w:rPr>
          <w:rFonts w:ascii="Cambria" w:hAnsi="Cambria" w:cs="DIN Pro Regular"/>
          <w:bCs/>
          <w:sz w:val="20"/>
          <w:szCs w:val="20"/>
          <w:lang w:val="es-ES"/>
        </w:rPr>
        <w:t xml:space="preserve"> de acuerdo a lo preceptuado en el artículo 5 del Estatuto Orgánico, tiene como fines impartir educación para formar profesionales, personal académico universitario, técnicos y artistas, con conciencia crítica, actividad reflexiva, polivalente, y capaces de aprender, para adaptarse a las características de sus diversos demandantes, y ser útiles a la sociedad, así como organizar y realizar investigaciones, principalmente acerca de los problemas sociales y científicos, y extender con la mayor amplitud posible, los beneficios de la cultura; asimismo, que entre sus atribuciones y facultades, está la de mantener relaciones con otras universidades e instituciones nacionales y extranjeras, públicas y privadas, a fin de establecer programas permanentes de colaboración en la docencia, la investigación y la extensión.</w:t>
      </w:r>
    </w:p>
    <w:p w14:paraId="49BE5EFA" w14:textId="77777777" w:rsidR="008B2F4F" w:rsidRPr="00E020BE" w:rsidRDefault="008B2F4F" w:rsidP="008B2F4F">
      <w:pPr>
        <w:spacing w:after="0" w:line="240" w:lineRule="exact"/>
        <w:ind w:left="708"/>
        <w:jc w:val="both"/>
        <w:rPr>
          <w:rFonts w:ascii="Cambria" w:hAnsi="Cambria" w:cs="DIN Pro Regular"/>
          <w:bCs/>
          <w:sz w:val="20"/>
          <w:szCs w:val="20"/>
          <w:lang w:val="es-ES"/>
        </w:rPr>
      </w:pPr>
    </w:p>
    <w:p w14:paraId="274E75D6" w14:textId="77777777" w:rsidR="008B2F4F" w:rsidRPr="00E020BE" w:rsidRDefault="008B2F4F" w:rsidP="008B2F4F">
      <w:pPr>
        <w:spacing w:line="240" w:lineRule="auto"/>
        <w:ind w:left="708"/>
        <w:jc w:val="both"/>
        <w:rPr>
          <w:rFonts w:ascii="Cambria" w:hAnsi="Cambria" w:cs="DIN Pro Regular"/>
          <w:sz w:val="20"/>
          <w:szCs w:val="20"/>
        </w:rPr>
      </w:pPr>
      <w:r w:rsidRPr="00E020BE">
        <w:rPr>
          <w:rFonts w:ascii="Cambria" w:hAnsi="Cambria" w:cs="DIN Pro Regular"/>
          <w:sz w:val="20"/>
          <w:szCs w:val="20"/>
        </w:rPr>
        <w:t>La Universidad Autónoma de Tamaulipas se encuentra inscrita en el Servicio de Administración Tributaria con la clave del registro federal de contribuyentes UAT670315518.</w:t>
      </w:r>
      <w:r w:rsidRPr="00E020BE">
        <w:rPr>
          <w:rFonts w:ascii="Cambria" w:hAnsi="Cambria" w:cs="DIN Pro Regular"/>
          <w:sz w:val="20"/>
          <w:szCs w:val="20"/>
        </w:rPr>
        <w:tab/>
      </w:r>
    </w:p>
    <w:p w14:paraId="080B647E" w14:textId="77777777" w:rsidR="008B2F4F" w:rsidRPr="00E020BE" w:rsidRDefault="008B2F4F" w:rsidP="008B2F4F">
      <w:pPr>
        <w:spacing w:line="240" w:lineRule="auto"/>
        <w:ind w:firstLine="708"/>
        <w:jc w:val="both"/>
        <w:rPr>
          <w:rFonts w:ascii="Cambria" w:hAnsi="Cambria" w:cs="DIN Pro Regular"/>
          <w:sz w:val="20"/>
          <w:szCs w:val="20"/>
        </w:rPr>
      </w:pPr>
      <w:r w:rsidRPr="00E020BE">
        <w:rPr>
          <w:rFonts w:ascii="Cambria" w:hAnsi="Cambria" w:cs="DIN Pro Regular"/>
          <w:sz w:val="20"/>
          <w:szCs w:val="20"/>
        </w:rPr>
        <w:lastRenderedPageBreak/>
        <w:t>Sus principales obligaciones son las siguientes:</w:t>
      </w:r>
    </w:p>
    <w:p w14:paraId="381AEFC5" w14:textId="77777777" w:rsidR="008B2F4F" w:rsidRDefault="008B2F4F" w:rsidP="008B2F4F">
      <w:pPr>
        <w:numPr>
          <w:ilvl w:val="0"/>
          <w:numId w:val="19"/>
        </w:numPr>
        <w:spacing w:after="0" w:line="240" w:lineRule="auto"/>
        <w:jc w:val="both"/>
        <w:rPr>
          <w:rFonts w:ascii="Cambria" w:hAnsi="Cambria" w:cs="DIN Pro Regular"/>
          <w:sz w:val="20"/>
          <w:szCs w:val="20"/>
        </w:rPr>
      </w:pPr>
      <w:r w:rsidRPr="00BD4EEE">
        <w:rPr>
          <w:rFonts w:ascii="Cambria" w:hAnsi="Cambria" w:cs="DIN Pro Regular"/>
          <w:sz w:val="20"/>
          <w:szCs w:val="20"/>
        </w:rPr>
        <w:t xml:space="preserve">Presentar la declaración y pago provisional mensual de retenciones del Impuesto Sobre la Renta por concepto del pago de sueldos y salarios, asimilados a salarios y servicios profesionales. </w:t>
      </w:r>
    </w:p>
    <w:p w14:paraId="7C6D22AB" w14:textId="77777777" w:rsidR="008B2F4F" w:rsidRPr="00BD4EEE" w:rsidRDefault="008B2F4F" w:rsidP="008B2F4F">
      <w:pPr>
        <w:numPr>
          <w:ilvl w:val="0"/>
          <w:numId w:val="19"/>
        </w:numPr>
        <w:spacing w:after="0" w:line="240" w:lineRule="auto"/>
        <w:jc w:val="both"/>
        <w:rPr>
          <w:rFonts w:ascii="Cambria" w:hAnsi="Cambria" w:cs="DIN Pro Regular"/>
          <w:sz w:val="20"/>
          <w:szCs w:val="20"/>
        </w:rPr>
      </w:pPr>
      <w:r w:rsidRPr="00BD4EEE">
        <w:rPr>
          <w:rFonts w:ascii="Cambria" w:hAnsi="Cambria" w:cs="DIN Pro Regular"/>
          <w:sz w:val="20"/>
          <w:szCs w:val="20"/>
        </w:rPr>
        <w:t>Presentar la declaración y pago definitivo mensual del Impuesto al Valor Agregado.</w:t>
      </w:r>
    </w:p>
    <w:p w14:paraId="01D7EC9E" w14:textId="77777777" w:rsidR="008B2F4F" w:rsidRDefault="008B2F4F" w:rsidP="008B2F4F">
      <w:pPr>
        <w:numPr>
          <w:ilvl w:val="0"/>
          <w:numId w:val="19"/>
        </w:numPr>
        <w:spacing w:after="0" w:line="240" w:lineRule="auto"/>
        <w:jc w:val="both"/>
        <w:rPr>
          <w:rFonts w:ascii="Cambria" w:hAnsi="Cambria" w:cs="DIN Pro Regular"/>
          <w:sz w:val="20"/>
          <w:szCs w:val="20"/>
        </w:rPr>
      </w:pPr>
      <w:r w:rsidRPr="00E020BE">
        <w:rPr>
          <w:rFonts w:ascii="Cambria" w:hAnsi="Cambria" w:cs="DIN Pro Regular"/>
          <w:sz w:val="20"/>
          <w:szCs w:val="20"/>
        </w:rPr>
        <w:t>Presentar la declaración informativa de operaciones con terceros.</w:t>
      </w:r>
    </w:p>
    <w:p w14:paraId="10C57146" w14:textId="77777777" w:rsidR="008B2F4F" w:rsidRDefault="008B2F4F" w:rsidP="008B2F4F">
      <w:pPr>
        <w:spacing w:after="0" w:line="240" w:lineRule="exact"/>
        <w:ind w:left="720"/>
        <w:jc w:val="both"/>
        <w:rPr>
          <w:rFonts w:ascii="Cambria" w:eastAsia="Times New Roman" w:hAnsi="Cambria" w:cs="DIN Pro Regular"/>
          <w:sz w:val="20"/>
          <w:szCs w:val="20"/>
          <w:lang w:eastAsia="es-ES"/>
        </w:rPr>
      </w:pPr>
    </w:p>
    <w:p w14:paraId="24CB47C3" w14:textId="77777777" w:rsidR="00967410" w:rsidRDefault="00967410" w:rsidP="008B2F4F">
      <w:pPr>
        <w:spacing w:after="0" w:line="240" w:lineRule="exact"/>
        <w:ind w:left="720"/>
        <w:jc w:val="both"/>
        <w:rPr>
          <w:rFonts w:ascii="Cambria" w:eastAsia="Times New Roman" w:hAnsi="Cambria" w:cs="DIN Pro Regular"/>
          <w:sz w:val="20"/>
          <w:szCs w:val="20"/>
          <w:lang w:eastAsia="es-ES"/>
        </w:rPr>
      </w:pPr>
    </w:p>
    <w:p w14:paraId="0AE8C4C0" w14:textId="4B2061F4" w:rsidR="00BD4EEE" w:rsidRDefault="00BD4EEE" w:rsidP="000244BA">
      <w:pPr>
        <w:numPr>
          <w:ilvl w:val="0"/>
          <w:numId w:val="31"/>
        </w:numPr>
        <w:spacing w:after="0" w:line="240" w:lineRule="auto"/>
        <w:jc w:val="both"/>
        <w:rPr>
          <w:rFonts w:ascii="Cambria" w:eastAsia="Times New Roman" w:hAnsi="Cambria" w:cs="DIN Pro Regular"/>
          <w:sz w:val="20"/>
          <w:szCs w:val="20"/>
          <w:lang w:eastAsia="es-ES"/>
        </w:rPr>
      </w:pPr>
      <w:r w:rsidRPr="00D17E75">
        <w:rPr>
          <w:rFonts w:ascii="Cambria" w:eastAsia="Times New Roman" w:hAnsi="Cambria" w:cs="DIN Pro Regular"/>
          <w:sz w:val="20"/>
          <w:szCs w:val="20"/>
          <w:lang w:eastAsia="es-ES"/>
        </w:rPr>
        <w:t>Bases de Preparación de los Estados Financieros</w:t>
      </w:r>
    </w:p>
    <w:p w14:paraId="27A3FC43" w14:textId="468EB480" w:rsidR="00DE020D" w:rsidRPr="00DE020D" w:rsidRDefault="00DE020D" w:rsidP="00DE020D">
      <w:pPr>
        <w:pStyle w:val="Prrafodelista"/>
        <w:spacing w:after="0" w:line="240" w:lineRule="auto"/>
        <w:jc w:val="both"/>
        <w:rPr>
          <w:rFonts w:ascii="Cambria" w:hAnsi="Cambria" w:cs="DIN Pro Regular"/>
          <w:spacing w:val="-1"/>
          <w:sz w:val="20"/>
          <w:szCs w:val="20"/>
          <w:lang w:eastAsia="es-MX"/>
        </w:rPr>
      </w:pPr>
      <w:r w:rsidRPr="00DE020D">
        <w:rPr>
          <w:rFonts w:ascii="Cambria" w:hAnsi="Cambria" w:cs="DIN Pro Regular"/>
          <w:spacing w:val="-1"/>
          <w:sz w:val="20"/>
          <w:szCs w:val="20"/>
          <w:lang w:eastAsia="es-MX"/>
        </w:rPr>
        <w:t>Los Estados Financieros</w:t>
      </w:r>
      <w:r w:rsidRPr="00DE020D">
        <w:rPr>
          <w:rFonts w:ascii="Cambria" w:hAnsi="Cambria" w:cs="DIN Pro Regular"/>
          <w:sz w:val="20"/>
          <w:szCs w:val="20"/>
        </w:rPr>
        <w:t xml:space="preserve"> de la Universidad Autónoma de Tamaulipas a partir del 1 de enero de 2011</w:t>
      </w:r>
      <w:r w:rsidRPr="00DE020D">
        <w:rPr>
          <w:rFonts w:ascii="Cambria" w:hAnsi="Cambria" w:cs="DIN Pro Regular"/>
          <w:spacing w:val="-1"/>
          <w:sz w:val="20"/>
          <w:szCs w:val="20"/>
          <w:lang w:eastAsia="es-MX"/>
        </w:rPr>
        <w:t xml:space="preserve"> se han elaborado observando las normas emitidas por el Consejo Nacional de Armonización Contable en el Manual de Contabilidad Gubernamental, Postulados Básicos de Contabilidad Gubernamental y las disposiciones legales aplicables vigentes.</w:t>
      </w:r>
    </w:p>
    <w:p w14:paraId="59115A00" w14:textId="77777777" w:rsidR="00DE020D" w:rsidRPr="00DE020D" w:rsidRDefault="00DE020D" w:rsidP="00DE020D">
      <w:pPr>
        <w:pStyle w:val="Prrafodelista"/>
        <w:spacing w:after="0" w:line="240" w:lineRule="auto"/>
        <w:jc w:val="both"/>
        <w:rPr>
          <w:rFonts w:ascii="Cambria" w:hAnsi="Cambria" w:cs="DIN Pro Regular"/>
          <w:spacing w:val="-1"/>
          <w:sz w:val="20"/>
          <w:szCs w:val="20"/>
          <w:lang w:eastAsia="es-MX"/>
        </w:rPr>
      </w:pPr>
    </w:p>
    <w:p w14:paraId="09B68CAB" w14:textId="77777777" w:rsidR="00DE020D" w:rsidRPr="00DE020D" w:rsidRDefault="00DE020D" w:rsidP="00DE020D">
      <w:pPr>
        <w:pStyle w:val="Prrafodelista"/>
        <w:spacing w:after="0" w:line="240" w:lineRule="auto"/>
        <w:jc w:val="both"/>
        <w:rPr>
          <w:rFonts w:ascii="Cambria" w:hAnsi="Cambria" w:cs="DIN Pro Regular"/>
          <w:sz w:val="20"/>
          <w:szCs w:val="20"/>
        </w:rPr>
      </w:pPr>
      <w:r w:rsidRPr="00DE020D">
        <w:rPr>
          <w:rFonts w:ascii="Cambria" w:hAnsi="Cambria" w:cs="DIN Pro Regular"/>
          <w:sz w:val="20"/>
          <w:szCs w:val="20"/>
        </w:rPr>
        <w:t>Esto con la finalidad de dar cumplimiento a la obligación establecida en la Ley General de Contabilidad Gubernamental la cual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14:paraId="3B3F275B" w14:textId="77777777" w:rsidR="00DE020D" w:rsidRPr="00DE020D" w:rsidRDefault="00DE020D" w:rsidP="00DE020D">
      <w:pPr>
        <w:pStyle w:val="Prrafodelista"/>
        <w:spacing w:after="0" w:line="240" w:lineRule="auto"/>
        <w:jc w:val="both"/>
        <w:rPr>
          <w:rFonts w:ascii="Cambria" w:hAnsi="Cambria" w:cs="DIN Pro Regular"/>
          <w:sz w:val="20"/>
          <w:szCs w:val="20"/>
        </w:rPr>
      </w:pPr>
    </w:p>
    <w:p w14:paraId="00D5A07C" w14:textId="77777777" w:rsidR="00DE020D" w:rsidRPr="00DE020D" w:rsidRDefault="00DE020D" w:rsidP="00DE020D">
      <w:pPr>
        <w:pStyle w:val="Prrafodelista"/>
        <w:spacing w:after="0" w:line="240" w:lineRule="auto"/>
        <w:jc w:val="both"/>
        <w:rPr>
          <w:rFonts w:ascii="Cambria" w:hAnsi="Cambria" w:cs="DIN Pro Regular"/>
          <w:spacing w:val="-1"/>
          <w:sz w:val="20"/>
          <w:szCs w:val="20"/>
          <w:lang w:eastAsia="es-MX"/>
        </w:rPr>
      </w:pPr>
      <w:r w:rsidRPr="00DE020D">
        <w:rPr>
          <w:rFonts w:ascii="Cambria" w:hAnsi="Cambria" w:cs="DIN Pro Regular"/>
          <w:spacing w:val="-1"/>
          <w:sz w:val="20"/>
          <w:szCs w:val="20"/>
          <w:lang w:eastAsia="es-MX"/>
        </w:rPr>
        <w:t>El reconocimiento, valuación y revelación, se realizó considerando que todos los eventos que afecten económicamente a la Universidad deben ser cuantificados en términos monetarios y se registrarán al costo histórico o al valor avalúo registrándose en moneda nacional.</w:t>
      </w:r>
    </w:p>
    <w:p w14:paraId="144307CC" w14:textId="77777777" w:rsidR="00DE020D" w:rsidRDefault="00DE020D" w:rsidP="00DE020D">
      <w:pPr>
        <w:spacing w:after="0" w:line="240" w:lineRule="auto"/>
        <w:ind w:left="720"/>
        <w:jc w:val="both"/>
        <w:rPr>
          <w:rFonts w:ascii="Cambria" w:eastAsia="Times New Roman" w:hAnsi="Cambria" w:cs="DIN Pro Regular"/>
          <w:sz w:val="20"/>
          <w:szCs w:val="20"/>
          <w:lang w:eastAsia="es-ES"/>
        </w:rPr>
      </w:pPr>
    </w:p>
    <w:p w14:paraId="226CEF95" w14:textId="77777777" w:rsidR="00967410" w:rsidRDefault="00967410" w:rsidP="00DE020D">
      <w:pPr>
        <w:spacing w:after="0" w:line="240" w:lineRule="auto"/>
        <w:ind w:left="720"/>
        <w:jc w:val="both"/>
        <w:rPr>
          <w:rFonts w:ascii="Cambria" w:eastAsia="Times New Roman" w:hAnsi="Cambria" w:cs="DIN Pro Regular"/>
          <w:sz w:val="20"/>
          <w:szCs w:val="20"/>
          <w:lang w:eastAsia="es-ES"/>
        </w:rPr>
      </w:pPr>
    </w:p>
    <w:p w14:paraId="103DAA15" w14:textId="776ACAD3" w:rsidR="00BD4EEE" w:rsidRDefault="00BD4EEE" w:rsidP="00DE020D">
      <w:pPr>
        <w:numPr>
          <w:ilvl w:val="0"/>
          <w:numId w:val="31"/>
        </w:numPr>
        <w:spacing w:after="0" w:line="240" w:lineRule="auto"/>
        <w:jc w:val="both"/>
        <w:rPr>
          <w:rFonts w:ascii="Cambria" w:eastAsia="Times New Roman" w:hAnsi="Cambria" w:cs="DIN Pro Regular"/>
          <w:sz w:val="20"/>
          <w:szCs w:val="20"/>
          <w:lang w:eastAsia="es-ES"/>
        </w:rPr>
      </w:pPr>
      <w:r w:rsidRPr="00DE020D">
        <w:rPr>
          <w:rFonts w:ascii="Cambria" w:eastAsia="Times New Roman" w:hAnsi="Cambria" w:cs="DIN Pro Regular"/>
          <w:sz w:val="20"/>
          <w:szCs w:val="20"/>
          <w:lang w:eastAsia="es-ES"/>
        </w:rPr>
        <w:t>Políticas de Contabilidad Significativas</w:t>
      </w:r>
    </w:p>
    <w:p w14:paraId="7CC6A818" w14:textId="77777777" w:rsidR="00FE51F8" w:rsidRPr="00C37868" w:rsidRDefault="00FE51F8" w:rsidP="00FE51F8">
      <w:pPr>
        <w:pStyle w:val="Prrafodelista"/>
        <w:autoSpaceDE w:val="0"/>
        <w:autoSpaceDN w:val="0"/>
        <w:adjustRightInd w:val="0"/>
        <w:spacing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Actualización</w:t>
      </w:r>
    </w:p>
    <w:p w14:paraId="6C2B917C"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En los últimos años no se han aplicado factores de actualización; sin embargo, para efectos de venta, desincorporación o destrucción de activos físicos, cuando el valor histórico en libros sea diferente al costo de recuperación o de reposición, la diferencia se registra como un resultado de ingreso o de gasto según corresponda.</w:t>
      </w:r>
    </w:p>
    <w:p w14:paraId="5E792A1F" w14:textId="77777777" w:rsidR="00FE51F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p>
    <w:p w14:paraId="6951CCA3"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Operaciones en el Extranjero</w:t>
      </w:r>
    </w:p>
    <w:p w14:paraId="02248034"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Las operaciones que se realizan en el extranjero se registran al pagarse en su equivalente en moneda nacional.</w:t>
      </w:r>
    </w:p>
    <w:p w14:paraId="4D570F73" w14:textId="77777777" w:rsidR="00FE51F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p>
    <w:p w14:paraId="1FF89057"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Beneficios a los empleados</w:t>
      </w:r>
    </w:p>
    <w:p w14:paraId="1DC610C1" w14:textId="77777777" w:rsidR="00FE51F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 xml:space="preserve">No se reconoce el pasivo laboral, y las afectaciones por las prestaciones definidas en el contrato colectivo de trabajo se efectúan al momento de su pago. </w:t>
      </w:r>
    </w:p>
    <w:p w14:paraId="527D89F7"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p>
    <w:p w14:paraId="35229801"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Provisiones</w:t>
      </w:r>
    </w:p>
    <w:p w14:paraId="0B2E3EF3" w14:textId="77777777" w:rsidR="00FE51F8" w:rsidRDefault="00FE51F8" w:rsidP="00FE51F8">
      <w:pPr>
        <w:pStyle w:val="Prrafodelista"/>
        <w:spacing w:after="0" w:line="240" w:lineRule="exact"/>
        <w:jc w:val="both"/>
        <w:rPr>
          <w:rFonts w:ascii="Cambria" w:eastAsia="Times New Roman" w:hAnsi="Cambria" w:cs="DIN Pro Regular"/>
          <w:sz w:val="20"/>
          <w:szCs w:val="20"/>
          <w:lang w:eastAsia="es-ES"/>
        </w:rPr>
      </w:pPr>
      <w:r w:rsidRPr="00C37868">
        <w:rPr>
          <w:rFonts w:ascii="Cambria" w:eastAsia="Times New Roman" w:hAnsi="Cambria" w:cs="DIN Pro Regular"/>
          <w:sz w:val="20"/>
          <w:szCs w:val="20"/>
          <w:lang w:eastAsia="es-ES"/>
        </w:rPr>
        <w:t>No aplica.</w:t>
      </w:r>
    </w:p>
    <w:p w14:paraId="0831A8ED" w14:textId="77777777" w:rsidR="00FE51F8" w:rsidRPr="00C37868" w:rsidRDefault="00FE51F8" w:rsidP="00FE51F8">
      <w:pPr>
        <w:pStyle w:val="Prrafodelista"/>
        <w:spacing w:after="0" w:line="240" w:lineRule="exact"/>
        <w:jc w:val="both"/>
        <w:rPr>
          <w:rFonts w:ascii="Cambria" w:eastAsia="Times New Roman" w:hAnsi="Cambria" w:cs="DIN Pro Regular"/>
          <w:sz w:val="20"/>
          <w:szCs w:val="20"/>
          <w:lang w:eastAsia="es-ES"/>
        </w:rPr>
      </w:pPr>
    </w:p>
    <w:p w14:paraId="742A4BDC"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Reservas</w:t>
      </w:r>
    </w:p>
    <w:p w14:paraId="15AD26DE" w14:textId="77777777" w:rsidR="00FE51F8" w:rsidRDefault="00FE51F8" w:rsidP="00FE51F8">
      <w:pPr>
        <w:pStyle w:val="Prrafodelista"/>
        <w:spacing w:after="0" w:line="240" w:lineRule="exact"/>
        <w:jc w:val="both"/>
        <w:rPr>
          <w:rFonts w:ascii="Cambria" w:eastAsia="Times New Roman" w:hAnsi="Cambria" w:cs="DIN Pro Regular"/>
          <w:sz w:val="20"/>
          <w:szCs w:val="20"/>
          <w:lang w:eastAsia="es-ES"/>
        </w:rPr>
      </w:pPr>
      <w:r w:rsidRPr="00C37868">
        <w:rPr>
          <w:rFonts w:ascii="Cambria" w:eastAsia="Times New Roman" w:hAnsi="Cambria" w:cs="DIN Pro Regular"/>
          <w:sz w:val="20"/>
          <w:szCs w:val="20"/>
          <w:lang w:eastAsia="es-ES"/>
        </w:rPr>
        <w:t>No aplica.</w:t>
      </w:r>
    </w:p>
    <w:p w14:paraId="2EB8D483" w14:textId="77777777" w:rsidR="00FE51F8" w:rsidRPr="00C37868" w:rsidRDefault="00FE51F8" w:rsidP="00FE51F8">
      <w:pPr>
        <w:pStyle w:val="Prrafodelista"/>
        <w:spacing w:after="0" w:line="240" w:lineRule="exact"/>
        <w:jc w:val="both"/>
        <w:rPr>
          <w:rFonts w:ascii="Cambria" w:eastAsia="Times New Roman" w:hAnsi="Cambria" w:cs="DIN Pro Regular"/>
          <w:sz w:val="20"/>
          <w:szCs w:val="20"/>
          <w:lang w:eastAsia="es-ES"/>
        </w:rPr>
      </w:pPr>
    </w:p>
    <w:p w14:paraId="03BD7278"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Cambios en políticas contables</w:t>
      </w:r>
    </w:p>
    <w:p w14:paraId="15DD2702" w14:textId="490853DB" w:rsidR="00FE51F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En la Universidad Autónoma de Tamaulipas no se han registrado cambios significativos en la política contable durante el ejercicio 202</w:t>
      </w:r>
      <w:r w:rsidR="00967410">
        <w:rPr>
          <w:rFonts w:ascii="Cambria" w:hAnsi="Cambria" w:cs="DIN Pro Regular"/>
          <w:spacing w:val="-1"/>
          <w:sz w:val="20"/>
          <w:szCs w:val="20"/>
          <w:lang w:eastAsia="es-MX"/>
        </w:rPr>
        <w:t>3</w:t>
      </w:r>
      <w:r w:rsidRPr="00C37868">
        <w:rPr>
          <w:rFonts w:ascii="Cambria" w:hAnsi="Cambria" w:cs="DIN Pro Regular"/>
          <w:spacing w:val="-1"/>
          <w:sz w:val="20"/>
          <w:szCs w:val="20"/>
          <w:lang w:eastAsia="es-MX"/>
        </w:rPr>
        <w:t>.</w:t>
      </w:r>
    </w:p>
    <w:p w14:paraId="602E4128"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p>
    <w:p w14:paraId="698675AB"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lastRenderedPageBreak/>
        <w:t>Reclasificaciones</w:t>
      </w:r>
    </w:p>
    <w:p w14:paraId="665D0EAA" w14:textId="77777777" w:rsidR="00FE51F8" w:rsidRDefault="00FE51F8" w:rsidP="00FE51F8">
      <w:pPr>
        <w:pStyle w:val="Prrafodelista"/>
        <w:spacing w:after="0" w:line="240" w:lineRule="auto"/>
        <w:jc w:val="both"/>
        <w:rPr>
          <w:rFonts w:ascii="Cambria" w:eastAsia="Times New Roman" w:hAnsi="Cambria" w:cs="DIN Pro Regular"/>
          <w:sz w:val="20"/>
          <w:szCs w:val="20"/>
          <w:lang w:eastAsia="es-ES"/>
        </w:rPr>
      </w:pPr>
      <w:r w:rsidRPr="00C37868">
        <w:rPr>
          <w:rFonts w:ascii="Cambria" w:eastAsia="Times New Roman" w:hAnsi="Cambria" w:cs="DIN Pro Regular"/>
          <w:sz w:val="20"/>
          <w:szCs w:val="20"/>
          <w:lang w:eastAsia="es-ES"/>
        </w:rPr>
        <w:t>No aplica</w:t>
      </w:r>
    </w:p>
    <w:p w14:paraId="6A1E89CE" w14:textId="77777777" w:rsidR="00FE51F8" w:rsidRDefault="00FE51F8" w:rsidP="00FE51F8">
      <w:pPr>
        <w:pStyle w:val="Prrafodelista"/>
        <w:spacing w:after="0" w:line="240" w:lineRule="auto"/>
        <w:jc w:val="both"/>
        <w:rPr>
          <w:rFonts w:ascii="Cambria" w:eastAsia="Times New Roman" w:hAnsi="Cambria" w:cs="DIN Pro Regular"/>
          <w:sz w:val="20"/>
          <w:szCs w:val="20"/>
          <w:lang w:eastAsia="es-ES"/>
        </w:rPr>
      </w:pPr>
    </w:p>
    <w:p w14:paraId="3FDCD2EE" w14:textId="77777777" w:rsidR="005B55E5" w:rsidRPr="00C37868" w:rsidRDefault="005B55E5" w:rsidP="00FE51F8">
      <w:pPr>
        <w:pStyle w:val="Prrafodelista"/>
        <w:spacing w:after="0" w:line="240" w:lineRule="auto"/>
        <w:jc w:val="both"/>
        <w:rPr>
          <w:rFonts w:ascii="Cambria" w:eastAsia="Times New Roman" w:hAnsi="Cambria" w:cs="DIN Pro Regular"/>
          <w:sz w:val="20"/>
          <w:szCs w:val="20"/>
          <w:lang w:eastAsia="es-ES"/>
        </w:rPr>
      </w:pPr>
    </w:p>
    <w:p w14:paraId="16D2A27D" w14:textId="365098F0" w:rsidR="00BD4EEE" w:rsidRDefault="00BD4EEE" w:rsidP="00FE51F8">
      <w:pPr>
        <w:pStyle w:val="Prrafodelista"/>
        <w:numPr>
          <w:ilvl w:val="0"/>
          <w:numId w:val="31"/>
        </w:numPr>
        <w:spacing w:after="0" w:line="240" w:lineRule="auto"/>
        <w:jc w:val="both"/>
        <w:rPr>
          <w:rFonts w:ascii="Cambria" w:eastAsia="Times New Roman" w:hAnsi="Cambria" w:cs="DIN Pro Regular"/>
          <w:sz w:val="20"/>
          <w:szCs w:val="20"/>
          <w:lang w:eastAsia="es-ES"/>
        </w:rPr>
      </w:pPr>
      <w:r w:rsidRPr="00FE51F8">
        <w:rPr>
          <w:rFonts w:ascii="Cambria" w:eastAsia="Times New Roman" w:hAnsi="Cambria" w:cs="DIN Pro Regular"/>
          <w:sz w:val="20"/>
          <w:szCs w:val="20"/>
          <w:lang w:eastAsia="es-ES"/>
        </w:rPr>
        <w:t>Posición en Moneda Extranjera y Protección por Riesgo Cambiario</w:t>
      </w:r>
    </w:p>
    <w:p w14:paraId="728083BF" w14:textId="77777777" w:rsidR="00FE51F8" w:rsidRPr="00FE51F8" w:rsidRDefault="00FE51F8" w:rsidP="00FE51F8">
      <w:pPr>
        <w:pStyle w:val="Prrafodelista"/>
        <w:spacing w:after="0" w:line="240" w:lineRule="exact"/>
        <w:jc w:val="both"/>
        <w:rPr>
          <w:rFonts w:ascii="Cambria" w:eastAsia="Times New Roman" w:hAnsi="Cambria" w:cs="DIN Pro Regular"/>
          <w:sz w:val="20"/>
          <w:szCs w:val="20"/>
          <w:lang w:eastAsia="es-ES"/>
        </w:rPr>
      </w:pPr>
      <w:r w:rsidRPr="00FE51F8">
        <w:rPr>
          <w:rFonts w:ascii="Cambria" w:eastAsia="Times New Roman" w:hAnsi="Cambria" w:cs="DIN Pro Regular"/>
          <w:sz w:val="20"/>
          <w:szCs w:val="20"/>
          <w:lang w:eastAsia="es-ES"/>
        </w:rPr>
        <w:t>No aplica.</w:t>
      </w:r>
    </w:p>
    <w:p w14:paraId="70EA079E" w14:textId="77777777" w:rsidR="00FE51F8" w:rsidRDefault="00FE51F8" w:rsidP="00FE51F8">
      <w:pPr>
        <w:pStyle w:val="Prrafodelista"/>
        <w:spacing w:after="0" w:line="240" w:lineRule="auto"/>
        <w:jc w:val="both"/>
        <w:rPr>
          <w:rFonts w:ascii="Cambria" w:eastAsia="Times New Roman" w:hAnsi="Cambria" w:cs="DIN Pro Regular"/>
          <w:sz w:val="20"/>
          <w:szCs w:val="20"/>
          <w:lang w:eastAsia="es-ES"/>
        </w:rPr>
      </w:pPr>
    </w:p>
    <w:p w14:paraId="721858FE" w14:textId="77777777" w:rsidR="00967410" w:rsidRDefault="00967410" w:rsidP="00FE51F8">
      <w:pPr>
        <w:pStyle w:val="Prrafodelista"/>
        <w:spacing w:after="0" w:line="240" w:lineRule="auto"/>
        <w:jc w:val="both"/>
        <w:rPr>
          <w:rFonts w:ascii="Cambria" w:eastAsia="Times New Roman" w:hAnsi="Cambria" w:cs="DIN Pro Regular"/>
          <w:sz w:val="20"/>
          <w:szCs w:val="20"/>
          <w:lang w:eastAsia="es-ES"/>
        </w:rPr>
      </w:pPr>
    </w:p>
    <w:p w14:paraId="589F442A" w14:textId="6F19B8B7" w:rsidR="00BD4EEE" w:rsidRDefault="00BD4EEE" w:rsidP="00FE51F8">
      <w:pPr>
        <w:pStyle w:val="Prrafodelista"/>
        <w:numPr>
          <w:ilvl w:val="0"/>
          <w:numId w:val="31"/>
        </w:numPr>
        <w:spacing w:after="0" w:line="240" w:lineRule="auto"/>
        <w:jc w:val="both"/>
        <w:rPr>
          <w:rFonts w:ascii="Cambria" w:eastAsia="Times New Roman" w:hAnsi="Cambria" w:cs="DIN Pro Regular"/>
          <w:sz w:val="20"/>
          <w:szCs w:val="20"/>
          <w:lang w:eastAsia="es-ES"/>
        </w:rPr>
      </w:pPr>
      <w:r w:rsidRPr="00FE51F8">
        <w:rPr>
          <w:rFonts w:ascii="Cambria" w:eastAsia="Times New Roman" w:hAnsi="Cambria" w:cs="DIN Pro Regular"/>
          <w:sz w:val="20"/>
          <w:szCs w:val="20"/>
          <w:lang w:eastAsia="es-ES"/>
        </w:rPr>
        <w:t>Reporte Analítico del Activo</w:t>
      </w:r>
    </w:p>
    <w:p w14:paraId="4BBDB993" w14:textId="77777777" w:rsidR="00C8299A" w:rsidRDefault="00C8299A" w:rsidP="00C8299A">
      <w:pPr>
        <w:pStyle w:val="Prrafodelista"/>
        <w:spacing w:after="0" w:line="240" w:lineRule="auto"/>
        <w:jc w:val="both"/>
        <w:rPr>
          <w:rFonts w:ascii="Cambria" w:eastAsia="Times New Roman" w:hAnsi="Cambria" w:cs="DIN Pro Regular"/>
          <w:sz w:val="20"/>
          <w:szCs w:val="20"/>
          <w:lang w:eastAsia="es-ES"/>
        </w:rPr>
      </w:pPr>
    </w:p>
    <w:p w14:paraId="061D791A" w14:textId="77777777" w:rsidR="003B08CC" w:rsidRPr="003B08CC" w:rsidRDefault="003B08CC" w:rsidP="003B08CC">
      <w:pPr>
        <w:pStyle w:val="Prrafodelista"/>
        <w:numPr>
          <w:ilvl w:val="0"/>
          <w:numId w:val="32"/>
        </w:numPr>
        <w:spacing w:after="0" w:line="240" w:lineRule="exact"/>
        <w:jc w:val="both"/>
        <w:rPr>
          <w:rFonts w:ascii="Cambria" w:eastAsia="Times New Roman" w:hAnsi="Cambria" w:cs="DIN Pro Regular"/>
          <w:sz w:val="20"/>
          <w:szCs w:val="20"/>
          <w:lang w:eastAsia="es-ES"/>
        </w:rPr>
      </w:pPr>
      <w:r w:rsidRPr="003B08CC">
        <w:rPr>
          <w:rFonts w:ascii="Cambria" w:eastAsia="Times New Roman" w:hAnsi="Cambria" w:cs="DIN Pro Regular"/>
          <w:sz w:val="20"/>
          <w:szCs w:val="20"/>
          <w:lang w:eastAsia="es-ES"/>
        </w:rPr>
        <w:t>Vida útil y porcentajes de depreciación de los diferentes activos</w:t>
      </w:r>
    </w:p>
    <w:p w14:paraId="33BB7B91" w14:textId="5FD4B56C" w:rsidR="003B08CC" w:rsidRPr="00D27C80" w:rsidRDefault="003B08CC" w:rsidP="003B08CC">
      <w:pPr>
        <w:spacing w:after="0" w:line="240" w:lineRule="exact"/>
        <w:ind w:left="1008"/>
        <w:jc w:val="both"/>
        <w:rPr>
          <w:rFonts w:ascii="DIN Pro Regular" w:eastAsia="Times New Roman" w:hAnsi="DIN Pro Regular" w:cs="DIN Pro Regular"/>
          <w:b/>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71"/>
        <w:gridCol w:w="1418"/>
        <w:gridCol w:w="1842"/>
      </w:tblGrid>
      <w:tr w:rsidR="003B08CC" w:rsidRPr="005B55E5" w14:paraId="0B7DB14B" w14:textId="77777777" w:rsidTr="005732F9">
        <w:trPr>
          <w:trHeight w:val="262"/>
          <w:jc w:val="center"/>
        </w:trPr>
        <w:tc>
          <w:tcPr>
            <w:tcW w:w="4471" w:type="dxa"/>
            <w:shd w:val="clear" w:color="auto" w:fill="00426A"/>
            <w:vAlign w:val="center"/>
          </w:tcPr>
          <w:p w14:paraId="3A803397" w14:textId="77777777" w:rsidR="003B08CC" w:rsidRPr="005B55E5" w:rsidRDefault="003B08CC" w:rsidP="005732F9">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5B55E5">
              <w:rPr>
                <w:rFonts w:ascii="Cambria" w:hAnsi="Cambria" w:cs="DIN Pro Regular"/>
                <w:b/>
                <w:bCs/>
                <w:color w:val="FFFFFF" w:themeColor="background1"/>
                <w:sz w:val="16"/>
                <w:szCs w:val="16"/>
                <w:lang w:eastAsia="es-MX"/>
              </w:rPr>
              <w:t>CUENTA CONTABLE</w:t>
            </w:r>
          </w:p>
        </w:tc>
        <w:tc>
          <w:tcPr>
            <w:tcW w:w="1418" w:type="dxa"/>
            <w:shd w:val="clear" w:color="auto" w:fill="00426A"/>
            <w:vAlign w:val="center"/>
          </w:tcPr>
          <w:p w14:paraId="6347EE19" w14:textId="77777777" w:rsidR="003B08CC" w:rsidRPr="005B55E5" w:rsidRDefault="003B08CC" w:rsidP="005732F9">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5B55E5">
              <w:rPr>
                <w:rFonts w:ascii="Cambria" w:hAnsi="Cambria" w:cs="DIN Pro Regular"/>
                <w:b/>
                <w:bCs/>
                <w:color w:val="FFFFFF" w:themeColor="background1"/>
                <w:sz w:val="16"/>
                <w:szCs w:val="16"/>
                <w:lang w:eastAsia="es-MX"/>
              </w:rPr>
              <w:t>AÑOS VIDA ÚTIL</w:t>
            </w:r>
          </w:p>
        </w:tc>
        <w:tc>
          <w:tcPr>
            <w:tcW w:w="1842" w:type="dxa"/>
            <w:shd w:val="clear" w:color="auto" w:fill="00426A"/>
            <w:vAlign w:val="center"/>
          </w:tcPr>
          <w:p w14:paraId="59862D1E" w14:textId="77777777" w:rsidR="003B08CC" w:rsidRPr="005B55E5" w:rsidRDefault="003B08CC" w:rsidP="005732F9">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5B55E5">
              <w:rPr>
                <w:rFonts w:ascii="Cambria" w:hAnsi="Cambria" w:cs="DIN Pro Regular"/>
                <w:b/>
                <w:bCs/>
                <w:color w:val="FFFFFF" w:themeColor="background1"/>
                <w:sz w:val="16"/>
                <w:szCs w:val="16"/>
                <w:lang w:eastAsia="es-MX"/>
              </w:rPr>
              <w:t>% DEPRECIACIÓN ANUAL</w:t>
            </w:r>
          </w:p>
        </w:tc>
      </w:tr>
      <w:tr w:rsidR="003B08CC" w:rsidRPr="005B55E5" w14:paraId="5F1A27EC" w14:textId="77777777" w:rsidTr="005732F9">
        <w:trPr>
          <w:trHeight w:val="165"/>
          <w:jc w:val="center"/>
        </w:trPr>
        <w:tc>
          <w:tcPr>
            <w:tcW w:w="7731" w:type="dxa"/>
            <w:gridSpan w:val="3"/>
            <w:shd w:val="clear" w:color="auto" w:fill="auto"/>
          </w:tcPr>
          <w:p w14:paraId="7007321B"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1.2.3 Bienes Inmuebles</w:t>
            </w:r>
          </w:p>
        </w:tc>
      </w:tr>
      <w:tr w:rsidR="003B08CC" w:rsidRPr="005B55E5" w14:paraId="7F83C2FA" w14:textId="77777777" w:rsidTr="005732F9">
        <w:trPr>
          <w:trHeight w:val="165"/>
          <w:jc w:val="center"/>
        </w:trPr>
        <w:tc>
          <w:tcPr>
            <w:tcW w:w="4471" w:type="dxa"/>
            <w:shd w:val="clear" w:color="auto" w:fill="auto"/>
          </w:tcPr>
          <w:p w14:paraId="097A7B27"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Terrenos</w:t>
            </w:r>
          </w:p>
        </w:tc>
        <w:tc>
          <w:tcPr>
            <w:tcW w:w="1418" w:type="dxa"/>
            <w:shd w:val="clear" w:color="auto" w:fill="auto"/>
          </w:tcPr>
          <w:p w14:paraId="3AD348A8"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5697256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54447901" w14:textId="77777777" w:rsidTr="005732F9">
        <w:trPr>
          <w:trHeight w:val="165"/>
          <w:jc w:val="center"/>
        </w:trPr>
        <w:tc>
          <w:tcPr>
            <w:tcW w:w="4471" w:type="dxa"/>
            <w:shd w:val="clear" w:color="auto" w:fill="auto"/>
          </w:tcPr>
          <w:p w14:paraId="7CDBDEBD"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Edificios</w:t>
            </w:r>
          </w:p>
        </w:tc>
        <w:tc>
          <w:tcPr>
            <w:tcW w:w="1418" w:type="dxa"/>
            <w:shd w:val="clear" w:color="auto" w:fill="auto"/>
          </w:tcPr>
          <w:p w14:paraId="19FCE47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30</w:t>
            </w:r>
          </w:p>
        </w:tc>
        <w:tc>
          <w:tcPr>
            <w:tcW w:w="1842" w:type="dxa"/>
            <w:shd w:val="clear" w:color="auto" w:fill="auto"/>
          </w:tcPr>
          <w:p w14:paraId="15D62B36"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3.3</w:t>
            </w:r>
          </w:p>
        </w:tc>
      </w:tr>
      <w:tr w:rsidR="003B08CC" w:rsidRPr="005B55E5" w14:paraId="28E5FEB9" w14:textId="77777777" w:rsidTr="005732F9">
        <w:trPr>
          <w:trHeight w:val="165"/>
          <w:jc w:val="center"/>
        </w:trPr>
        <w:tc>
          <w:tcPr>
            <w:tcW w:w="4471" w:type="dxa"/>
            <w:shd w:val="clear" w:color="auto" w:fill="auto"/>
          </w:tcPr>
          <w:p w14:paraId="61E2F2A7"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Construcciones en Proceso (Obra Pública)</w:t>
            </w:r>
          </w:p>
        </w:tc>
        <w:tc>
          <w:tcPr>
            <w:tcW w:w="1418" w:type="dxa"/>
            <w:shd w:val="clear" w:color="auto" w:fill="auto"/>
          </w:tcPr>
          <w:p w14:paraId="5A83E1F5"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1080666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684E4353" w14:textId="77777777" w:rsidTr="005732F9">
        <w:trPr>
          <w:trHeight w:val="165"/>
          <w:jc w:val="center"/>
        </w:trPr>
        <w:tc>
          <w:tcPr>
            <w:tcW w:w="7731" w:type="dxa"/>
            <w:gridSpan w:val="3"/>
            <w:shd w:val="clear" w:color="auto" w:fill="auto"/>
          </w:tcPr>
          <w:p w14:paraId="1A69CF9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1.2.4 Bienes Muebles</w:t>
            </w:r>
          </w:p>
        </w:tc>
      </w:tr>
      <w:tr w:rsidR="003B08CC" w:rsidRPr="005B55E5" w14:paraId="7C91C6E6" w14:textId="77777777" w:rsidTr="005732F9">
        <w:trPr>
          <w:trHeight w:val="165"/>
          <w:jc w:val="center"/>
        </w:trPr>
        <w:tc>
          <w:tcPr>
            <w:tcW w:w="4471" w:type="dxa"/>
            <w:shd w:val="clear" w:color="auto" w:fill="auto"/>
          </w:tcPr>
          <w:p w14:paraId="1D79B513"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de Administración</w:t>
            </w:r>
          </w:p>
        </w:tc>
        <w:tc>
          <w:tcPr>
            <w:tcW w:w="1418" w:type="dxa"/>
            <w:shd w:val="clear" w:color="auto" w:fill="auto"/>
          </w:tcPr>
          <w:p w14:paraId="61245F49"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c>
          <w:tcPr>
            <w:tcW w:w="1842" w:type="dxa"/>
            <w:shd w:val="clear" w:color="auto" w:fill="auto"/>
          </w:tcPr>
          <w:p w14:paraId="4B685500"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r>
      <w:tr w:rsidR="003B08CC" w:rsidRPr="005B55E5" w14:paraId="7D4B1564" w14:textId="77777777" w:rsidTr="005732F9">
        <w:trPr>
          <w:trHeight w:val="165"/>
          <w:jc w:val="center"/>
        </w:trPr>
        <w:tc>
          <w:tcPr>
            <w:tcW w:w="4471" w:type="dxa"/>
            <w:shd w:val="clear" w:color="auto" w:fill="auto"/>
          </w:tcPr>
          <w:p w14:paraId="7F8866F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de Administración / Equipo Computo</w:t>
            </w:r>
          </w:p>
        </w:tc>
        <w:tc>
          <w:tcPr>
            <w:tcW w:w="1418" w:type="dxa"/>
            <w:shd w:val="clear" w:color="auto" w:fill="auto"/>
          </w:tcPr>
          <w:p w14:paraId="2EE29328"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w:t>
            </w:r>
          </w:p>
        </w:tc>
        <w:tc>
          <w:tcPr>
            <w:tcW w:w="1842" w:type="dxa"/>
            <w:shd w:val="clear" w:color="auto" w:fill="auto"/>
          </w:tcPr>
          <w:p w14:paraId="45342A64"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33</w:t>
            </w:r>
          </w:p>
        </w:tc>
      </w:tr>
      <w:tr w:rsidR="003B08CC" w:rsidRPr="005B55E5" w14:paraId="3D43A00B" w14:textId="77777777" w:rsidTr="005732F9">
        <w:trPr>
          <w:trHeight w:val="165"/>
          <w:jc w:val="center"/>
        </w:trPr>
        <w:tc>
          <w:tcPr>
            <w:tcW w:w="4471" w:type="dxa"/>
            <w:shd w:val="clear" w:color="auto" w:fill="auto"/>
          </w:tcPr>
          <w:p w14:paraId="4480A01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Educacional y Recreativo</w:t>
            </w:r>
          </w:p>
        </w:tc>
        <w:tc>
          <w:tcPr>
            <w:tcW w:w="1418" w:type="dxa"/>
            <w:shd w:val="clear" w:color="auto" w:fill="auto"/>
          </w:tcPr>
          <w:p w14:paraId="1589F7C2"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68F294C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2843C91B" w14:textId="77777777" w:rsidTr="005732F9">
        <w:trPr>
          <w:trHeight w:val="165"/>
          <w:jc w:val="center"/>
        </w:trPr>
        <w:tc>
          <w:tcPr>
            <w:tcW w:w="4471" w:type="dxa"/>
            <w:shd w:val="clear" w:color="auto" w:fill="auto"/>
          </w:tcPr>
          <w:p w14:paraId="665F8D7A"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Educacional y Recreativo / Cámaras Fotográficas y Ap. Audiovisuales</w:t>
            </w:r>
          </w:p>
        </w:tc>
        <w:tc>
          <w:tcPr>
            <w:tcW w:w="1418" w:type="dxa"/>
            <w:shd w:val="clear" w:color="auto" w:fill="auto"/>
          </w:tcPr>
          <w:p w14:paraId="7AC36618"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w:t>
            </w:r>
          </w:p>
        </w:tc>
        <w:tc>
          <w:tcPr>
            <w:tcW w:w="1842" w:type="dxa"/>
            <w:shd w:val="clear" w:color="auto" w:fill="auto"/>
          </w:tcPr>
          <w:p w14:paraId="3530B2B0"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33.33</w:t>
            </w:r>
          </w:p>
        </w:tc>
      </w:tr>
      <w:tr w:rsidR="003B08CC" w:rsidRPr="005B55E5" w14:paraId="1D1AD5CD" w14:textId="77777777" w:rsidTr="005732F9">
        <w:trPr>
          <w:trHeight w:val="165"/>
          <w:jc w:val="center"/>
        </w:trPr>
        <w:tc>
          <w:tcPr>
            <w:tcW w:w="4471" w:type="dxa"/>
            <w:shd w:val="clear" w:color="auto" w:fill="auto"/>
          </w:tcPr>
          <w:p w14:paraId="4B86C901"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Equipo e Instrumental Médico y de Laboratorio</w:t>
            </w:r>
          </w:p>
        </w:tc>
        <w:tc>
          <w:tcPr>
            <w:tcW w:w="1418" w:type="dxa"/>
            <w:shd w:val="clear" w:color="auto" w:fill="auto"/>
          </w:tcPr>
          <w:p w14:paraId="0CDA0E0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24599E4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70EC5C8C" w14:textId="77777777" w:rsidTr="005732F9">
        <w:trPr>
          <w:trHeight w:val="165"/>
          <w:jc w:val="center"/>
        </w:trPr>
        <w:tc>
          <w:tcPr>
            <w:tcW w:w="4471" w:type="dxa"/>
            <w:shd w:val="clear" w:color="auto" w:fill="auto"/>
          </w:tcPr>
          <w:p w14:paraId="2988ED8B"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Equipo de Transporte</w:t>
            </w:r>
          </w:p>
        </w:tc>
        <w:tc>
          <w:tcPr>
            <w:tcW w:w="1418" w:type="dxa"/>
            <w:shd w:val="clear" w:color="auto" w:fill="auto"/>
          </w:tcPr>
          <w:p w14:paraId="050DBFB2"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7B7FCD1A"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5B1D89FB" w14:textId="77777777" w:rsidTr="005732F9">
        <w:trPr>
          <w:trHeight w:val="165"/>
          <w:jc w:val="center"/>
        </w:trPr>
        <w:tc>
          <w:tcPr>
            <w:tcW w:w="4471" w:type="dxa"/>
            <w:shd w:val="clear" w:color="auto" w:fill="auto"/>
          </w:tcPr>
          <w:p w14:paraId="36A75BAC"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Maquinaria, Otros Equipos y Herramientas</w:t>
            </w:r>
          </w:p>
        </w:tc>
        <w:tc>
          <w:tcPr>
            <w:tcW w:w="1418" w:type="dxa"/>
            <w:shd w:val="clear" w:color="auto" w:fill="auto"/>
          </w:tcPr>
          <w:p w14:paraId="4D74B637"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c>
          <w:tcPr>
            <w:tcW w:w="1842" w:type="dxa"/>
            <w:shd w:val="clear" w:color="auto" w:fill="auto"/>
          </w:tcPr>
          <w:p w14:paraId="117F48E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r>
      <w:tr w:rsidR="003B08CC" w:rsidRPr="005B55E5" w14:paraId="003FA591" w14:textId="77777777" w:rsidTr="005732F9">
        <w:trPr>
          <w:trHeight w:val="165"/>
          <w:jc w:val="center"/>
        </w:trPr>
        <w:tc>
          <w:tcPr>
            <w:tcW w:w="4471" w:type="dxa"/>
            <w:shd w:val="clear" w:color="auto" w:fill="auto"/>
          </w:tcPr>
          <w:p w14:paraId="174352E1"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Activos Biológicos</w:t>
            </w:r>
          </w:p>
        </w:tc>
        <w:tc>
          <w:tcPr>
            <w:tcW w:w="1418" w:type="dxa"/>
            <w:shd w:val="clear" w:color="auto" w:fill="auto"/>
          </w:tcPr>
          <w:p w14:paraId="0CCF3C69"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054D443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5A98A506" w14:textId="77777777" w:rsidTr="005732F9">
        <w:trPr>
          <w:trHeight w:val="165"/>
          <w:jc w:val="center"/>
        </w:trPr>
        <w:tc>
          <w:tcPr>
            <w:tcW w:w="7731" w:type="dxa"/>
            <w:gridSpan w:val="3"/>
            <w:shd w:val="clear" w:color="auto" w:fill="auto"/>
          </w:tcPr>
          <w:p w14:paraId="24BF5124"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1.2.5 Activos Intangibles</w:t>
            </w:r>
          </w:p>
        </w:tc>
      </w:tr>
      <w:tr w:rsidR="003B08CC" w:rsidRPr="005B55E5" w14:paraId="1672F78A" w14:textId="77777777" w:rsidTr="005732F9">
        <w:trPr>
          <w:trHeight w:val="165"/>
          <w:jc w:val="center"/>
        </w:trPr>
        <w:tc>
          <w:tcPr>
            <w:tcW w:w="4471" w:type="dxa"/>
            <w:shd w:val="clear" w:color="auto" w:fill="auto"/>
          </w:tcPr>
          <w:p w14:paraId="2CFFC25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Software</w:t>
            </w:r>
          </w:p>
        </w:tc>
        <w:tc>
          <w:tcPr>
            <w:tcW w:w="1418" w:type="dxa"/>
            <w:shd w:val="clear" w:color="auto" w:fill="auto"/>
          </w:tcPr>
          <w:p w14:paraId="6ACEE09D"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1D8BC78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7D2F470D" w14:textId="77777777" w:rsidTr="005732F9">
        <w:trPr>
          <w:trHeight w:val="165"/>
          <w:jc w:val="center"/>
        </w:trPr>
        <w:tc>
          <w:tcPr>
            <w:tcW w:w="4471" w:type="dxa"/>
            <w:shd w:val="clear" w:color="auto" w:fill="auto"/>
          </w:tcPr>
          <w:p w14:paraId="538F2D0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Patentes, Marcas y Derechos</w:t>
            </w:r>
          </w:p>
        </w:tc>
        <w:tc>
          <w:tcPr>
            <w:tcW w:w="1418" w:type="dxa"/>
            <w:shd w:val="clear" w:color="auto" w:fill="auto"/>
          </w:tcPr>
          <w:p w14:paraId="36BEE206"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53F1C56A"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3B776C25" w14:textId="77777777" w:rsidTr="005732F9">
        <w:trPr>
          <w:trHeight w:val="165"/>
          <w:jc w:val="center"/>
        </w:trPr>
        <w:tc>
          <w:tcPr>
            <w:tcW w:w="4471" w:type="dxa"/>
            <w:shd w:val="clear" w:color="auto" w:fill="auto"/>
          </w:tcPr>
          <w:p w14:paraId="19C5ABDF"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Licencias</w:t>
            </w:r>
          </w:p>
        </w:tc>
        <w:tc>
          <w:tcPr>
            <w:tcW w:w="1418" w:type="dxa"/>
            <w:shd w:val="clear" w:color="auto" w:fill="auto"/>
          </w:tcPr>
          <w:p w14:paraId="4F5F3E16" w14:textId="01BC04BF"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13DDB50D"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bl>
    <w:p w14:paraId="6F7C98A9" w14:textId="5739AC2F" w:rsidR="003B08CC" w:rsidRDefault="003B08CC" w:rsidP="003B08CC">
      <w:pPr>
        <w:spacing w:after="0" w:line="240" w:lineRule="exact"/>
        <w:ind w:firstLine="648"/>
        <w:jc w:val="both"/>
        <w:rPr>
          <w:rFonts w:ascii="DIN Pro Regular" w:eastAsia="Times New Roman" w:hAnsi="DIN Pro Regular" w:cs="DIN Pro Regular"/>
          <w:sz w:val="20"/>
          <w:szCs w:val="20"/>
          <w:lang w:eastAsia="es-ES"/>
        </w:rPr>
      </w:pPr>
    </w:p>
    <w:p w14:paraId="19F987B4" w14:textId="7848B52C" w:rsidR="003B08CC" w:rsidRPr="00E020BE" w:rsidRDefault="003B08CC" w:rsidP="003B08CC">
      <w:pPr>
        <w:spacing w:after="0" w:line="240" w:lineRule="exact"/>
        <w:ind w:firstLine="64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Activos Intangibles</w:t>
      </w:r>
    </w:p>
    <w:p w14:paraId="14D7C50F" w14:textId="6BA72D1E" w:rsidR="003B08CC" w:rsidRPr="00E020BE" w:rsidRDefault="003B08CC" w:rsidP="003B08CC">
      <w:pPr>
        <w:spacing w:after="0" w:line="240" w:lineRule="exact"/>
        <w:ind w:left="64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La amortización de éstos depende de manera directa de las condiciones de la adquisición de cada uno de los activos que conforman dicha partida contable, al estar relacionados los años de uso con las condiciones bajo las que se adquirieron los derechos a usar los mismos. Una vez extintos dichos derechos, se realizan las bajas o ajustes en la contabilidad del ente.</w:t>
      </w:r>
    </w:p>
    <w:p w14:paraId="34AF7A8F" w14:textId="5CA5298B" w:rsidR="003B08CC" w:rsidRDefault="003B08CC" w:rsidP="003B08CC">
      <w:pPr>
        <w:spacing w:after="0" w:line="240" w:lineRule="exact"/>
        <w:ind w:left="1008"/>
        <w:jc w:val="both"/>
        <w:rPr>
          <w:rFonts w:ascii="Cambria" w:eastAsia="Times New Roman" w:hAnsi="Cambria" w:cs="DIN Pro Regular"/>
          <w:b/>
          <w:sz w:val="20"/>
          <w:szCs w:val="20"/>
          <w:lang w:eastAsia="es-ES"/>
        </w:rPr>
      </w:pPr>
    </w:p>
    <w:p w14:paraId="33294BEA" w14:textId="5DF149B4" w:rsidR="00C8299A" w:rsidRPr="00E020BE" w:rsidRDefault="00C8299A" w:rsidP="003B08CC">
      <w:pPr>
        <w:spacing w:after="0" w:line="240" w:lineRule="exact"/>
        <w:ind w:left="1008"/>
        <w:jc w:val="both"/>
        <w:rPr>
          <w:rFonts w:ascii="Cambria" w:eastAsia="Times New Roman" w:hAnsi="Cambria" w:cs="DIN Pro Regular"/>
          <w:b/>
          <w:sz w:val="20"/>
          <w:szCs w:val="20"/>
          <w:lang w:eastAsia="es-ES"/>
        </w:rPr>
      </w:pPr>
    </w:p>
    <w:p w14:paraId="4AFD9CEF" w14:textId="75A5CD9E" w:rsidR="003B08CC" w:rsidRPr="003B08CC" w:rsidRDefault="003B08CC" w:rsidP="003B08CC">
      <w:pPr>
        <w:pStyle w:val="Prrafodelista"/>
        <w:numPr>
          <w:ilvl w:val="0"/>
          <w:numId w:val="32"/>
        </w:numPr>
        <w:spacing w:after="0" w:line="240" w:lineRule="exact"/>
        <w:jc w:val="both"/>
        <w:rPr>
          <w:rFonts w:ascii="Cambria" w:eastAsia="Times New Roman" w:hAnsi="Cambria" w:cs="DIN Pro Regular"/>
          <w:sz w:val="20"/>
          <w:szCs w:val="20"/>
          <w:lang w:eastAsia="es-ES"/>
        </w:rPr>
      </w:pPr>
      <w:r w:rsidRPr="003B08CC">
        <w:rPr>
          <w:rFonts w:ascii="Cambria" w:eastAsia="Times New Roman" w:hAnsi="Cambria" w:cs="DIN Pro Regular"/>
          <w:sz w:val="20"/>
          <w:szCs w:val="20"/>
          <w:lang w:eastAsia="es-ES"/>
        </w:rPr>
        <w:t>Valor activado en el ejercicio de los bienes construidos por la entidad.</w:t>
      </w:r>
    </w:p>
    <w:p w14:paraId="7E7A669F" w14:textId="5BE1E49F" w:rsidR="003B08CC" w:rsidRDefault="003B08CC" w:rsidP="003B08CC">
      <w:pPr>
        <w:spacing w:after="0" w:line="240" w:lineRule="exact"/>
        <w:ind w:left="1008"/>
        <w:jc w:val="both"/>
        <w:rPr>
          <w:rFonts w:ascii="Cambria" w:eastAsia="Times New Roman" w:hAnsi="Cambria" w:cs="DIN Pro Regular"/>
          <w:sz w:val="20"/>
          <w:szCs w:val="20"/>
          <w:lang w:eastAsia="es-ES"/>
        </w:rPr>
      </w:pPr>
    </w:p>
    <w:p w14:paraId="3E2587EF" w14:textId="04D39445" w:rsidR="003B08CC" w:rsidRDefault="00A03F0F" w:rsidP="009376D8">
      <w:pPr>
        <w:pStyle w:val="Prrafodelista"/>
        <w:spacing w:after="0" w:line="240" w:lineRule="auto"/>
        <w:jc w:val="center"/>
        <w:rPr>
          <w:rFonts w:ascii="Cambria" w:eastAsia="Times New Roman" w:hAnsi="Cambria" w:cs="DIN Pro Regular"/>
          <w:sz w:val="20"/>
          <w:szCs w:val="20"/>
          <w:lang w:eastAsia="es-ES"/>
        </w:rPr>
      </w:pPr>
      <w:r>
        <w:rPr>
          <w:rFonts w:ascii="Cambria" w:eastAsia="Times New Roman" w:hAnsi="Cambria" w:cs="DIN Pro Regular"/>
          <w:noProof/>
          <w:sz w:val="20"/>
          <w:szCs w:val="20"/>
          <w:lang w:eastAsia="es-ES"/>
        </w:rPr>
        <w:drawing>
          <wp:inline distT="0" distB="0" distL="0" distR="0" wp14:anchorId="592F4F8E" wp14:editId="70486DF3">
            <wp:extent cx="5157216" cy="2218988"/>
            <wp:effectExtent l="0" t="0" r="5715" b="0"/>
            <wp:docPr id="800138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399" cy="2241871"/>
                    </a:xfrm>
                    <a:prstGeom prst="rect">
                      <a:avLst/>
                    </a:prstGeom>
                    <a:noFill/>
                    <a:ln>
                      <a:noFill/>
                    </a:ln>
                  </pic:spPr>
                </pic:pic>
              </a:graphicData>
            </a:graphic>
          </wp:inline>
        </w:drawing>
      </w:r>
    </w:p>
    <w:p w14:paraId="75A7403C" w14:textId="5A20EE99" w:rsidR="00BD4EEE" w:rsidRPr="00B82D9A" w:rsidRDefault="00BD4EEE" w:rsidP="003B08CC">
      <w:pPr>
        <w:pStyle w:val="Prrafodelista"/>
        <w:numPr>
          <w:ilvl w:val="0"/>
          <w:numId w:val="31"/>
        </w:numPr>
        <w:spacing w:after="0" w:line="240" w:lineRule="auto"/>
        <w:jc w:val="both"/>
        <w:rPr>
          <w:rFonts w:ascii="Cambria" w:eastAsia="Times New Roman" w:hAnsi="Cambria" w:cs="DIN Pro Regular"/>
          <w:sz w:val="20"/>
          <w:szCs w:val="20"/>
          <w:lang w:eastAsia="es-ES"/>
        </w:rPr>
      </w:pPr>
      <w:r w:rsidRPr="00B82D9A">
        <w:rPr>
          <w:rFonts w:ascii="Cambria" w:eastAsia="Times New Roman" w:hAnsi="Cambria" w:cs="DIN Pro Regular"/>
          <w:sz w:val="20"/>
          <w:szCs w:val="20"/>
          <w:lang w:eastAsia="es-ES"/>
        </w:rPr>
        <w:lastRenderedPageBreak/>
        <w:t>Fideicomisos, Mandatos y Análogos.</w:t>
      </w:r>
    </w:p>
    <w:p w14:paraId="0C522740" w14:textId="77777777" w:rsidR="00051670" w:rsidRDefault="00051670" w:rsidP="00051670">
      <w:pPr>
        <w:spacing w:after="0" w:line="240" w:lineRule="auto"/>
        <w:jc w:val="both"/>
        <w:rPr>
          <w:rFonts w:ascii="Cambria" w:eastAsia="Times New Roman" w:hAnsi="Cambria" w:cs="DIN Pro Regular"/>
          <w:sz w:val="20"/>
          <w:szCs w:val="20"/>
          <w:lang w:eastAsia="es-ES"/>
        </w:rPr>
      </w:pPr>
    </w:p>
    <w:tbl>
      <w:tblPr>
        <w:tblW w:w="6799" w:type="dxa"/>
        <w:jc w:val="center"/>
        <w:tblCellMar>
          <w:left w:w="70" w:type="dxa"/>
          <w:right w:w="70" w:type="dxa"/>
        </w:tblCellMar>
        <w:tblLook w:val="04A0" w:firstRow="1" w:lastRow="0" w:firstColumn="1" w:lastColumn="0" w:noHBand="0" w:noVBand="1"/>
      </w:tblPr>
      <w:tblGrid>
        <w:gridCol w:w="3681"/>
        <w:gridCol w:w="1984"/>
        <w:gridCol w:w="1134"/>
      </w:tblGrid>
      <w:tr w:rsidR="00051670" w:rsidRPr="00051670" w14:paraId="4EA2862E" w14:textId="77777777" w:rsidTr="00201203">
        <w:trPr>
          <w:trHeight w:val="420"/>
          <w:jc w:val="center"/>
        </w:trPr>
        <w:tc>
          <w:tcPr>
            <w:tcW w:w="3681"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6149E3D7" w14:textId="77777777" w:rsidR="00051670" w:rsidRPr="00051670" w:rsidRDefault="00051670" w:rsidP="00051670">
            <w:pPr>
              <w:spacing w:after="0" w:line="240" w:lineRule="auto"/>
              <w:jc w:val="center"/>
              <w:rPr>
                <w:rFonts w:ascii="Cambria" w:eastAsia="Times New Roman" w:hAnsi="Cambria" w:cs="Calibri"/>
                <w:b/>
                <w:bCs/>
                <w:color w:val="FFFFFF"/>
                <w:sz w:val="16"/>
                <w:szCs w:val="16"/>
                <w:lang w:eastAsia="es-MX"/>
              </w:rPr>
            </w:pPr>
            <w:r w:rsidRPr="00051670">
              <w:rPr>
                <w:rFonts w:ascii="Cambria" w:eastAsia="Times New Roman" w:hAnsi="Cambria" w:cs="Calibri"/>
                <w:b/>
                <w:bCs/>
                <w:color w:val="FFFFFF"/>
                <w:sz w:val="16"/>
                <w:szCs w:val="16"/>
                <w:lang w:eastAsia="es-MX"/>
              </w:rPr>
              <w:t>FIDEICOMISO</w:t>
            </w:r>
          </w:p>
        </w:tc>
        <w:tc>
          <w:tcPr>
            <w:tcW w:w="1984" w:type="dxa"/>
            <w:tcBorders>
              <w:top w:val="single" w:sz="4" w:space="0" w:color="auto"/>
              <w:left w:val="nil"/>
              <w:bottom w:val="single" w:sz="4" w:space="0" w:color="auto"/>
              <w:right w:val="single" w:sz="4" w:space="0" w:color="auto"/>
            </w:tcBorders>
            <w:shd w:val="clear" w:color="auto" w:fill="00426A"/>
            <w:vAlign w:val="center"/>
            <w:hideMark/>
          </w:tcPr>
          <w:p w14:paraId="6AB68C2A" w14:textId="77777777" w:rsidR="00051670" w:rsidRPr="00051670" w:rsidRDefault="00051670" w:rsidP="00051670">
            <w:pPr>
              <w:spacing w:after="0" w:line="240" w:lineRule="auto"/>
              <w:jc w:val="center"/>
              <w:rPr>
                <w:rFonts w:ascii="Cambria" w:eastAsia="Times New Roman" w:hAnsi="Cambria" w:cs="Calibri"/>
                <w:b/>
                <w:bCs/>
                <w:color w:val="FFFFFF"/>
                <w:sz w:val="16"/>
                <w:szCs w:val="16"/>
                <w:lang w:eastAsia="es-MX"/>
              </w:rPr>
            </w:pPr>
            <w:r w:rsidRPr="00051670">
              <w:rPr>
                <w:rFonts w:ascii="Cambria" w:eastAsia="Times New Roman" w:hAnsi="Cambria" w:cs="Calibri"/>
                <w:b/>
                <w:bCs/>
                <w:color w:val="FFFFFF"/>
                <w:sz w:val="16"/>
                <w:szCs w:val="16"/>
                <w:lang w:eastAsia="es-MX"/>
              </w:rPr>
              <w:t>INSTITUCION BANCARIA RESGUARDANTE</w:t>
            </w:r>
          </w:p>
        </w:tc>
        <w:tc>
          <w:tcPr>
            <w:tcW w:w="1134" w:type="dxa"/>
            <w:tcBorders>
              <w:top w:val="single" w:sz="4" w:space="0" w:color="auto"/>
              <w:left w:val="nil"/>
              <w:bottom w:val="single" w:sz="4" w:space="0" w:color="auto"/>
              <w:right w:val="single" w:sz="4" w:space="0" w:color="auto"/>
            </w:tcBorders>
            <w:shd w:val="clear" w:color="auto" w:fill="00426A"/>
            <w:vAlign w:val="center"/>
            <w:hideMark/>
          </w:tcPr>
          <w:p w14:paraId="782C1806" w14:textId="4EE907F1" w:rsidR="00051670" w:rsidRPr="00051670" w:rsidRDefault="001735C8" w:rsidP="00051670">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NUMERO</w:t>
            </w:r>
          </w:p>
        </w:tc>
      </w:tr>
      <w:tr w:rsidR="00051670" w:rsidRPr="00051670" w14:paraId="11214E86"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C02710C" w14:textId="141390CE"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Federal: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14B7A723"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6493B205" w14:textId="43F9FD60"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0011</w:t>
            </w:r>
          </w:p>
        </w:tc>
      </w:tr>
      <w:tr w:rsidR="00051670" w:rsidRPr="00051670" w14:paraId="48CF1F5C"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5CE22F3" w14:textId="4DA6FE1C"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Federal: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101FADEE"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2A603B49" w14:textId="762C6C16"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1448</w:t>
            </w:r>
          </w:p>
        </w:tc>
      </w:tr>
      <w:tr w:rsidR="00051670" w:rsidRPr="00051670" w14:paraId="6F1239C3"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CF2DCF8" w14:textId="37B95FE9"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Federal: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1C13FA0D"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456C8409" w14:textId="046B9CD8"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6911</w:t>
            </w:r>
          </w:p>
        </w:tc>
      </w:tr>
      <w:tr w:rsidR="00051670" w:rsidRPr="00051670" w14:paraId="0E1A657B"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93EEEA5" w14:textId="5DA12F5B"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Federal: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6E55ECB5"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7166C181" w14:textId="6DD1A7B2"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3390</w:t>
            </w:r>
          </w:p>
        </w:tc>
      </w:tr>
      <w:tr w:rsidR="00051670" w:rsidRPr="00051670" w14:paraId="542F3FCA"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5B3DDA7" w14:textId="0BA29B5D"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Federal: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004B0B77"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5A0385C2" w14:textId="13900CC6"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0561</w:t>
            </w:r>
          </w:p>
        </w:tc>
      </w:tr>
      <w:tr w:rsidR="00051670" w:rsidRPr="00051670" w14:paraId="1B28DEF0"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3AF0838" w14:textId="782F0870"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Federal: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5CDB0C08"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5A6977E1" w14:textId="2C71561F"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2381</w:t>
            </w:r>
          </w:p>
        </w:tc>
      </w:tr>
      <w:tr w:rsidR="00051670" w:rsidRPr="00051670" w14:paraId="4B60FCEE"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9FD5BC2" w14:textId="7DD7CAAA"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Federal: </w:t>
            </w:r>
            <w:r w:rsidR="004543A5" w:rsidRPr="00051670">
              <w:rPr>
                <w:rFonts w:ascii="Cambria" w:eastAsia="Times New Roman" w:hAnsi="Cambria" w:cs="Calibri"/>
                <w:color w:val="000000"/>
                <w:sz w:val="16"/>
                <w:szCs w:val="16"/>
                <w:lang w:eastAsia="es-MX"/>
              </w:rPr>
              <w:t>Atención</w:t>
            </w:r>
            <w:r w:rsidRPr="00051670">
              <w:rPr>
                <w:rFonts w:ascii="Cambria" w:eastAsia="Times New Roman" w:hAnsi="Cambria" w:cs="Calibri"/>
                <w:color w:val="000000"/>
                <w:sz w:val="16"/>
                <w:szCs w:val="16"/>
                <w:lang w:eastAsia="es-MX"/>
              </w:rPr>
              <w:t xml:space="preserve"> a Problemas Estructurales (Pensiones)</w:t>
            </w:r>
          </w:p>
        </w:tc>
        <w:tc>
          <w:tcPr>
            <w:tcW w:w="1984" w:type="dxa"/>
            <w:tcBorders>
              <w:top w:val="nil"/>
              <w:left w:val="nil"/>
              <w:bottom w:val="single" w:sz="4" w:space="0" w:color="auto"/>
              <w:right w:val="single" w:sz="4" w:space="0" w:color="auto"/>
            </w:tcBorders>
            <w:shd w:val="clear" w:color="auto" w:fill="auto"/>
            <w:noWrap/>
            <w:vAlign w:val="center"/>
            <w:hideMark/>
          </w:tcPr>
          <w:p w14:paraId="57B5C84A"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 Scotia Bank Inverlat </w:t>
            </w:r>
          </w:p>
        </w:tc>
        <w:tc>
          <w:tcPr>
            <w:tcW w:w="1134" w:type="dxa"/>
            <w:tcBorders>
              <w:top w:val="nil"/>
              <w:left w:val="nil"/>
              <w:bottom w:val="single" w:sz="4" w:space="0" w:color="auto"/>
              <w:right w:val="single" w:sz="4" w:space="0" w:color="auto"/>
            </w:tcBorders>
            <w:shd w:val="clear" w:color="auto" w:fill="auto"/>
            <w:noWrap/>
            <w:vAlign w:val="center"/>
            <w:hideMark/>
          </w:tcPr>
          <w:p w14:paraId="73D19C2A" w14:textId="42925E5E"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7054</w:t>
            </w:r>
          </w:p>
        </w:tc>
      </w:tr>
    </w:tbl>
    <w:p w14:paraId="4C77D3E5" w14:textId="77777777" w:rsidR="00051670" w:rsidRPr="00051670" w:rsidRDefault="00051670" w:rsidP="00051670">
      <w:pPr>
        <w:spacing w:after="0" w:line="240" w:lineRule="auto"/>
        <w:jc w:val="both"/>
        <w:rPr>
          <w:rFonts w:ascii="Cambria" w:eastAsia="Times New Roman" w:hAnsi="Cambria" w:cs="DIN Pro Regular"/>
          <w:sz w:val="20"/>
          <w:szCs w:val="20"/>
          <w:lang w:eastAsia="es-ES"/>
        </w:rPr>
      </w:pPr>
    </w:p>
    <w:p w14:paraId="2C58365C" w14:textId="77777777" w:rsidR="00BD4EEE" w:rsidRDefault="00BD4EEE" w:rsidP="00BD4EEE">
      <w:pPr>
        <w:spacing w:after="0" w:line="240" w:lineRule="exact"/>
        <w:ind w:firstLine="284"/>
        <w:rPr>
          <w:rFonts w:ascii="Cambria" w:eastAsia="Times New Roman" w:hAnsi="Cambria" w:cs="DIN Pro Regular"/>
          <w:sz w:val="20"/>
          <w:szCs w:val="20"/>
          <w:lang w:eastAsia="es-ES"/>
        </w:rPr>
      </w:pPr>
    </w:p>
    <w:p w14:paraId="738F78EE" w14:textId="77777777" w:rsidR="00BD4EEE" w:rsidRDefault="00BD4EEE" w:rsidP="00BD4EEE">
      <w:pPr>
        <w:spacing w:after="0" w:line="240" w:lineRule="exact"/>
        <w:ind w:firstLine="284"/>
        <w:rPr>
          <w:rFonts w:ascii="Cambria" w:eastAsia="Times New Roman" w:hAnsi="Cambria" w:cs="DIN Pro Regular"/>
          <w:sz w:val="20"/>
          <w:szCs w:val="20"/>
          <w:lang w:eastAsia="es-ES"/>
        </w:rPr>
      </w:pPr>
    </w:p>
    <w:p w14:paraId="42E832B2" w14:textId="77777777" w:rsidR="00967410" w:rsidRDefault="00967410" w:rsidP="00BD4EEE">
      <w:pPr>
        <w:spacing w:after="0" w:line="240" w:lineRule="exact"/>
        <w:ind w:firstLine="284"/>
        <w:rPr>
          <w:rFonts w:ascii="Cambria" w:eastAsia="Times New Roman" w:hAnsi="Cambria" w:cs="DIN Pro Regular"/>
          <w:sz w:val="20"/>
          <w:szCs w:val="20"/>
          <w:lang w:eastAsia="es-ES"/>
        </w:rPr>
      </w:pPr>
    </w:p>
    <w:p w14:paraId="36D54198" w14:textId="6A3175E9"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Reporte de la Recaudación</w:t>
      </w:r>
    </w:p>
    <w:p w14:paraId="2E422DBA" w14:textId="77777777" w:rsidR="00BD4EEE" w:rsidRPr="00B3372A" w:rsidRDefault="00BD4EEE" w:rsidP="00473307">
      <w:pPr>
        <w:pStyle w:val="Prrafodelista"/>
        <w:spacing w:before="80" w:after="0" w:line="250" w:lineRule="exact"/>
        <w:jc w:val="both"/>
        <w:rPr>
          <w:rFonts w:ascii="Cambria" w:hAnsi="Cambria" w:cs="DIN Pro Regular"/>
          <w:spacing w:val="-1"/>
          <w:sz w:val="20"/>
          <w:szCs w:val="20"/>
          <w:lang w:eastAsia="es-MX"/>
        </w:rPr>
      </w:pPr>
      <w:r w:rsidRPr="00B3372A">
        <w:rPr>
          <w:rFonts w:ascii="Cambria" w:hAnsi="Cambria" w:cs="DIN Pro Regular"/>
          <w:spacing w:val="-1"/>
          <w:sz w:val="20"/>
          <w:szCs w:val="20"/>
          <w:lang w:eastAsia="es-MX"/>
        </w:rPr>
        <w:t xml:space="preserve">Análisis del comportamiento de la recaudación. </w:t>
      </w:r>
    </w:p>
    <w:p w14:paraId="3BE0F351" w14:textId="50256744" w:rsidR="00BD4EEE" w:rsidRPr="00B3372A" w:rsidRDefault="00BD4EEE" w:rsidP="00D33645">
      <w:pPr>
        <w:pStyle w:val="Prrafodelista"/>
        <w:spacing w:before="80" w:after="0" w:line="250" w:lineRule="exact"/>
        <w:ind w:left="1416" w:hanging="696"/>
        <w:jc w:val="both"/>
        <w:rPr>
          <w:rFonts w:ascii="Cambria" w:hAnsi="Cambria" w:cs="DIN Pro Regular"/>
          <w:spacing w:val="-1"/>
          <w:sz w:val="20"/>
          <w:szCs w:val="20"/>
          <w:lang w:eastAsia="es-MX"/>
        </w:rPr>
      </w:pPr>
      <w:r w:rsidRPr="00B3372A">
        <w:rPr>
          <w:rFonts w:ascii="Cambria" w:hAnsi="Cambria" w:cs="DIN Pro Regular"/>
          <w:spacing w:val="-1"/>
          <w:sz w:val="20"/>
          <w:szCs w:val="20"/>
          <w:lang w:eastAsia="es-MX"/>
        </w:rPr>
        <w:t>Al 3</w:t>
      </w:r>
      <w:r w:rsidR="00CD0CDB" w:rsidRPr="00B3372A">
        <w:rPr>
          <w:rFonts w:ascii="Cambria" w:hAnsi="Cambria" w:cs="DIN Pro Regular"/>
          <w:spacing w:val="-1"/>
          <w:sz w:val="20"/>
          <w:szCs w:val="20"/>
          <w:lang w:eastAsia="es-MX"/>
        </w:rPr>
        <w:t>0</w:t>
      </w:r>
      <w:r w:rsidRPr="00B3372A">
        <w:rPr>
          <w:rFonts w:ascii="Cambria" w:hAnsi="Cambria" w:cs="DIN Pro Regular"/>
          <w:spacing w:val="-1"/>
          <w:sz w:val="20"/>
          <w:szCs w:val="20"/>
          <w:lang w:eastAsia="es-MX"/>
        </w:rPr>
        <w:t xml:space="preserve"> de </w:t>
      </w:r>
      <w:r w:rsidR="00A03F0F">
        <w:rPr>
          <w:rFonts w:ascii="Cambria" w:hAnsi="Cambria" w:cs="DIN Pro Regular"/>
          <w:spacing w:val="-1"/>
          <w:sz w:val="20"/>
          <w:szCs w:val="20"/>
          <w:lang w:eastAsia="es-MX"/>
        </w:rPr>
        <w:t>septiembre</w:t>
      </w:r>
      <w:r w:rsidRPr="00B3372A">
        <w:rPr>
          <w:rFonts w:ascii="Cambria" w:hAnsi="Cambria" w:cs="DIN Pro Regular"/>
          <w:spacing w:val="-1"/>
          <w:sz w:val="20"/>
          <w:szCs w:val="20"/>
          <w:lang w:eastAsia="es-MX"/>
        </w:rPr>
        <w:t xml:space="preserve"> de 202</w:t>
      </w:r>
      <w:r w:rsidR="00967410" w:rsidRPr="00B3372A">
        <w:rPr>
          <w:rFonts w:ascii="Cambria" w:hAnsi="Cambria" w:cs="DIN Pro Regular"/>
          <w:spacing w:val="-1"/>
          <w:sz w:val="20"/>
          <w:szCs w:val="20"/>
          <w:lang w:eastAsia="es-MX"/>
        </w:rPr>
        <w:t>3</w:t>
      </w:r>
      <w:r w:rsidRPr="00B3372A">
        <w:rPr>
          <w:rFonts w:ascii="Cambria" w:hAnsi="Cambria" w:cs="DIN Pro Regular"/>
          <w:sz w:val="20"/>
          <w:szCs w:val="20"/>
        </w:rPr>
        <w:t xml:space="preserve"> </w:t>
      </w:r>
      <w:r w:rsidRPr="00B3372A">
        <w:rPr>
          <w:rFonts w:ascii="Cambria" w:hAnsi="Cambria" w:cs="DIN Pro Regular"/>
          <w:spacing w:val="-1"/>
          <w:sz w:val="20"/>
          <w:szCs w:val="20"/>
          <w:lang w:eastAsia="es-MX"/>
        </w:rPr>
        <w:t>se recaudó $</w:t>
      </w:r>
      <w:r w:rsidR="00A03F0F">
        <w:rPr>
          <w:rFonts w:ascii="Cambria" w:hAnsi="Cambria" w:cs="DIN Pro Regular"/>
          <w:spacing w:val="-1"/>
          <w:sz w:val="20"/>
          <w:szCs w:val="20"/>
          <w:lang w:eastAsia="es-MX"/>
        </w:rPr>
        <w:t>3</w:t>
      </w:r>
      <w:r w:rsidRPr="00B3372A">
        <w:rPr>
          <w:rFonts w:ascii="Cambria" w:hAnsi="Cambria" w:cs="DIN Pro Regular"/>
          <w:spacing w:val="-1"/>
          <w:sz w:val="20"/>
          <w:szCs w:val="20"/>
          <w:lang w:eastAsia="es-MX"/>
        </w:rPr>
        <w:t>,</w:t>
      </w:r>
      <w:r w:rsidR="00A03F0F">
        <w:rPr>
          <w:rFonts w:ascii="Cambria" w:hAnsi="Cambria" w:cs="DIN Pro Regular"/>
          <w:spacing w:val="-1"/>
          <w:sz w:val="20"/>
          <w:szCs w:val="20"/>
          <w:lang w:eastAsia="es-MX"/>
        </w:rPr>
        <w:t>565</w:t>
      </w:r>
      <w:r w:rsidRPr="00B3372A">
        <w:rPr>
          <w:rFonts w:ascii="Cambria" w:hAnsi="Cambria" w:cs="DIN Pro Regular"/>
          <w:spacing w:val="-1"/>
          <w:sz w:val="20"/>
          <w:szCs w:val="20"/>
          <w:lang w:eastAsia="es-MX"/>
        </w:rPr>
        <w:t>,</w:t>
      </w:r>
      <w:r w:rsidR="00A03F0F">
        <w:rPr>
          <w:rFonts w:ascii="Cambria" w:hAnsi="Cambria" w:cs="DIN Pro Regular"/>
          <w:spacing w:val="-1"/>
          <w:sz w:val="20"/>
          <w:szCs w:val="20"/>
          <w:lang w:eastAsia="es-MX"/>
        </w:rPr>
        <w:t>832</w:t>
      </w:r>
      <w:r w:rsidRPr="00B3372A">
        <w:rPr>
          <w:rFonts w:ascii="Cambria" w:hAnsi="Cambria" w:cs="DIN Pro Regular"/>
          <w:spacing w:val="-1"/>
          <w:sz w:val="20"/>
          <w:szCs w:val="20"/>
          <w:lang w:eastAsia="es-MX"/>
        </w:rPr>
        <w:t>,</w:t>
      </w:r>
      <w:r w:rsidR="00A03F0F">
        <w:rPr>
          <w:rFonts w:ascii="Cambria" w:hAnsi="Cambria" w:cs="DIN Pro Regular"/>
          <w:spacing w:val="-1"/>
          <w:sz w:val="20"/>
          <w:szCs w:val="20"/>
          <w:lang w:eastAsia="es-MX"/>
        </w:rPr>
        <w:t>558</w:t>
      </w:r>
      <w:r w:rsidRPr="00B3372A">
        <w:rPr>
          <w:rFonts w:ascii="Cambria" w:hAnsi="Cambria" w:cs="DIN Pro Regular"/>
          <w:spacing w:val="-1"/>
          <w:sz w:val="20"/>
          <w:szCs w:val="20"/>
          <w:lang w:eastAsia="es-MX"/>
        </w:rPr>
        <w:t xml:space="preserve"> pesos</w:t>
      </w:r>
    </w:p>
    <w:p w14:paraId="3FE32D7D" w14:textId="7AC3C8DF" w:rsidR="00BD4EEE" w:rsidRDefault="00BD4EEE" w:rsidP="00473307">
      <w:pPr>
        <w:pStyle w:val="Prrafodelista"/>
        <w:spacing w:line="240" w:lineRule="auto"/>
        <w:jc w:val="both"/>
        <w:rPr>
          <w:rFonts w:ascii="Cambria" w:hAnsi="Cambria" w:cs="DIN Pro Regular"/>
          <w:sz w:val="20"/>
          <w:szCs w:val="20"/>
        </w:rPr>
      </w:pPr>
      <w:r w:rsidRPr="00B3372A">
        <w:rPr>
          <w:rFonts w:ascii="Cambria" w:hAnsi="Cambria" w:cs="DIN Pro Regular"/>
          <w:sz w:val="20"/>
          <w:szCs w:val="20"/>
        </w:rPr>
        <w:t xml:space="preserve">Para el ejercicio fiscal </w:t>
      </w:r>
      <w:r w:rsidR="00967410" w:rsidRPr="00B3372A">
        <w:rPr>
          <w:rFonts w:ascii="Cambria" w:hAnsi="Cambria" w:cs="DIN Pro Regular"/>
          <w:sz w:val="20"/>
          <w:szCs w:val="20"/>
        </w:rPr>
        <w:t>2023</w:t>
      </w:r>
      <w:r w:rsidRPr="00B3372A">
        <w:rPr>
          <w:rFonts w:ascii="Cambria" w:hAnsi="Cambria" w:cs="DIN Pro Regular"/>
          <w:sz w:val="20"/>
          <w:szCs w:val="20"/>
        </w:rPr>
        <w:t xml:space="preserve"> en el presupuesto de ingresos la Universidad Autónoma de Tamaulipas estimó recaudar $4,</w:t>
      </w:r>
      <w:r w:rsidR="00051670" w:rsidRPr="00B3372A">
        <w:rPr>
          <w:rFonts w:ascii="Cambria" w:hAnsi="Cambria" w:cs="DIN Pro Regular"/>
          <w:sz w:val="20"/>
          <w:szCs w:val="20"/>
        </w:rPr>
        <w:t>923</w:t>
      </w:r>
      <w:r w:rsidRPr="00B3372A">
        <w:rPr>
          <w:rFonts w:ascii="Cambria" w:hAnsi="Cambria" w:cs="DIN Pro Regular"/>
          <w:sz w:val="20"/>
          <w:szCs w:val="20"/>
        </w:rPr>
        <w:t>,</w:t>
      </w:r>
      <w:r w:rsidR="00051670" w:rsidRPr="00B3372A">
        <w:rPr>
          <w:rFonts w:ascii="Cambria" w:hAnsi="Cambria" w:cs="DIN Pro Regular"/>
          <w:sz w:val="20"/>
          <w:szCs w:val="20"/>
        </w:rPr>
        <w:t>860</w:t>
      </w:r>
      <w:r w:rsidRPr="00B3372A">
        <w:rPr>
          <w:rFonts w:ascii="Cambria" w:hAnsi="Cambria" w:cs="DIN Pro Regular"/>
          <w:sz w:val="20"/>
          <w:szCs w:val="20"/>
        </w:rPr>
        <w:t>,</w:t>
      </w:r>
      <w:r w:rsidR="00051670" w:rsidRPr="00B3372A">
        <w:rPr>
          <w:rFonts w:ascii="Cambria" w:hAnsi="Cambria" w:cs="DIN Pro Regular"/>
          <w:sz w:val="20"/>
          <w:szCs w:val="20"/>
        </w:rPr>
        <w:t>927</w:t>
      </w:r>
      <w:r w:rsidRPr="00B3372A">
        <w:rPr>
          <w:rFonts w:ascii="Cambria" w:hAnsi="Cambria" w:cs="DIN Pro Regular"/>
          <w:sz w:val="20"/>
          <w:szCs w:val="20"/>
        </w:rPr>
        <w:t xml:space="preserve"> pesos durante el ejercicio, al 3</w:t>
      </w:r>
      <w:r w:rsidR="00CD0CDB" w:rsidRPr="00B3372A">
        <w:rPr>
          <w:rFonts w:ascii="Cambria" w:hAnsi="Cambria" w:cs="DIN Pro Regular"/>
          <w:sz w:val="20"/>
          <w:szCs w:val="20"/>
        </w:rPr>
        <w:t>0</w:t>
      </w:r>
      <w:r w:rsidRPr="00B3372A">
        <w:rPr>
          <w:rFonts w:ascii="Cambria" w:hAnsi="Cambria" w:cs="DIN Pro Regular"/>
          <w:sz w:val="20"/>
          <w:szCs w:val="20"/>
        </w:rPr>
        <w:t xml:space="preserve"> de </w:t>
      </w:r>
      <w:r w:rsidR="00A03F0F">
        <w:rPr>
          <w:rFonts w:ascii="Cambria" w:hAnsi="Cambria" w:cs="DIN Pro Regular"/>
          <w:sz w:val="20"/>
          <w:szCs w:val="20"/>
        </w:rPr>
        <w:t>septiembre</w:t>
      </w:r>
      <w:r w:rsidRPr="00B3372A">
        <w:rPr>
          <w:rFonts w:ascii="Cambria" w:hAnsi="Cambria" w:cs="DIN Pro Regular"/>
          <w:sz w:val="20"/>
          <w:szCs w:val="20"/>
        </w:rPr>
        <w:t xml:space="preserve"> de </w:t>
      </w:r>
      <w:r w:rsidR="00967410" w:rsidRPr="00B3372A">
        <w:rPr>
          <w:rFonts w:ascii="Cambria" w:hAnsi="Cambria" w:cs="DIN Pro Regular"/>
          <w:sz w:val="20"/>
          <w:szCs w:val="20"/>
        </w:rPr>
        <w:t>2023</w:t>
      </w:r>
      <w:r w:rsidRPr="00B3372A">
        <w:rPr>
          <w:rFonts w:ascii="Cambria" w:hAnsi="Cambria" w:cs="DIN Pro Regular"/>
          <w:sz w:val="20"/>
          <w:szCs w:val="20"/>
        </w:rPr>
        <w:t xml:space="preserve"> los ingresos tuvieron una </w:t>
      </w:r>
      <w:r w:rsidR="00B3372A" w:rsidRPr="00B3372A">
        <w:rPr>
          <w:rFonts w:ascii="Cambria" w:hAnsi="Cambria" w:cs="DIN Pro Regular"/>
          <w:sz w:val="20"/>
          <w:szCs w:val="20"/>
        </w:rPr>
        <w:t>ampliación</w:t>
      </w:r>
      <w:r w:rsidRPr="00B3372A">
        <w:rPr>
          <w:rFonts w:ascii="Cambria" w:hAnsi="Cambria" w:cs="DIN Pro Regular"/>
          <w:sz w:val="20"/>
          <w:szCs w:val="20"/>
        </w:rPr>
        <w:t xml:space="preserve"> por $</w:t>
      </w:r>
      <w:r w:rsidR="00A03F0F">
        <w:rPr>
          <w:rFonts w:ascii="Cambria" w:hAnsi="Cambria" w:cs="DIN Pro Regular"/>
          <w:sz w:val="20"/>
          <w:szCs w:val="20"/>
        </w:rPr>
        <w:t>103</w:t>
      </w:r>
      <w:r w:rsidRPr="00B3372A">
        <w:rPr>
          <w:rFonts w:ascii="Cambria" w:hAnsi="Cambria" w:cs="DIN Pro Regular"/>
          <w:sz w:val="20"/>
          <w:szCs w:val="20"/>
        </w:rPr>
        <w:t>,</w:t>
      </w:r>
      <w:r w:rsidR="00A03F0F">
        <w:rPr>
          <w:rFonts w:ascii="Cambria" w:hAnsi="Cambria" w:cs="DIN Pro Regular"/>
          <w:sz w:val="20"/>
          <w:szCs w:val="20"/>
        </w:rPr>
        <w:t>018</w:t>
      </w:r>
      <w:r w:rsidRPr="00B3372A">
        <w:rPr>
          <w:rFonts w:ascii="Cambria" w:hAnsi="Cambria" w:cs="DIN Pro Regular"/>
          <w:sz w:val="20"/>
          <w:szCs w:val="20"/>
        </w:rPr>
        <w:t>,</w:t>
      </w:r>
      <w:r w:rsidR="00A03F0F">
        <w:rPr>
          <w:rFonts w:ascii="Cambria" w:hAnsi="Cambria" w:cs="DIN Pro Regular"/>
          <w:sz w:val="20"/>
          <w:szCs w:val="20"/>
        </w:rPr>
        <w:t>977</w:t>
      </w:r>
      <w:r w:rsidRPr="00B3372A">
        <w:rPr>
          <w:rFonts w:ascii="Cambria" w:hAnsi="Cambria" w:cs="DIN Pro Regular"/>
          <w:sz w:val="20"/>
          <w:szCs w:val="20"/>
        </w:rPr>
        <w:t xml:space="preserve"> pesos.</w:t>
      </w:r>
    </w:p>
    <w:p w14:paraId="169934B8" w14:textId="77777777" w:rsidR="00473307" w:rsidRDefault="00473307" w:rsidP="00473307">
      <w:pPr>
        <w:pStyle w:val="Prrafodelista"/>
        <w:spacing w:line="240" w:lineRule="auto"/>
        <w:jc w:val="both"/>
        <w:rPr>
          <w:rFonts w:ascii="Cambria" w:hAnsi="Cambria" w:cs="DIN Pro Regular"/>
          <w:sz w:val="20"/>
          <w:szCs w:val="20"/>
        </w:rPr>
      </w:pPr>
    </w:p>
    <w:p w14:paraId="171253A3" w14:textId="77777777" w:rsidR="00967410" w:rsidRPr="00473307" w:rsidRDefault="00967410" w:rsidP="00473307">
      <w:pPr>
        <w:pStyle w:val="Prrafodelista"/>
        <w:spacing w:line="240" w:lineRule="auto"/>
        <w:jc w:val="both"/>
        <w:rPr>
          <w:rFonts w:ascii="Cambria" w:hAnsi="Cambria" w:cs="DIN Pro Regular"/>
          <w:sz w:val="20"/>
          <w:szCs w:val="20"/>
        </w:rPr>
      </w:pPr>
    </w:p>
    <w:p w14:paraId="17C99B81" w14:textId="692040BB"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Información sobre la Deuda y el Reporte Analítico de la Deuda</w:t>
      </w:r>
    </w:p>
    <w:p w14:paraId="2C5F734A" w14:textId="77777777"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No aplica.</w:t>
      </w:r>
    </w:p>
    <w:p w14:paraId="64D6A609" w14:textId="77777777" w:rsidR="00BD4EEE" w:rsidRDefault="00BD4EEE" w:rsidP="00BD4EEE">
      <w:pPr>
        <w:spacing w:after="0" w:line="240" w:lineRule="exact"/>
        <w:ind w:firstLine="288"/>
        <w:jc w:val="both"/>
        <w:rPr>
          <w:rFonts w:ascii="Cambria" w:eastAsia="Times New Roman" w:hAnsi="Cambria" w:cs="DIN Pro Regular"/>
          <w:sz w:val="20"/>
          <w:szCs w:val="20"/>
          <w:lang w:eastAsia="es-ES"/>
        </w:rPr>
      </w:pPr>
    </w:p>
    <w:p w14:paraId="0CF6F880" w14:textId="77777777" w:rsidR="00967410" w:rsidRDefault="00967410" w:rsidP="00BD4EEE">
      <w:pPr>
        <w:spacing w:after="0" w:line="240" w:lineRule="exact"/>
        <w:ind w:firstLine="288"/>
        <w:jc w:val="both"/>
        <w:rPr>
          <w:rFonts w:ascii="Cambria" w:eastAsia="Times New Roman" w:hAnsi="Cambria" w:cs="DIN Pro Regular"/>
          <w:sz w:val="20"/>
          <w:szCs w:val="20"/>
          <w:lang w:eastAsia="es-ES"/>
        </w:rPr>
      </w:pPr>
    </w:p>
    <w:p w14:paraId="0F2BC3EF" w14:textId="2B16CD59" w:rsidR="00BD4EEE" w:rsidRPr="00D3337C"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D3337C">
        <w:rPr>
          <w:rFonts w:ascii="Cambria" w:eastAsia="Times New Roman" w:hAnsi="Cambria" w:cs="DIN Pro Regular"/>
          <w:sz w:val="20"/>
          <w:szCs w:val="20"/>
          <w:lang w:eastAsia="es-ES"/>
        </w:rPr>
        <w:t>Calificaciones otorgadas</w:t>
      </w:r>
    </w:p>
    <w:p w14:paraId="1D086A5D" w14:textId="77777777"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D3337C">
        <w:rPr>
          <w:rFonts w:ascii="Cambria" w:eastAsia="Times New Roman" w:hAnsi="Cambria" w:cs="DIN Pro Regular"/>
          <w:sz w:val="20"/>
          <w:szCs w:val="20"/>
          <w:lang w:eastAsia="es-ES"/>
        </w:rPr>
        <w:t xml:space="preserve">La Universidad Autónoma de Tamaulipas se encuentra calificada por las agencias externas Fitch Ratings Calificación: AA(MEX) Perspectiva Estable y S&amp;P Global Ratings Calificación: </w:t>
      </w:r>
      <w:proofErr w:type="spellStart"/>
      <w:r w:rsidRPr="00D3337C">
        <w:rPr>
          <w:rFonts w:ascii="Cambria" w:eastAsia="Times New Roman" w:hAnsi="Cambria" w:cs="DIN Pro Regular"/>
          <w:sz w:val="20"/>
          <w:szCs w:val="20"/>
          <w:lang w:eastAsia="es-ES"/>
        </w:rPr>
        <w:t>mxA</w:t>
      </w:r>
      <w:proofErr w:type="spellEnd"/>
      <w:r w:rsidRPr="00D3337C">
        <w:rPr>
          <w:rFonts w:ascii="Cambria" w:eastAsia="Times New Roman" w:hAnsi="Cambria" w:cs="DIN Pro Regular"/>
          <w:sz w:val="20"/>
          <w:szCs w:val="20"/>
          <w:lang w:eastAsia="es-ES"/>
        </w:rPr>
        <w:t>+(</w:t>
      </w:r>
      <w:proofErr w:type="spellStart"/>
      <w:r w:rsidRPr="00D3337C">
        <w:rPr>
          <w:rFonts w:ascii="Cambria" w:eastAsia="Times New Roman" w:hAnsi="Cambria" w:cs="DIN Pro Regular"/>
          <w:sz w:val="20"/>
          <w:szCs w:val="20"/>
          <w:lang w:eastAsia="es-ES"/>
        </w:rPr>
        <w:t>caVal</w:t>
      </w:r>
      <w:proofErr w:type="spellEnd"/>
      <w:r w:rsidRPr="00D3337C">
        <w:rPr>
          <w:rFonts w:ascii="Cambria" w:eastAsia="Times New Roman" w:hAnsi="Cambria" w:cs="DIN Pro Regular"/>
          <w:sz w:val="20"/>
          <w:szCs w:val="20"/>
          <w:lang w:eastAsia="es-ES"/>
        </w:rPr>
        <w:t>) Perspectiva Estable.</w:t>
      </w:r>
    </w:p>
    <w:p w14:paraId="66E530A6" w14:textId="77777777" w:rsidR="00BD4EEE" w:rsidRDefault="00BD4EEE" w:rsidP="00BD4EEE">
      <w:pPr>
        <w:spacing w:after="0" w:line="240" w:lineRule="exact"/>
        <w:ind w:firstLine="708"/>
        <w:jc w:val="both"/>
        <w:rPr>
          <w:rFonts w:ascii="Cambria" w:eastAsia="Times New Roman" w:hAnsi="Cambria" w:cs="DIN Pro Regular"/>
          <w:sz w:val="20"/>
          <w:szCs w:val="20"/>
          <w:lang w:eastAsia="es-ES"/>
        </w:rPr>
      </w:pPr>
    </w:p>
    <w:p w14:paraId="3DD44A7B" w14:textId="77777777" w:rsidR="00967410" w:rsidRDefault="00967410" w:rsidP="00BD4EEE">
      <w:pPr>
        <w:spacing w:after="0" w:line="240" w:lineRule="exact"/>
        <w:ind w:firstLine="708"/>
        <w:jc w:val="both"/>
        <w:rPr>
          <w:rFonts w:ascii="Cambria" w:eastAsia="Times New Roman" w:hAnsi="Cambria" w:cs="DIN Pro Regular"/>
          <w:sz w:val="20"/>
          <w:szCs w:val="20"/>
          <w:lang w:eastAsia="es-ES"/>
        </w:rPr>
      </w:pPr>
    </w:p>
    <w:p w14:paraId="620D24DC" w14:textId="567215EE"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Proceso de Mejora</w:t>
      </w:r>
    </w:p>
    <w:p w14:paraId="2D4BECBB" w14:textId="31A00B85"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Permanente.</w:t>
      </w:r>
    </w:p>
    <w:p w14:paraId="54C59AF3" w14:textId="77777777" w:rsidR="00BD4EEE" w:rsidRDefault="00BD4EEE" w:rsidP="00BD4EEE">
      <w:pPr>
        <w:tabs>
          <w:tab w:val="left" w:pos="1828"/>
          <w:tab w:val="left" w:pos="2079"/>
        </w:tabs>
        <w:spacing w:after="0" w:line="240" w:lineRule="exact"/>
        <w:ind w:firstLine="288"/>
        <w:jc w:val="both"/>
        <w:rPr>
          <w:rFonts w:ascii="Cambria" w:eastAsia="Times New Roman" w:hAnsi="Cambria" w:cs="DIN Pro Regular"/>
          <w:sz w:val="20"/>
          <w:szCs w:val="20"/>
          <w:lang w:eastAsia="es-ES"/>
        </w:rPr>
      </w:pPr>
    </w:p>
    <w:p w14:paraId="17A35B2A" w14:textId="77777777" w:rsidR="00967410" w:rsidRDefault="00967410" w:rsidP="00BD4EEE">
      <w:pPr>
        <w:tabs>
          <w:tab w:val="left" w:pos="1828"/>
          <w:tab w:val="left" w:pos="2079"/>
        </w:tabs>
        <w:spacing w:after="0" w:line="240" w:lineRule="exact"/>
        <w:ind w:firstLine="288"/>
        <w:jc w:val="both"/>
        <w:rPr>
          <w:rFonts w:ascii="Cambria" w:eastAsia="Times New Roman" w:hAnsi="Cambria" w:cs="DIN Pro Regular"/>
          <w:sz w:val="20"/>
          <w:szCs w:val="20"/>
          <w:lang w:eastAsia="es-ES"/>
        </w:rPr>
      </w:pPr>
    </w:p>
    <w:p w14:paraId="22B07C8A" w14:textId="6F746680"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Información por Segmentos</w:t>
      </w:r>
    </w:p>
    <w:p w14:paraId="67A6843C" w14:textId="77777777"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No aplica.</w:t>
      </w:r>
    </w:p>
    <w:p w14:paraId="00E1B358" w14:textId="77777777" w:rsidR="00BD4EEE" w:rsidRDefault="00BD4EEE" w:rsidP="00BD4EEE">
      <w:pPr>
        <w:spacing w:after="0" w:line="240" w:lineRule="exact"/>
        <w:ind w:firstLine="288"/>
        <w:jc w:val="both"/>
        <w:rPr>
          <w:rFonts w:ascii="Cambria" w:eastAsia="Times New Roman" w:hAnsi="Cambria" w:cs="DIN Pro Regular"/>
          <w:sz w:val="20"/>
          <w:szCs w:val="20"/>
          <w:lang w:eastAsia="es-ES"/>
        </w:rPr>
      </w:pPr>
    </w:p>
    <w:p w14:paraId="5162B4E6" w14:textId="77777777" w:rsidR="00967410" w:rsidRPr="00E020BE" w:rsidRDefault="00967410" w:rsidP="00BD4EEE">
      <w:pPr>
        <w:spacing w:after="0" w:line="240" w:lineRule="exact"/>
        <w:ind w:firstLine="288"/>
        <w:jc w:val="both"/>
        <w:rPr>
          <w:rFonts w:ascii="Cambria" w:eastAsia="Times New Roman" w:hAnsi="Cambria" w:cs="DIN Pro Regular"/>
          <w:sz w:val="20"/>
          <w:szCs w:val="20"/>
          <w:lang w:eastAsia="es-ES"/>
        </w:rPr>
      </w:pPr>
    </w:p>
    <w:p w14:paraId="6DA9DCF4" w14:textId="1C791CD9"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Eventos Posteriores al Cierre</w:t>
      </w:r>
    </w:p>
    <w:p w14:paraId="288E805E" w14:textId="77777777"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 xml:space="preserve">No existen eventos posteriores al cierre del ejercicio que pudieran afectar significativamente la información financiera </w:t>
      </w:r>
    </w:p>
    <w:p w14:paraId="32EC9075" w14:textId="77777777" w:rsidR="00BD4EEE" w:rsidRDefault="00BD4EEE" w:rsidP="00BD4EEE">
      <w:pPr>
        <w:spacing w:after="0" w:line="240" w:lineRule="exact"/>
        <w:ind w:firstLine="288"/>
        <w:jc w:val="both"/>
        <w:rPr>
          <w:rFonts w:ascii="Cambria" w:eastAsia="Times New Roman" w:hAnsi="Cambria" w:cs="DIN Pro Regular"/>
          <w:sz w:val="20"/>
          <w:szCs w:val="20"/>
          <w:lang w:eastAsia="es-ES"/>
        </w:rPr>
      </w:pPr>
    </w:p>
    <w:p w14:paraId="1DAC8AF6" w14:textId="77777777" w:rsidR="00967410" w:rsidRDefault="00967410" w:rsidP="00BD4EEE">
      <w:pPr>
        <w:spacing w:after="0" w:line="240" w:lineRule="exact"/>
        <w:ind w:firstLine="288"/>
        <w:jc w:val="both"/>
        <w:rPr>
          <w:rFonts w:ascii="Cambria" w:eastAsia="Times New Roman" w:hAnsi="Cambria" w:cs="DIN Pro Regular"/>
          <w:sz w:val="20"/>
          <w:szCs w:val="20"/>
          <w:lang w:eastAsia="es-ES"/>
        </w:rPr>
      </w:pPr>
    </w:p>
    <w:p w14:paraId="0066A66A" w14:textId="77777777" w:rsidR="00967410" w:rsidRDefault="00967410" w:rsidP="00BD4EEE">
      <w:pPr>
        <w:spacing w:after="0" w:line="240" w:lineRule="exact"/>
        <w:ind w:firstLine="288"/>
        <w:jc w:val="both"/>
        <w:rPr>
          <w:rFonts w:ascii="Cambria" w:eastAsia="Times New Roman" w:hAnsi="Cambria" w:cs="DIN Pro Regular"/>
          <w:sz w:val="20"/>
          <w:szCs w:val="20"/>
          <w:lang w:eastAsia="es-ES"/>
        </w:rPr>
      </w:pPr>
    </w:p>
    <w:p w14:paraId="14482343" w14:textId="77777777" w:rsidR="00967410" w:rsidRDefault="00967410" w:rsidP="00BD4EEE">
      <w:pPr>
        <w:spacing w:after="0" w:line="240" w:lineRule="exact"/>
        <w:ind w:firstLine="288"/>
        <w:jc w:val="both"/>
        <w:rPr>
          <w:rFonts w:ascii="Cambria" w:eastAsia="Times New Roman" w:hAnsi="Cambria" w:cs="DIN Pro Regular"/>
          <w:sz w:val="20"/>
          <w:szCs w:val="20"/>
          <w:lang w:eastAsia="es-ES"/>
        </w:rPr>
      </w:pPr>
    </w:p>
    <w:p w14:paraId="69E4D8A9" w14:textId="4AB19BF3"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Partes Relacionadas</w:t>
      </w:r>
    </w:p>
    <w:p w14:paraId="0B58AC6E" w14:textId="77777777" w:rsidR="00BD4EEE" w:rsidRDefault="00BD4EEE" w:rsidP="00473307">
      <w:pPr>
        <w:pStyle w:val="Prrafodelista"/>
        <w:spacing w:after="0" w:line="240" w:lineRule="exact"/>
        <w:jc w:val="both"/>
        <w:rPr>
          <w:rFonts w:ascii="Cambria" w:hAnsi="Cambria" w:cs="DIN Pro Regular"/>
          <w:spacing w:val="-1"/>
          <w:sz w:val="20"/>
          <w:szCs w:val="20"/>
          <w:lang w:eastAsia="es-MX"/>
        </w:rPr>
      </w:pPr>
      <w:r w:rsidRPr="00473307">
        <w:rPr>
          <w:rFonts w:ascii="Cambria" w:hAnsi="Cambria" w:cs="DIN Pro Regular"/>
          <w:spacing w:val="-1"/>
          <w:sz w:val="20"/>
          <w:szCs w:val="20"/>
          <w:lang w:eastAsia="es-MX"/>
        </w:rPr>
        <w:t>No existen Partes Relacionadas que pudieran ejercer influencia significativa sobre la toma de decisiones financieras y operativas.</w:t>
      </w:r>
    </w:p>
    <w:p w14:paraId="3E4E120B" w14:textId="77777777" w:rsidR="00967410" w:rsidRPr="00473307" w:rsidRDefault="00967410" w:rsidP="00473307">
      <w:pPr>
        <w:pStyle w:val="Prrafodelista"/>
        <w:spacing w:after="0" w:line="240" w:lineRule="exact"/>
        <w:jc w:val="both"/>
        <w:rPr>
          <w:rFonts w:ascii="Cambria" w:hAnsi="Cambria" w:cs="DIN Pro Regular"/>
          <w:spacing w:val="-1"/>
          <w:sz w:val="20"/>
          <w:szCs w:val="20"/>
          <w:lang w:eastAsia="es-MX"/>
        </w:rPr>
      </w:pPr>
    </w:p>
    <w:p w14:paraId="7E974A7C" w14:textId="77777777" w:rsidR="00BD4EEE" w:rsidRPr="00E020BE" w:rsidRDefault="00BD4EEE" w:rsidP="00BD4EEE">
      <w:pPr>
        <w:spacing w:after="0" w:line="240" w:lineRule="exact"/>
        <w:ind w:left="708" w:hanging="708"/>
        <w:jc w:val="center"/>
        <w:rPr>
          <w:rFonts w:ascii="Cambria" w:hAnsi="Cambria" w:cs="DIN Pro Regular"/>
          <w:sz w:val="20"/>
          <w:szCs w:val="20"/>
        </w:rPr>
      </w:pPr>
      <w:r w:rsidRPr="00E020BE">
        <w:rPr>
          <w:rFonts w:ascii="Cambria" w:hAnsi="Cambria" w:cs="DIN Pro Regular"/>
          <w:sz w:val="20"/>
          <w:szCs w:val="20"/>
        </w:rPr>
        <w:t>“Bajo protesta de decir verdad declaramos que los Estados Financieros y sus Notas, son razonablemente correctos y son responsabilidad del emisor”</w:t>
      </w:r>
    </w:p>
    <w:p w14:paraId="0D11693E" w14:textId="77777777" w:rsidR="00BD4EEE" w:rsidRPr="00E020BE" w:rsidRDefault="00BD4EEE" w:rsidP="00BD4EEE">
      <w:pPr>
        <w:spacing w:after="0" w:line="240" w:lineRule="exact"/>
        <w:rPr>
          <w:rFonts w:ascii="Cambria" w:hAnsi="Cambria" w:cs="DIN Pro Regular"/>
          <w:sz w:val="20"/>
          <w:szCs w:val="20"/>
        </w:rPr>
      </w:pPr>
    </w:p>
    <w:p w14:paraId="6FFF1C1A" w14:textId="77777777" w:rsidR="00BD4EEE" w:rsidRPr="00E020BE" w:rsidRDefault="00BD4EEE" w:rsidP="00BD4EEE">
      <w:pPr>
        <w:spacing w:after="0" w:line="240" w:lineRule="exact"/>
        <w:rPr>
          <w:rFonts w:ascii="Cambria" w:hAnsi="Cambria" w:cs="DIN Pro Regular"/>
          <w:sz w:val="20"/>
          <w:szCs w:val="20"/>
        </w:rPr>
      </w:pPr>
    </w:p>
    <w:p w14:paraId="28E61492" w14:textId="77777777" w:rsidR="00BD4EEE" w:rsidRPr="00E020BE" w:rsidRDefault="00BD4EEE" w:rsidP="00BD4EEE">
      <w:pPr>
        <w:spacing w:after="0" w:line="240" w:lineRule="exact"/>
        <w:rPr>
          <w:rFonts w:ascii="Cambria" w:hAnsi="Cambria" w:cs="DIN Pro Regular"/>
          <w:sz w:val="20"/>
          <w:szCs w:val="20"/>
        </w:rPr>
      </w:pPr>
    </w:p>
    <w:p w14:paraId="1DAFFA16" w14:textId="77777777" w:rsidR="00BD4EEE" w:rsidRPr="00E020BE" w:rsidRDefault="00BD4EEE" w:rsidP="00BD4EEE">
      <w:pPr>
        <w:spacing w:after="0" w:line="240" w:lineRule="exact"/>
        <w:rPr>
          <w:rFonts w:ascii="Cambria" w:hAnsi="Cambria" w:cs="DIN Pro Regular"/>
          <w:sz w:val="20"/>
          <w:szCs w:val="20"/>
        </w:rPr>
      </w:pPr>
    </w:p>
    <w:p w14:paraId="0319D7B1" w14:textId="77777777" w:rsidR="00BD4EEE" w:rsidRDefault="00BD4EEE" w:rsidP="00BD4EEE">
      <w:pPr>
        <w:spacing w:after="0" w:line="240" w:lineRule="exact"/>
        <w:rPr>
          <w:rFonts w:ascii="DIN Pro Regular" w:hAnsi="DIN Pro Regular" w:cs="DIN Pro Regular"/>
          <w:sz w:val="20"/>
          <w:szCs w:val="20"/>
        </w:rPr>
      </w:pPr>
    </w:p>
    <w:p w14:paraId="11744F89" w14:textId="77777777" w:rsidR="00BD4EEE" w:rsidRDefault="00BD4EEE" w:rsidP="00BD4EEE">
      <w:pPr>
        <w:spacing w:after="0" w:line="240" w:lineRule="exact"/>
        <w:rPr>
          <w:rFonts w:ascii="DIN Pro Regular" w:hAnsi="DIN Pro Regular" w:cs="DIN Pro Regular"/>
          <w:sz w:val="20"/>
          <w:szCs w:val="20"/>
        </w:rPr>
      </w:pPr>
    </w:p>
    <w:p w14:paraId="361BF105" w14:textId="77777777" w:rsidR="00BD4EEE" w:rsidRDefault="00BD4EEE" w:rsidP="00BD4EEE">
      <w:pPr>
        <w:spacing w:after="0" w:line="240" w:lineRule="exact"/>
        <w:rPr>
          <w:rFonts w:ascii="DIN Pro Regular" w:hAnsi="DIN Pro Regular" w:cs="DIN Pro Regular"/>
          <w:sz w:val="20"/>
          <w:szCs w:val="20"/>
        </w:rPr>
      </w:pPr>
    </w:p>
    <w:p w14:paraId="68FA2AC6" w14:textId="77777777" w:rsidR="00BD4EEE" w:rsidRDefault="00BD4EEE" w:rsidP="00BD4EEE">
      <w:pPr>
        <w:spacing w:after="0" w:line="240" w:lineRule="exact"/>
        <w:rPr>
          <w:rFonts w:ascii="DIN Pro Regular" w:hAnsi="DIN Pro Regular" w:cs="DIN Pro Regular"/>
          <w:sz w:val="20"/>
          <w:szCs w:val="20"/>
        </w:rPr>
      </w:pPr>
    </w:p>
    <w:p w14:paraId="6047E597" w14:textId="77777777" w:rsidR="00BD4EEE" w:rsidRDefault="00BD4EEE" w:rsidP="00BD4EEE">
      <w:pPr>
        <w:spacing w:after="0" w:line="240" w:lineRule="exact"/>
        <w:rPr>
          <w:rFonts w:ascii="DIN Pro Regular" w:hAnsi="DIN Pro Regular" w:cs="DIN Pro Regular"/>
          <w:sz w:val="20"/>
          <w:szCs w:val="20"/>
        </w:rPr>
      </w:pPr>
    </w:p>
    <w:p w14:paraId="413FAEC4" w14:textId="77777777" w:rsidR="00BD4EEE" w:rsidRDefault="00BD4EEE" w:rsidP="00BD4EEE">
      <w:pPr>
        <w:spacing w:after="0" w:line="240" w:lineRule="exact"/>
        <w:rPr>
          <w:rFonts w:ascii="DIN Pro Regular" w:hAnsi="DIN Pro Regular" w:cs="DIN Pro Regular"/>
          <w:sz w:val="20"/>
          <w:szCs w:val="20"/>
        </w:rPr>
      </w:pPr>
    </w:p>
    <w:p w14:paraId="43207809" w14:textId="77777777" w:rsidR="00BD4EEE" w:rsidRDefault="00BD4EEE" w:rsidP="00BD4EEE">
      <w:pPr>
        <w:spacing w:after="0" w:line="240" w:lineRule="exact"/>
        <w:rPr>
          <w:rFonts w:ascii="DIN Pro Regular" w:hAnsi="DIN Pro Regular" w:cs="DIN Pro Regular"/>
          <w:sz w:val="20"/>
          <w:szCs w:val="20"/>
        </w:rPr>
      </w:pPr>
    </w:p>
    <w:p w14:paraId="4FA9BB26" w14:textId="77777777" w:rsidR="00BD4EEE" w:rsidRDefault="00BD4EEE" w:rsidP="00BD4EEE">
      <w:pPr>
        <w:spacing w:after="0" w:line="240" w:lineRule="exact"/>
        <w:rPr>
          <w:rFonts w:ascii="DIN Pro Regular" w:hAnsi="DIN Pro Regular" w:cs="DIN Pro Regular"/>
          <w:sz w:val="20"/>
          <w:szCs w:val="20"/>
        </w:rPr>
      </w:pPr>
    </w:p>
    <w:p w14:paraId="3D7D7E64" w14:textId="77777777" w:rsidR="00BD4EEE" w:rsidRDefault="00BD4EEE" w:rsidP="00BD4EEE">
      <w:pPr>
        <w:spacing w:after="0" w:line="240" w:lineRule="exact"/>
        <w:rPr>
          <w:rFonts w:ascii="DIN Pro Regular" w:hAnsi="DIN Pro Regular" w:cs="DIN Pro Regular"/>
          <w:sz w:val="20"/>
          <w:szCs w:val="20"/>
        </w:rPr>
      </w:pPr>
    </w:p>
    <w:p w14:paraId="12669726" w14:textId="77777777" w:rsidR="00BD4EEE" w:rsidRDefault="00BD4EEE" w:rsidP="00BD4EEE">
      <w:pPr>
        <w:spacing w:after="0" w:line="240" w:lineRule="exact"/>
        <w:rPr>
          <w:rFonts w:ascii="DIN Pro Regular" w:hAnsi="DIN Pro Regular" w:cs="DIN Pro Regular"/>
          <w:sz w:val="20"/>
          <w:szCs w:val="20"/>
        </w:rPr>
      </w:pPr>
    </w:p>
    <w:p w14:paraId="04C157F6" w14:textId="77777777" w:rsidR="00BD4EEE" w:rsidRDefault="00BD4EEE" w:rsidP="00BD4EEE">
      <w:pPr>
        <w:spacing w:after="0" w:line="240" w:lineRule="exact"/>
        <w:rPr>
          <w:rFonts w:ascii="DIN Pro Regular" w:hAnsi="DIN Pro Regular" w:cs="DIN Pro Regular"/>
          <w:sz w:val="20"/>
          <w:szCs w:val="20"/>
        </w:rPr>
      </w:pPr>
    </w:p>
    <w:p w14:paraId="085832F7" w14:textId="77777777" w:rsidR="00BD4EEE" w:rsidRDefault="00BD4EEE" w:rsidP="00BD4EEE">
      <w:pPr>
        <w:spacing w:after="0" w:line="240" w:lineRule="exact"/>
        <w:rPr>
          <w:rFonts w:ascii="DIN Pro Regular" w:hAnsi="DIN Pro Regular" w:cs="DIN Pro Regular"/>
          <w:sz w:val="20"/>
          <w:szCs w:val="20"/>
        </w:rPr>
      </w:pPr>
    </w:p>
    <w:p w14:paraId="3AA7E2DB" w14:textId="77777777" w:rsidR="00BD4EEE" w:rsidRDefault="00BD4EEE" w:rsidP="00BD4EEE">
      <w:pPr>
        <w:spacing w:after="0" w:line="240" w:lineRule="exact"/>
        <w:rPr>
          <w:rFonts w:ascii="DIN Pro Regular" w:hAnsi="DIN Pro Regular" w:cs="DIN Pro Regular"/>
          <w:sz w:val="20"/>
          <w:szCs w:val="20"/>
        </w:rPr>
      </w:pPr>
    </w:p>
    <w:p w14:paraId="55B6BD14" w14:textId="77777777" w:rsidR="00BD4EEE" w:rsidRDefault="00BD4EEE" w:rsidP="00BD4EEE">
      <w:pPr>
        <w:spacing w:after="0" w:line="240" w:lineRule="exact"/>
        <w:rPr>
          <w:rFonts w:ascii="DIN Pro Regular" w:hAnsi="DIN Pro Regular" w:cs="DIN Pro Regular"/>
          <w:sz w:val="20"/>
          <w:szCs w:val="20"/>
        </w:rPr>
      </w:pPr>
    </w:p>
    <w:p w14:paraId="5E809A15" w14:textId="77777777" w:rsidR="00BD4EEE" w:rsidRDefault="00BD4EEE" w:rsidP="00BD4EEE">
      <w:pPr>
        <w:spacing w:after="0" w:line="240" w:lineRule="exact"/>
        <w:rPr>
          <w:rFonts w:ascii="DIN Pro Regular" w:hAnsi="DIN Pro Regular" w:cs="DIN Pro Regular"/>
          <w:sz w:val="20"/>
          <w:szCs w:val="20"/>
        </w:rPr>
      </w:pPr>
    </w:p>
    <w:p w14:paraId="06A3EE1A" w14:textId="77777777" w:rsidR="00BD4EEE" w:rsidRDefault="00BD4EEE" w:rsidP="00BD4EEE">
      <w:pPr>
        <w:spacing w:after="0" w:line="240" w:lineRule="exact"/>
        <w:rPr>
          <w:rFonts w:ascii="DIN Pro Regular" w:hAnsi="DIN Pro Regular" w:cs="DIN Pro Regular"/>
          <w:sz w:val="20"/>
          <w:szCs w:val="20"/>
        </w:rPr>
      </w:pPr>
    </w:p>
    <w:p w14:paraId="59F20016" w14:textId="77777777" w:rsidR="00BD4EEE" w:rsidRDefault="00BD4EEE" w:rsidP="00BD4EEE">
      <w:pPr>
        <w:spacing w:after="0" w:line="240" w:lineRule="exact"/>
        <w:rPr>
          <w:rFonts w:ascii="DIN Pro Regular" w:hAnsi="DIN Pro Regular" w:cs="DIN Pro Regular"/>
          <w:sz w:val="20"/>
          <w:szCs w:val="20"/>
        </w:rPr>
      </w:pPr>
    </w:p>
    <w:p w14:paraId="33FA1F04" w14:textId="77777777" w:rsidR="00BD4EEE" w:rsidRDefault="00BD4EEE" w:rsidP="00BD4EEE">
      <w:pPr>
        <w:spacing w:after="0" w:line="240" w:lineRule="exact"/>
        <w:rPr>
          <w:rFonts w:ascii="DIN Pro Regular" w:hAnsi="DIN Pro Regular" w:cs="DIN Pro Regular"/>
          <w:sz w:val="20"/>
          <w:szCs w:val="20"/>
        </w:rPr>
      </w:pPr>
    </w:p>
    <w:p w14:paraId="1D8499D2" w14:textId="77777777" w:rsidR="00BD4EEE" w:rsidRDefault="00BD4EEE" w:rsidP="00BD4EEE">
      <w:pPr>
        <w:spacing w:after="0" w:line="240" w:lineRule="exact"/>
        <w:rPr>
          <w:rFonts w:ascii="DIN Pro Regular" w:hAnsi="DIN Pro Regular" w:cs="DIN Pro Regular"/>
          <w:sz w:val="20"/>
          <w:szCs w:val="20"/>
        </w:rPr>
      </w:pPr>
    </w:p>
    <w:p w14:paraId="030DDE11" w14:textId="77777777" w:rsidR="00BD4EEE" w:rsidRDefault="00BD4EEE" w:rsidP="00BD4EEE">
      <w:pPr>
        <w:spacing w:after="0" w:line="240" w:lineRule="exact"/>
        <w:rPr>
          <w:rFonts w:ascii="DIN Pro Regular" w:hAnsi="DIN Pro Regular" w:cs="DIN Pro Regular"/>
          <w:sz w:val="20"/>
          <w:szCs w:val="20"/>
        </w:rPr>
      </w:pPr>
    </w:p>
    <w:p w14:paraId="460CDE4F" w14:textId="77777777" w:rsidR="00BD4EEE" w:rsidRDefault="00BD4EEE" w:rsidP="00BD4EEE">
      <w:pPr>
        <w:spacing w:after="0" w:line="240" w:lineRule="exact"/>
        <w:rPr>
          <w:rFonts w:ascii="DIN Pro Regular" w:hAnsi="DIN Pro Regular" w:cs="DIN Pro Regular"/>
          <w:sz w:val="20"/>
          <w:szCs w:val="20"/>
        </w:rPr>
      </w:pPr>
    </w:p>
    <w:p w14:paraId="76B95603" w14:textId="77777777" w:rsidR="00BD4EEE" w:rsidRDefault="00BD4EEE" w:rsidP="00BD4EEE">
      <w:pPr>
        <w:spacing w:after="0" w:line="240" w:lineRule="exact"/>
        <w:rPr>
          <w:rFonts w:ascii="DIN Pro Regular" w:hAnsi="DIN Pro Regular" w:cs="DIN Pro Regular"/>
          <w:sz w:val="20"/>
          <w:szCs w:val="20"/>
        </w:rPr>
      </w:pPr>
    </w:p>
    <w:p w14:paraId="3F25B5B7" w14:textId="77777777" w:rsidR="00BD4EEE" w:rsidRDefault="00BD4EEE" w:rsidP="00BD4EEE">
      <w:pPr>
        <w:spacing w:after="0" w:line="240" w:lineRule="exact"/>
        <w:rPr>
          <w:rFonts w:ascii="DIN Pro Regular" w:hAnsi="DIN Pro Regular" w:cs="DIN Pro Regular"/>
          <w:sz w:val="20"/>
          <w:szCs w:val="20"/>
        </w:rPr>
      </w:pPr>
    </w:p>
    <w:p w14:paraId="24B8F471" w14:textId="77777777" w:rsidR="00BD4EEE" w:rsidRDefault="00BD4EEE" w:rsidP="00BD4EEE">
      <w:pPr>
        <w:spacing w:after="0" w:line="240" w:lineRule="exact"/>
        <w:rPr>
          <w:rFonts w:ascii="DIN Pro Regular" w:hAnsi="DIN Pro Regular" w:cs="DIN Pro Regular"/>
          <w:sz w:val="20"/>
          <w:szCs w:val="20"/>
        </w:rPr>
      </w:pPr>
    </w:p>
    <w:p w14:paraId="6686470D" w14:textId="77777777" w:rsidR="00BD4EEE" w:rsidRDefault="00BD4EEE" w:rsidP="00BD4EEE">
      <w:pPr>
        <w:spacing w:after="0" w:line="240" w:lineRule="exact"/>
        <w:rPr>
          <w:rFonts w:ascii="DIN Pro Regular" w:hAnsi="DIN Pro Regular" w:cs="DIN Pro Regular"/>
          <w:sz w:val="20"/>
          <w:szCs w:val="20"/>
        </w:rPr>
      </w:pPr>
    </w:p>
    <w:p w14:paraId="486099CF" w14:textId="77777777" w:rsidR="00BD4EEE" w:rsidRDefault="00BD4EEE" w:rsidP="00BD4EEE">
      <w:pPr>
        <w:spacing w:after="0" w:line="240" w:lineRule="exact"/>
        <w:rPr>
          <w:rFonts w:ascii="DIN Pro Regular" w:hAnsi="DIN Pro Regular" w:cs="DIN Pro Regular"/>
          <w:sz w:val="20"/>
          <w:szCs w:val="20"/>
        </w:rPr>
      </w:pPr>
    </w:p>
    <w:p w14:paraId="3CF97D1B" w14:textId="77777777" w:rsidR="00BD4EEE" w:rsidRDefault="00BD4EEE" w:rsidP="00BD4EEE">
      <w:pPr>
        <w:spacing w:after="0" w:line="240" w:lineRule="exact"/>
        <w:rPr>
          <w:rFonts w:ascii="DIN Pro Regular" w:hAnsi="DIN Pro Regular" w:cs="DIN Pro Regular"/>
          <w:sz w:val="20"/>
          <w:szCs w:val="20"/>
        </w:rPr>
      </w:pPr>
    </w:p>
    <w:p w14:paraId="4A4145A8" w14:textId="77777777" w:rsidR="00BD4EEE" w:rsidRDefault="00BD4EEE" w:rsidP="00BD4EEE">
      <w:pPr>
        <w:spacing w:after="0" w:line="240" w:lineRule="exact"/>
        <w:rPr>
          <w:rFonts w:ascii="DIN Pro Regular" w:hAnsi="DIN Pro Regular" w:cs="DIN Pro Regular"/>
          <w:sz w:val="20"/>
          <w:szCs w:val="20"/>
        </w:rPr>
      </w:pPr>
    </w:p>
    <w:p w14:paraId="451A177F" w14:textId="77777777" w:rsidR="00BD4EEE" w:rsidRDefault="00BD4EEE" w:rsidP="00BD4EEE">
      <w:pPr>
        <w:spacing w:after="0" w:line="240" w:lineRule="exact"/>
        <w:rPr>
          <w:rFonts w:ascii="DIN Pro Regular" w:hAnsi="DIN Pro Regular" w:cs="DIN Pro Regular"/>
          <w:sz w:val="20"/>
          <w:szCs w:val="20"/>
        </w:rPr>
      </w:pPr>
    </w:p>
    <w:p w14:paraId="15043855" w14:textId="77777777" w:rsidR="00BD4EEE" w:rsidRDefault="00BD4EEE" w:rsidP="00BD4EEE">
      <w:pPr>
        <w:spacing w:after="0" w:line="240" w:lineRule="exact"/>
        <w:rPr>
          <w:rFonts w:ascii="DIN Pro Regular" w:hAnsi="DIN Pro Regular" w:cs="DIN Pro Regular"/>
          <w:sz w:val="20"/>
          <w:szCs w:val="20"/>
        </w:rPr>
      </w:pPr>
    </w:p>
    <w:p w14:paraId="25FB8AAC" w14:textId="77777777" w:rsidR="00967410" w:rsidRDefault="00967410" w:rsidP="00BD4EEE">
      <w:pPr>
        <w:spacing w:after="0" w:line="240" w:lineRule="exact"/>
        <w:rPr>
          <w:rFonts w:ascii="DIN Pro Regular" w:hAnsi="DIN Pro Regular" w:cs="DIN Pro Regular"/>
          <w:sz w:val="20"/>
          <w:szCs w:val="20"/>
        </w:rPr>
      </w:pPr>
    </w:p>
    <w:p w14:paraId="2BF03920" w14:textId="77777777" w:rsidR="00967410" w:rsidRDefault="00967410" w:rsidP="00BD4EEE">
      <w:pPr>
        <w:spacing w:after="0" w:line="240" w:lineRule="exact"/>
        <w:rPr>
          <w:rFonts w:ascii="DIN Pro Regular" w:hAnsi="DIN Pro Regular" w:cs="DIN Pro Regular"/>
          <w:sz w:val="20"/>
          <w:szCs w:val="20"/>
        </w:rPr>
      </w:pPr>
    </w:p>
    <w:p w14:paraId="5DF1DC82" w14:textId="77777777" w:rsidR="00BD4EEE" w:rsidRDefault="00BD4EEE" w:rsidP="00BD4EEE">
      <w:pPr>
        <w:spacing w:after="0" w:line="240" w:lineRule="exact"/>
        <w:rPr>
          <w:rFonts w:ascii="DIN Pro Regular" w:hAnsi="DIN Pro Regular" w:cs="DIN Pro Regular"/>
          <w:sz w:val="20"/>
          <w:szCs w:val="20"/>
        </w:rPr>
      </w:pPr>
    </w:p>
    <w:p w14:paraId="22A559F2" w14:textId="77777777" w:rsidR="00BD4EEE" w:rsidRDefault="00BD4EEE" w:rsidP="00BD4EEE">
      <w:pPr>
        <w:spacing w:after="0" w:line="240" w:lineRule="exact"/>
        <w:rPr>
          <w:rFonts w:ascii="DIN Pro Regular" w:hAnsi="DIN Pro Regular" w:cs="DIN Pro Regular"/>
          <w:sz w:val="20"/>
          <w:szCs w:val="20"/>
        </w:rPr>
      </w:pPr>
    </w:p>
    <w:p w14:paraId="3C784FE9" w14:textId="77777777" w:rsidR="00BD4EEE" w:rsidRDefault="00BD4EEE" w:rsidP="00BD4EEE">
      <w:pPr>
        <w:spacing w:after="0" w:line="240" w:lineRule="exact"/>
        <w:rPr>
          <w:rFonts w:ascii="DIN Pro Regular" w:hAnsi="DIN Pro Regular" w:cs="DIN Pro Regular"/>
          <w:sz w:val="20"/>
          <w:szCs w:val="20"/>
        </w:rPr>
      </w:pPr>
    </w:p>
    <w:p w14:paraId="6E9E83EB" w14:textId="77777777" w:rsidR="00BD4EEE" w:rsidRDefault="00BD4EEE" w:rsidP="00BD4EEE">
      <w:pPr>
        <w:spacing w:after="0" w:line="240" w:lineRule="exact"/>
        <w:rPr>
          <w:rFonts w:ascii="DIN Pro Regular" w:hAnsi="DIN Pro Regular" w:cs="DIN Pro Regular"/>
          <w:sz w:val="20"/>
          <w:szCs w:val="20"/>
        </w:rPr>
      </w:pPr>
    </w:p>
    <w:p w14:paraId="5237CC40" w14:textId="77777777" w:rsidR="00BD4EEE" w:rsidRPr="00D27C80" w:rsidRDefault="00BD4EEE" w:rsidP="00BD4EEE">
      <w:pPr>
        <w:spacing w:after="0" w:line="240" w:lineRule="exact"/>
        <w:rPr>
          <w:rFonts w:ascii="DIN Pro Regular" w:hAnsi="DIN Pro Regular" w:cs="DIN Pro Regular"/>
          <w:sz w:val="20"/>
          <w:szCs w:val="20"/>
        </w:rPr>
      </w:pPr>
    </w:p>
    <w:p w14:paraId="41A39315" w14:textId="77777777" w:rsidR="00BD4EEE" w:rsidRPr="00D27C80" w:rsidRDefault="00BD4EEE" w:rsidP="00BD4EEE">
      <w:pPr>
        <w:spacing w:after="0" w:line="240" w:lineRule="exact"/>
        <w:ind w:left="708"/>
        <w:jc w:val="center"/>
        <w:rPr>
          <w:rFonts w:ascii="DIN Pro Regular" w:hAnsi="DIN Pro Regular" w:cs="DIN Pro Regular"/>
          <w:sz w:val="20"/>
          <w:szCs w:val="20"/>
        </w:rPr>
      </w:pPr>
    </w:p>
    <w:tbl>
      <w:tblPr>
        <w:tblW w:w="9737" w:type="dxa"/>
        <w:jc w:val="center"/>
        <w:tblLook w:val="04A0" w:firstRow="1" w:lastRow="0" w:firstColumn="1" w:lastColumn="0" w:noHBand="0" w:noVBand="1"/>
      </w:tblPr>
      <w:tblGrid>
        <w:gridCol w:w="3362"/>
        <w:gridCol w:w="2648"/>
        <w:gridCol w:w="3727"/>
      </w:tblGrid>
      <w:tr w:rsidR="00BD4EEE" w:rsidRPr="00565F69" w14:paraId="6D420CFE" w14:textId="77777777" w:rsidTr="005732F9">
        <w:trPr>
          <w:trHeight w:val="183"/>
          <w:jc w:val="center"/>
        </w:trPr>
        <w:tc>
          <w:tcPr>
            <w:tcW w:w="3402" w:type="dxa"/>
            <w:shd w:val="clear" w:color="auto" w:fill="auto"/>
          </w:tcPr>
          <w:p w14:paraId="3B4E72AF"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552" w:type="dxa"/>
            <w:shd w:val="clear" w:color="auto" w:fill="auto"/>
          </w:tcPr>
          <w:p w14:paraId="4B92662F"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4A670545"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BD4EEE" w:rsidRPr="00565F69" w14:paraId="4B2A6DCA" w14:textId="77777777" w:rsidTr="005732F9">
        <w:trPr>
          <w:trHeight w:val="560"/>
          <w:jc w:val="center"/>
        </w:trPr>
        <w:tc>
          <w:tcPr>
            <w:tcW w:w="3402" w:type="dxa"/>
            <w:shd w:val="clear" w:color="auto" w:fill="auto"/>
          </w:tcPr>
          <w:p w14:paraId="19F95FD1" w14:textId="77777777" w:rsidR="00BD4EEE" w:rsidRDefault="00BD4EEE" w:rsidP="005732F9">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C.P. GUILLERMO MENDOZA CAVAZOS</w:t>
            </w:r>
          </w:p>
          <w:p w14:paraId="0EDD8C00" w14:textId="77777777" w:rsidR="00BD4EEE" w:rsidRPr="00565F69" w:rsidRDefault="00BD4EEE" w:rsidP="005732F9">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6450A2E1" w14:textId="77777777" w:rsidR="00BD4EEE" w:rsidRPr="00565F69" w:rsidRDefault="00BD4EEE" w:rsidP="005732F9">
            <w:pPr>
              <w:pStyle w:val="Texto"/>
              <w:spacing w:after="0" w:line="240" w:lineRule="exact"/>
              <w:ind w:firstLine="0"/>
              <w:jc w:val="center"/>
              <w:rPr>
                <w:rFonts w:ascii="Cambria" w:hAnsi="Cambria" w:cs="DIN Pro Regular"/>
                <w:sz w:val="16"/>
                <w:szCs w:val="16"/>
              </w:rPr>
            </w:pPr>
          </w:p>
        </w:tc>
        <w:tc>
          <w:tcPr>
            <w:tcW w:w="2552" w:type="dxa"/>
            <w:shd w:val="clear" w:color="auto" w:fill="auto"/>
          </w:tcPr>
          <w:p w14:paraId="04858B80" w14:textId="77777777" w:rsidR="00BD4EEE" w:rsidRDefault="00BD4EEE" w:rsidP="005732F9">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 FRANKLIN HUERTA</w:t>
            </w:r>
            <w:r>
              <w:rPr>
                <w:rFonts w:ascii="Cambria" w:hAnsi="Cambria" w:cs="DIN Pro Regular"/>
                <w:sz w:val="16"/>
                <w:szCs w:val="16"/>
              </w:rPr>
              <w:t xml:space="preserve"> </w:t>
            </w:r>
            <w:r w:rsidRPr="00565F69">
              <w:rPr>
                <w:rFonts w:ascii="Cambria" w:hAnsi="Cambria" w:cs="DIN Pro Regular"/>
                <w:sz w:val="16"/>
                <w:szCs w:val="16"/>
              </w:rPr>
              <w:t>CASTRO</w:t>
            </w:r>
          </w:p>
          <w:p w14:paraId="12456759"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SECRETARIO DE FINANZAS</w:t>
            </w:r>
          </w:p>
        </w:tc>
        <w:tc>
          <w:tcPr>
            <w:tcW w:w="3783" w:type="dxa"/>
            <w:shd w:val="clear" w:color="auto" w:fill="auto"/>
          </w:tcPr>
          <w:tbl>
            <w:tblPr>
              <w:tblW w:w="0" w:type="auto"/>
              <w:tblLook w:val="04A0" w:firstRow="1" w:lastRow="0" w:firstColumn="1" w:lastColumn="0" w:noHBand="0" w:noVBand="1"/>
            </w:tblPr>
            <w:tblGrid>
              <w:gridCol w:w="3395"/>
            </w:tblGrid>
            <w:tr w:rsidR="00BD4EEE" w:rsidRPr="00565F69" w14:paraId="40CD6BDF" w14:textId="77777777" w:rsidTr="005732F9">
              <w:trPr>
                <w:trHeight w:val="183"/>
              </w:trPr>
              <w:tc>
                <w:tcPr>
                  <w:tcW w:w="3395" w:type="dxa"/>
                  <w:shd w:val="clear" w:color="auto" w:fill="auto"/>
                </w:tcPr>
                <w:p w14:paraId="0B9A7D81" w14:textId="77777777" w:rsidR="00BD4EEE" w:rsidRPr="00565F69" w:rsidRDefault="00BD4EEE" w:rsidP="005732F9">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 xml:space="preserve">C.P. </w:t>
                  </w:r>
                  <w:r>
                    <w:rPr>
                      <w:rFonts w:ascii="Cambria" w:hAnsi="Cambria" w:cs="DIN Pro Regular"/>
                      <w:sz w:val="16"/>
                      <w:szCs w:val="16"/>
                    </w:rPr>
                    <w:t>HUMBERTO DE LA GARZA ALMAZAN</w:t>
                  </w:r>
                </w:p>
              </w:tc>
            </w:tr>
            <w:tr w:rsidR="00BD4EEE" w:rsidRPr="00565F69" w14:paraId="34A4932A" w14:textId="77777777" w:rsidTr="005732F9">
              <w:trPr>
                <w:trHeight w:val="183"/>
              </w:trPr>
              <w:tc>
                <w:tcPr>
                  <w:tcW w:w="3395" w:type="dxa"/>
                  <w:shd w:val="clear" w:color="auto" w:fill="auto"/>
                </w:tcPr>
                <w:p w14:paraId="23B011B8"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28AE8B80" w14:textId="77777777" w:rsidR="00BD4EEE" w:rsidRPr="00565F69" w:rsidRDefault="00BD4EEE" w:rsidP="005732F9">
            <w:pPr>
              <w:pStyle w:val="Texto"/>
              <w:spacing w:after="0" w:line="240" w:lineRule="exact"/>
              <w:ind w:firstLine="0"/>
              <w:jc w:val="center"/>
              <w:rPr>
                <w:rFonts w:ascii="Cambria" w:hAnsi="Cambria" w:cs="DIN Pro Regular"/>
                <w:sz w:val="16"/>
                <w:szCs w:val="16"/>
              </w:rPr>
            </w:pPr>
          </w:p>
        </w:tc>
      </w:tr>
      <w:tr w:rsidR="00BD4EEE" w:rsidRPr="00565F69" w14:paraId="04A1ECE7" w14:textId="77777777" w:rsidTr="005732F9">
        <w:trPr>
          <w:trHeight w:val="192"/>
          <w:jc w:val="center"/>
        </w:trPr>
        <w:tc>
          <w:tcPr>
            <w:tcW w:w="3402" w:type="dxa"/>
            <w:shd w:val="clear" w:color="auto" w:fill="auto"/>
          </w:tcPr>
          <w:p w14:paraId="35C2B261" w14:textId="77777777" w:rsidR="00BD4EEE" w:rsidRPr="00565F69" w:rsidRDefault="00BD4EEE" w:rsidP="005732F9">
            <w:pPr>
              <w:pStyle w:val="Texto"/>
              <w:spacing w:after="0" w:line="240" w:lineRule="exact"/>
              <w:ind w:firstLine="0"/>
              <w:rPr>
                <w:rFonts w:ascii="Cambria" w:hAnsi="Cambria" w:cs="DIN Pro Regular"/>
                <w:sz w:val="16"/>
                <w:szCs w:val="16"/>
              </w:rPr>
            </w:pPr>
          </w:p>
        </w:tc>
        <w:tc>
          <w:tcPr>
            <w:tcW w:w="2552" w:type="dxa"/>
            <w:shd w:val="clear" w:color="auto" w:fill="auto"/>
          </w:tcPr>
          <w:p w14:paraId="0941FE78" w14:textId="77777777" w:rsidR="00BD4EEE" w:rsidRPr="00565F69" w:rsidRDefault="00BD4EEE" w:rsidP="005732F9">
            <w:pPr>
              <w:pStyle w:val="Texto"/>
              <w:spacing w:after="0" w:line="240" w:lineRule="exact"/>
              <w:ind w:firstLine="0"/>
              <w:jc w:val="center"/>
              <w:rPr>
                <w:rFonts w:ascii="Cambria" w:hAnsi="Cambria" w:cs="DIN Pro Regular"/>
                <w:sz w:val="16"/>
                <w:szCs w:val="16"/>
              </w:rPr>
            </w:pPr>
          </w:p>
        </w:tc>
        <w:tc>
          <w:tcPr>
            <w:tcW w:w="3783" w:type="dxa"/>
            <w:shd w:val="clear" w:color="auto" w:fill="auto"/>
          </w:tcPr>
          <w:p w14:paraId="43CC0328" w14:textId="77777777" w:rsidR="00BD4EEE" w:rsidRPr="00565F69" w:rsidRDefault="00BD4EEE" w:rsidP="005732F9">
            <w:pPr>
              <w:pStyle w:val="Texto"/>
              <w:spacing w:after="0" w:line="240" w:lineRule="exact"/>
              <w:ind w:firstLine="0"/>
              <w:jc w:val="center"/>
              <w:rPr>
                <w:rFonts w:ascii="Cambria" w:hAnsi="Cambria" w:cs="DIN Pro Regular"/>
                <w:sz w:val="16"/>
                <w:szCs w:val="16"/>
              </w:rPr>
            </w:pPr>
          </w:p>
        </w:tc>
      </w:tr>
    </w:tbl>
    <w:p w14:paraId="35904C16" w14:textId="3661693F" w:rsidR="00540418" w:rsidRDefault="00540418" w:rsidP="006F0E48">
      <w:pPr>
        <w:pStyle w:val="Texto"/>
        <w:numPr>
          <w:ilvl w:val="0"/>
          <w:numId w:val="35"/>
        </w:numPr>
        <w:spacing w:after="0" w:line="240" w:lineRule="exact"/>
        <w:jc w:val="center"/>
        <w:rPr>
          <w:rFonts w:ascii="Cambria" w:hAnsi="Cambria" w:cs="DIN Pro Regular"/>
          <w:b/>
          <w:sz w:val="20"/>
        </w:rPr>
      </w:pPr>
      <w:r w:rsidRPr="005B2D52">
        <w:rPr>
          <w:rFonts w:ascii="Cambria" w:hAnsi="Cambria" w:cs="DIN Pro Regular"/>
          <w:b/>
          <w:sz w:val="20"/>
        </w:rPr>
        <w:t>NOTAS DE DESGLOSE</w:t>
      </w:r>
    </w:p>
    <w:p w14:paraId="33BE93B9" w14:textId="13995E0E" w:rsidR="003356EF" w:rsidRPr="00E020BE" w:rsidRDefault="003356EF" w:rsidP="003356EF">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w:t>
      </w:r>
      <w:r w:rsidRPr="00E020BE">
        <w:rPr>
          <w:rFonts w:ascii="Cambria" w:hAnsi="Cambria" w:cs="DIN Pro Regular"/>
          <w:b/>
          <w:smallCaps/>
          <w:sz w:val="20"/>
          <w:szCs w:val="20"/>
        </w:rPr>
        <w:tab/>
        <w:t>Notas al Estado de Actividades</w:t>
      </w:r>
    </w:p>
    <w:p w14:paraId="3135F600" w14:textId="77777777" w:rsidR="003356EF" w:rsidRPr="00E020BE" w:rsidRDefault="003356EF" w:rsidP="003356EF">
      <w:pPr>
        <w:pStyle w:val="ROMANOS"/>
        <w:spacing w:after="0" w:line="240" w:lineRule="exact"/>
        <w:ind w:left="0" w:firstLine="0"/>
        <w:rPr>
          <w:rFonts w:ascii="Cambria" w:hAnsi="Cambria" w:cs="DIN Pro Regular"/>
          <w:sz w:val="20"/>
          <w:szCs w:val="20"/>
          <w:lang w:val="es-MX"/>
        </w:rPr>
      </w:pPr>
    </w:p>
    <w:p w14:paraId="7E2B3703" w14:textId="77777777" w:rsidR="003356EF" w:rsidRPr="00E020BE" w:rsidRDefault="003356EF" w:rsidP="003356EF">
      <w:pPr>
        <w:pStyle w:val="ROMANOS"/>
        <w:spacing w:after="0" w:line="240" w:lineRule="exact"/>
        <w:ind w:left="1140"/>
        <w:rPr>
          <w:rFonts w:ascii="Cambria" w:hAnsi="Cambria" w:cs="DIN Pro Regular"/>
          <w:b/>
          <w:sz w:val="20"/>
          <w:szCs w:val="20"/>
          <w:lang w:val="es-MX"/>
        </w:rPr>
      </w:pPr>
      <w:r w:rsidRPr="00E020BE">
        <w:rPr>
          <w:rFonts w:ascii="Cambria" w:hAnsi="Cambria" w:cs="DIN Pro Regular"/>
          <w:b/>
          <w:sz w:val="20"/>
          <w:szCs w:val="20"/>
          <w:lang w:val="es-MX"/>
        </w:rPr>
        <w:t>Ingresos de Gestión</w:t>
      </w:r>
    </w:p>
    <w:p w14:paraId="5AEA6633" w14:textId="36BFDBC2" w:rsidR="003356EF" w:rsidRDefault="003356EF" w:rsidP="003356EF">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Los Ingresos obtenidos fueron de $</w:t>
      </w:r>
      <w:r w:rsidR="00CC1111">
        <w:rPr>
          <w:rFonts w:ascii="Cambria" w:hAnsi="Cambria" w:cs="DIN Pro Regular"/>
          <w:spacing w:val="-1"/>
          <w:sz w:val="20"/>
          <w:szCs w:val="20"/>
          <w:lang w:eastAsia="es-MX"/>
        </w:rPr>
        <w:t>3</w:t>
      </w:r>
      <w:r w:rsidRPr="00E020BE">
        <w:rPr>
          <w:rFonts w:ascii="Cambria" w:hAnsi="Cambria" w:cs="DIN Pro Regular"/>
          <w:spacing w:val="-1"/>
          <w:sz w:val="20"/>
          <w:szCs w:val="20"/>
          <w:lang w:eastAsia="es-MX"/>
        </w:rPr>
        <w:t>,</w:t>
      </w:r>
      <w:r w:rsidR="00CC1111">
        <w:rPr>
          <w:rFonts w:ascii="Cambria" w:hAnsi="Cambria" w:cs="DIN Pro Regular"/>
          <w:spacing w:val="-1"/>
          <w:sz w:val="20"/>
          <w:szCs w:val="20"/>
          <w:lang w:eastAsia="es-MX"/>
        </w:rPr>
        <w:t>573</w:t>
      </w:r>
      <w:r w:rsidRPr="00E020BE">
        <w:rPr>
          <w:rFonts w:ascii="Cambria" w:hAnsi="Cambria" w:cs="DIN Pro Regular"/>
          <w:spacing w:val="-1"/>
          <w:sz w:val="20"/>
          <w:szCs w:val="20"/>
          <w:lang w:eastAsia="es-MX"/>
        </w:rPr>
        <w:t>,</w:t>
      </w:r>
      <w:r w:rsidR="00CC1111">
        <w:rPr>
          <w:rFonts w:ascii="Cambria" w:hAnsi="Cambria" w:cs="DIN Pro Regular"/>
          <w:spacing w:val="-1"/>
          <w:sz w:val="20"/>
          <w:szCs w:val="20"/>
          <w:lang w:eastAsia="es-MX"/>
        </w:rPr>
        <w:t>576</w:t>
      </w:r>
      <w:r w:rsidRPr="00E020BE">
        <w:rPr>
          <w:rFonts w:ascii="Cambria" w:hAnsi="Cambria" w:cs="DIN Pro Regular"/>
          <w:spacing w:val="-1"/>
          <w:sz w:val="20"/>
          <w:szCs w:val="20"/>
          <w:lang w:eastAsia="es-MX"/>
        </w:rPr>
        <w:t>,</w:t>
      </w:r>
      <w:r w:rsidR="00957DBC">
        <w:rPr>
          <w:rFonts w:ascii="Cambria" w:hAnsi="Cambria" w:cs="DIN Pro Regular"/>
          <w:spacing w:val="-1"/>
          <w:sz w:val="20"/>
          <w:szCs w:val="20"/>
          <w:lang w:eastAsia="es-MX"/>
        </w:rPr>
        <w:t>139</w:t>
      </w:r>
      <w:r w:rsidRPr="00E020BE">
        <w:rPr>
          <w:rFonts w:ascii="Cambria" w:hAnsi="Cambria" w:cs="DIN Pro Regular"/>
          <w:spacing w:val="-1"/>
          <w:sz w:val="20"/>
          <w:szCs w:val="20"/>
          <w:lang w:eastAsia="es-MX"/>
        </w:rPr>
        <w:t xml:space="preserve"> pesos que se integran principalmente por Participaciones y aportaci</w:t>
      </w:r>
      <w:r>
        <w:rPr>
          <w:rFonts w:ascii="Cambria" w:hAnsi="Cambria" w:cs="DIN Pro Regular"/>
          <w:spacing w:val="-1"/>
          <w:sz w:val="20"/>
          <w:szCs w:val="20"/>
          <w:lang w:eastAsia="es-MX"/>
        </w:rPr>
        <w:t xml:space="preserve">ones, que representan el </w:t>
      </w:r>
      <w:r w:rsidR="00CC1111">
        <w:rPr>
          <w:rFonts w:ascii="Cambria" w:hAnsi="Cambria" w:cs="DIN Pro Regular"/>
          <w:spacing w:val="-1"/>
          <w:sz w:val="20"/>
          <w:szCs w:val="20"/>
          <w:lang w:eastAsia="es-MX"/>
        </w:rPr>
        <w:t>94</w:t>
      </w:r>
      <w:r w:rsidRPr="00E020BE">
        <w:rPr>
          <w:rFonts w:ascii="Cambria" w:hAnsi="Cambria" w:cs="DIN Pro Regular"/>
          <w:spacing w:val="-1"/>
          <w:sz w:val="20"/>
          <w:szCs w:val="20"/>
          <w:lang w:eastAsia="es-MX"/>
        </w:rPr>
        <w:t>.</w:t>
      </w:r>
      <w:r w:rsidR="00CC1111">
        <w:rPr>
          <w:rFonts w:ascii="Cambria" w:hAnsi="Cambria" w:cs="DIN Pro Regular"/>
          <w:spacing w:val="-1"/>
          <w:sz w:val="20"/>
          <w:szCs w:val="20"/>
          <w:lang w:eastAsia="es-MX"/>
        </w:rPr>
        <w:t>73</w:t>
      </w:r>
      <w:r w:rsidRPr="00E020BE">
        <w:rPr>
          <w:rFonts w:ascii="Cambria" w:hAnsi="Cambria" w:cs="DIN Pro Regular"/>
          <w:spacing w:val="-1"/>
          <w:sz w:val="20"/>
          <w:szCs w:val="20"/>
          <w:lang w:eastAsia="es-MX"/>
        </w:rPr>
        <w:t>% y en menor medida los derivados de Otros Ingresos y Beneficios, que se integran de la siguiente manera:</w:t>
      </w:r>
    </w:p>
    <w:p w14:paraId="6D5F92F5" w14:textId="77777777" w:rsidR="003356EF" w:rsidRDefault="003356EF" w:rsidP="003356EF">
      <w:pPr>
        <w:spacing w:before="80" w:after="0" w:line="250" w:lineRule="exact"/>
        <w:ind w:left="709"/>
        <w:jc w:val="both"/>
        <w:rPr>
          <w:rFonts w:ascii="Cambria" w:hAnsi="Cambria" w:cs="DIN Pro Regular"/>
          <w:spacing w:val="-1"/>
          <w:sz w:val="20"/>
          <w:szCs w:val="20"/>
          <w:lang w:eastAsia="es-MX"/>
        </w:rPr>
      </w:pPr>
    </w:p>
    <w:tbl>
      <w:tblPr>
        <w:tblW w:w="5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3"/>
        <w:gridCol w:w="1701"/>
      </w:tblGrid>
      <w:tr w:rsidR="003356EF" w:rsidRPr="00001500" w14:paraId="5A6FBB05" w14:textId="77777777" w:rsidTr="005732F9">
        <w:trPr>
          <w:trHeight w:val="330"/>
          <w:jc w:val="center"/>
        </w:trPr>
        <w:tc>
          <w:tcPr>
            <w:tcW w:w="4243" w:type="dxa"/>
            <w:shd w:val="clear" w:color="auto" w:fill="00426A"/>
            <w:vAlign w:val="center"/>
            <w:hideMark/>
          </w:tcPr>
          <w:p w14:paraId="0695B872" w14:textId="77777777" w:rsidR="003356EF" w:rsidRPr="00001500" w:rsidRDefault="003356EF" w:rsidP="005732F9">
            <w:pPr>
              <w:spacing w:after="0" w:line="240" w:lineRule="auto"/>
              <w:jc w:val="center"/>
              <w:rPr>
                <w:rFonts w:ascii="Cambria" w:eastAsia="Times New Roman" w:hAnsi="Cambria" w:cs="Arial"/>
                <w:b/>
                <w:bCs/>
                <w:color w:val="FFFFFF" w:themeColor="background1"/>
                <w:sz w:val="16"/>
                <w:szCs w:val="16"/>
                <w:lang w:eastAsia="es-MX"/>
              </w:rPr>
            </w:pPr>
            <w:r w:rsidRPr="00001500">
              <w:rPr>
                <w:rFonts w:ascii="Cambria" w:eastAsia="Times New Roman" w:hAnsi="Cambria" w:cs="Arial"/>
                <w:b/>
                <w:bCs/>
                <w:color w:val="FFFFFF" w:themeColor="background1"/>
                <w:sz w:val="16"/>
                <w:szCs w:val="16"/>
                <w:lang w:eastAsia="es-MX"/>
              </w:rPr>
              <w:t>RUBRO</w:t>
            </w:r>
          </w:p>
        </w:tc>
        <w:tc>
          <w:tcPr>
            <w:tcW w:w="1701" w:type="dxa"/>
            <w:shd w:val="clear" w:color="auto" w:fill="00426A"/>
            <w:vAlign w:val="center"/>
            <w:hideMark/>
          </w:tcPr>
          <w:p w14:paraId="38D18F35" w14:textId="77777777" w:rsidR="003356EF" w:rsidRPr="00001500" w:rsidRDefault="003356EF" w:rsidP="005732F9">
            <w:pPr>
              <w:spacing w:after="0" w:line="240" w:lineRule="auto"/>
              <w:jc w:val="center"/>
              <w:rPr>
                <w:rFonts w:ascii="Cambria" w:eastAsia="Times New Roman" w:hAnsi="Cambria" w:cs="Arial"/>
                <w:b/>
                <w:bCs/>
                <w:color w:val="FFFFFF" w:themeColor="background1"/>
                <w:sz w:val="16"/>
                <w:szCs w:val="16"/>
                <w:lang w:eastAsia="es-MX"/>
              </w:rPr>
            </w:pPr>
            <w:r w:rsidRPr="00001500">
              <w:rPr>
                <w:rFonts w:ascii="Cambria" w:eastAsia="Times New Roman" w:hAnsi="Cambria" w:cs="Arial"/>
                <w:b/>
                <w:bCs/>
                <w:color w:val="FFFFFF" w:themeColor="background1"/>
                <w:sz w:val="16"/>
                <w:szCs w:val="16"/>
                <w:lang w:eastAsia="es-MX"/>
              </w:rPr>
              <w:t>SALDO</w:t>
            </w:r>
          </w:p>
        </w:tc>
      </w:tr>
      <w:tr w:rsidR="003356EF" w:rsidRPr="00001500" w14:paraId="2D6DD9C2" w14:textId="77777777" w:rsidTr="005732F9">
        <w:trPr>
          <w:trHeight w:val="330"/>
          <w:jc w:val="center"/>
        </w:trPr>
        <w:tc>
          <w:tcPr>
            <w:tcW w:w="4243" w:type="dxa"/>
            <w:shd w:val="clear" w:color="auto" w:fill="auto"/>
            <w:vAlign w:val="center"/>
            <w:hideMark/>
          </w:tcPr>
          <w:p w14:paraId="0B6695B2" w14:textId="77777777" w:rsidR="003356EF" w:rsidRPr="00001500" w:rsidRDefault="003356EF" w:rsidP="005732F9">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Aprovechamientos</w:t>
            </w:r>
          </w:p>
        </w:tc>
        <w:tc>
          <w:tcPr>
            <w:tcW w:w="1701" w:type="dxa"/>
            <w:shd w:val="clear" w:color="auto" w:fill="auto"/>
            <w:vAlign w:val="center"/>
            <w:hideMark/>
          </w:tcPr>
          <w:p w14:paraId="79899032" w14:textId="15AA02B1" w:rsidR="003356EF" w:rsidRPr="00001500" w:rsidRDefault="00CC1111" w:rsidP="005732F9">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369</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795</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597</w:t>
            </w:r>
          </w:p>
        </w:tc>
      </w:tr>
      <w:tr w:rsidR="003356EF" w:rsidRPr="00001500" w14:paraId="659BBC25" w14:textId="77777777" w:rsidTr="005732F9">
        <w:trPr>
          <w:trHeight w:val="330"/>
          <w:jc w:val="center"/>
        </w:trPr>
        <w:tc>
          <w:tcPr>
            <w:tcW w:w="4243" w:type="dxa"/>
            <w:tcBorders>
              <w:bottom w:val="single" w:sz="4" w:space="0" w:color="auto"/>
            </w:tcBorders>
            <w:shd w:val="clear" w:color="auto" w:fill="auto"/>
            <w:vAlign w:val="center"/>
            <w:hideMark/>
          </w:tcPr>
          <w:p w14:paraId="6A47AA3C" w14:textId="77777777" w:rsidR="003356EF" w:rsidRPr="00001500" w:rsidRDefault="003356EF" w:rsidP="005732F9">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Participaciones, Aportaciones</w:t>
            </w:r>
          </w:p>
        </w:tc>
        <w:tc>
          <w:tcPr>
            <w:tcW w:w="1701" w:type="dxa"/>
            <w:tcBorders>
              <w:bottom w:val="single" w:sz="4" w:space="0" w:color="auto"/>
            </w:tcBorders>
            <w:shd w:val="clear" w:color="auto" w:fill="auto"/>
            <w:vAlign w:val="center"/>
            <w:hideMark/>
          </w:tcPr>
          <w:p w14:paraId="5A5AB9EE" w14:textId="419D4EAB" w:rsidR="003356EF" w:rsidRPr="00001500" w:rsidRDefault="00CC1111" w:rsidP="005732F9">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3</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015</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427</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744</w:t>
            </w:r>
          </w:p>
        </w:tc>
      </w:tr>
      <w:tr w:rsidR="003356EF" w:rsidRPr="00001500" w14:paraId="4EC6E9CF" w14:textId="77777777" w:rsidTr="005732F9">
        <w:trPr>
          <w:trHeight w:val="330"/>
          <w:jc w:val="center"/>
        </w:trPr>
        <w:tc>
          <w:tcPr>
            <w:tcW w:w="4243" w:type="dxa"/>
            <w:tcBorders>
              <w:bottom w:val="single" w:sz="4" w:space="0" w:color="auto"/>
            </w:tcBorders>
            <w:shd w:val="clear" w:color="auto" w:fill="auto"/>
            <w:vAlign w:val="center"/>
            <w:hideMark/>
          </w:tcPr>
          <w:p w14:paraId="228DCBBB" w14:textId="77777777" w:rsidR="003356EF" w:rsidRPr="00001500" w:rsidRDefault="003356EF" w:rsidP="00884C70">
            <w:pPr>
              <w:spacing w:after="0" w:line="240" w:lineRule="auto"/>
              <w:jc w:val="right"/>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Total</w:t>
            </w:r>
          </w:p>
        </w:tc>
        <w:tc>
          <w:tcPr>
            <w:tcW w:w="1701" w:type="dxa"/>
            <w:tcBorders>
              <w:bottom w:val="single" w:sz="4" w:space="0" w:color="auto"/>
            </w:tcBorders>
            <w:shd w:val="clear" w:color="auto" w:fill="auto"/>
            <w:vAlign w:val="center"/>
            <w:hideMark/>
          </w:tcPr>
          <w:p w14:paraId="34CD9B2D" w14:textId="6602842F" w:rsidR="003356EF" w:rsidRPr="00001500" w:rsidRDefault="003356EF" w:rsidP="005732F9">
            <w:pPr>
              <w:spacing w:after="0" w:line="240" w:lineRule="auto"/>
              <w:jc w:val="right"/>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w:t>
            </w:r>
            <w:r w:rsidR="00CC1111">
              <w:rPr>
                <w:rFonts w:ascii="Cambria" w:eastAsia="Times New Roman" w:hAnsi="Cambria" w:cs="Arial"/>
                <w:color w:val="000000"/>
                <w:sz w:val="16"/>
                <w:szCs w:val="16"/>
                <w:lang w:eastAsia="es-MX"/>
              </w:rPr>
              <w:t>3</w:t>
            </w:r>
            <w:r w:rsidRPr="00001500">
              <w:rPr>
                <w:rFonts w:ascii="Cambria" w:eastAsia="Times New Roman" w:hAnsi="Cambria" w:cs="Arial"/>
                <w:color w:val="000000"/>
                <w:sz w:val="16"/>
                <w:szCs w:val="16"/>
                <w:lang w:eastAsia="es-MX"/>
              </w:rPr>
              <w:t>,</w:t>
            </w:r>
            <w:r w:rsidR="00CC1111">
              <w:rPr>
                <w:rFonts w:ascii="Cambria" w:eastAsia="Times New Roman" w:hAnsi="Cambria" w:cs="Arial"/>
                <w:color w:val="000000"/>
                <w:sz w:val="16"/>
                <w:szCs w:val="16"/>
                <w:lang w:eastAsia="es-MX"/>
              </w:rPr>
              <w:t>385</w:t>
            </w:r>
            <w:r w:rsidRPr="00001500">
              <w:rPr>
                <w:rFonts w:ascii="Cambria" w:eastAsia="Times New Roman" w:hAnsi="Cambria" w:cs="Arial"/>
                <w:color w:val="000000"/>
                <w:sz w:val="16"/>
                <w:szCs w:val="16"/>
                <w:lang w:eastAsia="es-MX"/>
              </w:rPr>
              <w:t>,</w:t>
            </w:r>
            <w:r w:rsidR="00CC1111">
              <w:rPr>
                <w:rFonts w:ascii="Cambria" w:eastAsia="Times New Roman" w:hAnsi="Cambria" w:cs="Arial"/>
                <w:color w:val="000000"/>
                <w:sz w:val="16"/>
                <w:szCs w:val="16"/>
                <w:lang w:eastAsia="es-MX"/>
              </w:rPr>
              <w:t>223</w:t>
            </w:r>
            <w:r w:rsidRPr="00001500">
              <w:rPr>
                <w:rFonts w:ascii="Cambria" w:eastAsia="Times New Roman" w:hAnsi="Cambria" w:cs="Arial"/>
                <w:color w:val="000000"/>
                <w:sz w:val="16"/>
                <w:szCs w:val="16"/>
                <w:lang w:eastAsia="es-MX"/>
              </w:rPr>
              <w:t>,</w:t>
            </w:r>
            <w:r w:rsidR="00CC1111">
              <w:rPr>
                <w:rFonts w:ascii="Cambria" w:eastAsia="Times New Roman" w:hAnsi="Cambria" w:cs="Arial"/>
                <w:color w:val="000000"/>
                <w:sz w:val="16"/>
                <w:szCs w:val="16"/>
                <w:lang w:eastAsia="es-MX"/>
              </w:rPr>
              <w:t>341</w:t>
            </w:r>
          </w:p>
        </w:tc>
      </w:tr>
      <w:tr w:rsidR="003356EF" w:rsidRPr="00001500" w14:paraId="04AC36A3" w14:textId="77777777" w:rsidTr="005732F9">
        <w:trPr>
          <w:trHeight w:val="330"/>
          <w:jc w:val="center"/>
        </w:trPr>
        <w:tc>
          <w:tcPr>
            <w:tcW w:w="4243" w:type="dxa"/>
            <w:tcBorders>
              <w:top w:val="single" w:sz="4" w:space="0" w:color="auto"/>
              <w:left w:val="nil"/>
              <w:bottom w:val="single" w:sz="4" w:space="0" w:color="auto"/>
              <w:right w:val="nil"/>
            </w:tcBorders>
            <w:shd w:val="clear" w:color="auto" w:fill="auto"/>
            <w:noWrap/>
            <w:vAlign w:val="bottom"/>
            <w:hideMark/>
          </w:tcPr>
          <w:p w14:paraId="40048995" w14:textId="77777777" w:rsidR="003356EF" w:rsidRPr="00001500" w:rsidRDefault="003356EF" w:rsidP="005732F9">
            <w:pPr>
              <w:spacing w:after="0" w:line="240" w:lineRule="auto"/>
              <w:jc w:val="right"/>
              <w:rPr>
                <w:rFonts w:ascii="Cambria" w:eastAsia="Times New Roman" w:hAnsi="Cambria" w:cs="Arial"/>
                <w:b/>
                <w:bCs/>
                <w:color w:val="000000"/>
                <w:sz w:val="16"/>
                <w:szCs w:val="16"/>
                <w:lang w:eastAsia="es-MX"/>
              </w:rPr>
            </w:pPr>
          </w:p>
        </w:tc>
        <w:tc>
          <w:tcPr>
            <w:tcW w:w="1701" w:type="dxa"/>
            <w:tcBorders>
              <w:top w:val="single" w:sz="4" w:space="0" w:color="auto"/>
              <w:left w:val="nil"/>
              <w:bottom w:val="single" w:sz="4" w:space="0" w:color="auto"/>
              <w:right w:val="nil"/>
            </w:tcBorders>
            <w:shd w:val="clear" w:color="auto" w:fill="auto"/>
            <w:noWrap/>
            <w:vAlign w:val="bottom"/>
            <w:hideMark/>
          </w:tcPr>
          <w:p w14:paraId="091EFBBD" w14:textId="77777777" w:rsidR="003356EF" w:rsidRPr="00001500" w:rsidRDefault="003356EF" w:rsidP="005732F9">
            <w:pPr>
              <w:spacing w:after="0" w:line="240" w:lineRule="auto"/>
              <w:rPr>
                <w:rFonts w:ascii="Cambria" w:eastAsia="Times New Roman" w:hAnsi="Cambria"/>
                <w:sz w:val="16"/>
                <w:szCs w:val="16"/>
                <w:lang w:eastAsia="es-MX"/>
              </w:rPr>
            </w:pPr>
          </w:p>
        </w:tc>
      </w:tr>
      <w:tr w:rsidR="003356EF" w:rsidRPr="00001500" w14:paraId="28DCE157" w14:textId="77777777" w:rsidTr="005732F9">
        <w:trPr>
          <w:trHeight w:val="330"/>
          <w:jc w:val="center"/>
        </w:trPr>
        <w:tc>
          <w:tcPr>
            <w:tcW w:w="4243" w:type="dxa"/>
            <w:tcBorders>
              <w:top w:val="single" w:sz="4" w:space="0" w:color="auto"/>
            </w:tcBorders>
            <w:shd w:val="clear" w:color="auto" w:fill="auto"/>
            <w:vAlign w:val="center"/>
            <w:hideMark/>
          </w:tcPr>
          <w:p w14:paraId="5DB8CECC" w14:textId="77777777" w:rsidR="003356EF" w:rsidRPr="00001500" w:rsidRDefault="003356EF" w:rsidP="005732F9">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Ingresos financieros</w:t>
            </w:r>
          </w:p>
        </w:tc>
        <w:tc>
          <w:tcPr>
            <w:tcW w:w="1701" w:type="dxa"/>
            <w:tcBorders>
              <w:top w:val="single" w:sz="4" w:space="0" w:color="auto"/>
            </w:tcBorders>
            <w:shd w:val="clear" w:color="auto" w:fill="auto"/>
            <w:vAlign w:val="center"/>
            <w:hideMark/>
          </w:tcPr>
          <w:p w14:paraId="15E2622C" w14:textId="6C537E8F" w:rsidR="003356EF" w:rsidRPr="00001500" w:rsidRDefault="00CC1111" w:rsidP="005732F9">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168</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697</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303</w:t>
            </w:r>
          </w:p>
        </w:tc>
      </w:tr>
      <w:tr w:rsidR="003356EF" w:rsidRPr="00001500" w14:paraId="289EABC1" w14:textId="77777777" w:rsidTr="005732F9">
        <w:trPr>
          <w:trHeight w:val="330"/>
          <w:jc w:val="center"/>
        </w:trPr>
        <w:tc>
          <w:tcPr>
            <w:tcW w:w="4243" w:type="dxa"/>
            <w:shd w:val="clear" w:color="auto" w:fill="auto"/>
            <w:vAlign w:val="center"/>
            <w:hideMark/>
          </w:tcPr>
          <w:p w14:paraId="3CBD98A7" w14:textId="77777777" w:rsidR="003356EF" w:rsidRPr="00001500" w:rsidRDefault="003356EF" w:rsidP="005732F9">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Otros ingresos y beneficios varios</w:t>
            </w:r>
          </w:p>
        </w:tc>
        <w:tc>
          <w:tcPr>
            <w:tcW w:w="1701" w:type="dxa"/>
            <w:shd w:val="clear" w:color="auto" w:fill="auto"/>
            <w:vAlign w:val="center"/>
            <w:hideMark/>
          </w:tcPr>
          <w:p w14:paraId="50961489" w14:textId="303A4DA8" w:rsidR="003356EF" w:rsidRPr="00001500" w:rsidRDefault="00CC1111" w:rsidP="005732F9">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19</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655</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495</w:t>
            </w:r>
          </w:p>
        </w:tc>
      </w:tr>
      <w:tr w:rsidR="003356EF" w:rsidRPr="00001500" w14:paraId="70AE0845" w14:textId="77777777" w:rsidTr="005732F9">
        <w:trPr>
          <w:trHeight w:val="330"/>
          <w:jc w:val="center"/>
        </w:trPr>
        <w:tc>
          <w:tcPr>
            <w:tcW w:w="4243" w:type="dxa"/>
            <w:shd w:val="clear" w:color="auto" w:fill="auto"/>
            <w:vAlign w:val="center"/>
            <w:hideMark/>
          </w:tcPr>
          <w:p w14:paraId="6A2FD8BD" w14:textId="77777777" w:rsidR="003356EF" w:rsidRPr="00001500" w:rsidRDefault="003356EF" w:rsidP="00884C70">
            <w:pPr>
              <w:spacing w:after="0" w:line="240" w:lineRule="auto"/>
              <w:jc w:val="right"/>
              <w:rPr>
                <w:rFonts w:ascii="Cambria" w:eastAsia="Times New Roman" w:hAnsi="Cambria" w:cs="Arial"/>
                <w:color w:val="000000"/>
                <w:sz w:val="16"/>
                <w:szCs w:val="16"/>
                <w:lang w:eastAsia="es-MX"/>
              </w:rPr>
            </w:pPr>
            <w:proofErr w:type="gramStart"/>
            <w:r>
              <w:rPr>
                <w:rFonts w:ascii="Cambria" w:eastAsia="Times New Roman" w:hAnsi="Cambria" w:cs="Arial"/>
                <w:color w:val="000000"/>
                <w:sz w:val="16"/>
                <w:szCs w:val="16"/>
                <w:lang w:eastAsia="es-MX"/>
              </w:rPr>
              <w:t>Total</w:t>
            </w:r>
            <w:proofErr w:type="gramEnd"/>
            <w:r>
              <w:rPr>
                <w:rFonts w:ascii="Cambria" w:eastAsia="Times New Roman" w:hAnsi="Cambria" w:cs="Arial"/>
                <w:color w:val="000000"/>
                <w:sz w:val="16"/>
                <w:szCs w:val="16"/>
                <w:lang w:eastAsia="es-MX"/>
              </w:rPr>
              <w:t xml:space="preserve"> o</w:t>
            </w:r>
            <w:r w:rsidRPr="00001500">
              <w:rPr>
                <w:rFonts w:ascii="Cambria" w:eastAsia="Times New Roman" w:hAnsi="Cambria" w:cs="Arial"/>
                <w:color w:val="000000"/>
                <w:sz w:val="16"/>
                <w:szCs w:val="16"/>
                <w:lang w:eastAsia="es-MX"/>
              </w:rPr>
              <w:t>tros ingresos y beneficios</w:t>
            </w:r>
          </w:p>
        </w:tc>
        <w:tc>
          <w:tcPr>
            <w:tcW w:w="1701" w:type="dxa"/>
            <w:shd w:val="clear" w:color="auto" w:fill="auto"/>
            <w:vAlign w:val="center"/>
            <w:hideMark/>
          </w:tcPr>
          <w:p w14:paraId="489AAB64" w14:textId="43FB2F34" w:rsidR="003356EF" w:rsidRPr="00001500" w:rsidRDefault="003356EF" w:rsidP="005732F9">
            <w:pPr>
              <w:spacing w:after="0" w:line="240" w:lineRule="auto"/>
              <w:jc w:val="right"/>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w:t>
            </w:r>
            <w:r w:rsidR="00CC1111">
              <w:rPr>
                <w:rFonts w:ascii="Cambria" w:eastAsia="Times New Roman" w:hAnsi="Cambria" w:cs="Arial"/>
                <w:color w:val="000000"/>
                <w:sz w:val="16"/>
                <w:szCs w:val="16"/>
                <w:lang w:eastAsia="es-MX"/>
              </w:rPr>
              <w:t>188</w:t>
            </w:r>
            <w:r w:rsidRPr="00001500">
              <w:rPr>
                <w:rFonts w:ascii="Cambria" w:eastAsia="Times New Roman" w:hAnsi="Cambria" w:cs="Arial"/>
                <w:color w:val="000000"/>
                <w:sz w:val="16"/>
                <w:szCs w:val="16"/>
                <w:lang w:eastAsia="es-MX"/>
              </w:rPr>
              <w:t>,</w:t>
            </w:r>
            <w:r w:rsidR="00CC1111">
              <w:rPr>
                <w:rFonts w:ascii="Cambria" w:eastAsia="Times New Roman" w:hAnsi="Cambria" w:cs="Arial"/>
                <w:color w:val="000000"/>
                <w:sz w:val="16"/>
                <w:szCs w:val="16"/>
                <w:lang w:eastAsia="es-MX"/>
              </w:rPr>
              <w:t>352</w:t>
            </w:r>
            <w:r w:rsidRPr="00001500">
              <w:rPr>
                <w:rFonts w:ascii="Cambria" w:eastAsia="Times New Roman" w:hAnsi="Cambria" w:cs="Arial"/>
                <w:color w:val="000000"/>
                <w:sz w:val="16"/>
                <w:szCs w:val="16"/>
                <w:lang w:eastAsia="es-MX"/>
              </w:rPr>
              <w:t>,</w:t>
            </w:r>
            <w:r w:rsidR="00CC1111">
              <w:rPr>
                <w:rFonts w:ascii="Cambria" w:eastAsia="Times New Roman" w:hAnsi="Cambria" w:cs="Arial"/>
                <w:color w:val="000000"/>
                <w:sz w:val="16"/>
                <w:szCs w:val="16"/>
                <w:lang w:eastAsia="es-MX"/>
              </w:rPr>
              <w:t>798</w:t>
            </w:r>
          </w:p>
        </w:tc>
      </w:tr>
    </w:tbl>
    <w:p w14:paraId="5F804350" w14:textId="77777777" w:rsidR="003356EF" w:rsidRDefault="003356EF" w:rsidP="003356EF">
      <w:pPr>
        <w:spacing w:before="80" w:after="0" w:line="250" w:lineRule="exact"/>
        <w:ind w:left="709"/>
        <w:jc w:val="both"/>
        <w:rPr>
          <w:rFonts w:ascii="Cambria" w:hAnsi="Cambria" w:cs="DIN Pro Regular"/>
          <w:spacing w:val="-1"/>
          <w:sz w:val="20"/>
          <w:szCs w:val="20"/>
          <w:lang w:eastAsia="es-MX"/>
        </w:rPr>
      </w:pPr>
    </w:p>
    <w:p w14:paraId="56A344D4" w14:textId="00CEB094" w:rsidR="003356EF" w:rsidRPr="00C166CD" w:rsidRDefault="003356EF" w:rsidP="003356EF">
      <w:pPr>
        <w:tabs>
          <w:tab w:val="left" w:pos="709"/>
        </w:tabs>
        <w:spacing w:after="0" w:line="240" w:lineRule="auto"/>
        <w:ind w:left="709"/>
        <w:jc w:val="both"/>
        <w:rPr>
          <w:rFonts w:ascii="Cambria" w:hAnsi="Cambria" w:cs="DIN Pro Regular"/>
          <w:spacing w:val="-1"/>
          <w:sz w:val="20"/>
          <w:szCs w:val="20"/>
          <w:lang w:eastAsia="es-MX"/>
        </w:rPr>
      </w:pPr>
      <w:r w:rsidRPr="00EB55E5">
        <w:rPr>
          <w:rFonts w:ascii="Cambria" w:hAnsi="Cambria" w:cs="DIN Pro Regular"/>
          <w:spacing w:val="-1"/>
          <w:sz w:val="20"/>
          <w:szCs w:val="20"/>
          <w:lang w:eastAsia="es-MX"/>
        </w:rPr>
        <w:t>Se hace la aclaración que la Universidad Autónoma de Tamaulipas reconoció $</w:t>
      </w:r>
      <w:r w:rsidR="00644A06">
        <w:rPr>
          <w:rFonts w:ascii="Cambria" w:hAnsi="Cambria" w:cs="DIN Pro Regular"/>
          <w:spacing w:val="-1"/>
          <w:sz w:val="20"/>
          <w:szCs w:val="20"/>
          <w:lang w:eastAsia="es-MX"/>
        </w:rPr>
        <w:t>19</w:t>
      </w:r>
      <w:r w:rsidRPr="00EB55E5">
        <w:rPr>
          <w:rFonts w:ascii="Cambria" w:hAnsi="Cambria" w:cs="DIN Pro Regular"/>
          <w:spacing w:val="-1"/>
          <w:sz w:val="20"/>
          <w:szCs w:val="20"/>
          <w:lang w:eastAsia="es-MX"/>
        </w:rPr>
        <w:t>,</w:t>
      </w:r>
      <w:r w:rsidR="00644A06">
        <w:rPr>
          <w:rFonts w:ascii="Cambria" w:hAnsi="Cambria" w:cs="DIN Pro Regular"/>
          <w:spacing w:val="-1"/>
          <w:sz w:val="20"/>
          <w:szCs w:val="20"/>
          <w:lang w:eastAsia="es-MX"/>
        </w:rPr>
        <w:t>334</w:t>
      </w:r>
      <w:r w:rsidRPr="00EB55E5">
        <w:rPr>
          <w:rFonts w:ascii="Cambria" w:hAnsi="Cambria" w:cs="DIN Pro Regular"/>
          <w:spacing w:val="-1"/>
          <w:sz w:val="20"/>
          <w:szCs w:val="20"/>
          <w:lang w:eastAsia="es-MX"/>
        </w:rPr>
        <w:t>,</w:t>
      </w:r>
      <w:r w:rsidR="00644A06">
        <w:rPr>
          <w:rFonts w:ascii="Cambria" w:hAnsi="Cambria" w:cs="DIN Pro Regular"/>
          <w:spacing w:val="-1"/>
          <w:sz w:val="20"/>
          <w:szCs w:val="20"/>
          <w:lang w:eastAsia="es-MX"/>
        </w:rPr>
        <w:t>567</w:t>
      </w:r>
      <w:r w:rsidRPr="00EB55E5">
        <w:rPr>
          <w:rFonts w:ascii="Cambria" w:hAnsi="Cambria" w:cs="DIN Pro Regular"/>
          <w:spacing w:val="-1"/>
          <w:sz w:val="20"/>
          <w:szCs w:val="20"/>
          <w:lang w:eastAsia="es-MX"/>
        </w:rPr>
        <w:t xml:space="preserve"> pesos del Fondo de Aportaciones Múltiples (FAM) en la cuenta contable de transferencias y asignaciones, los comprobantes fiscales fueron recibidos por la Secretaría de Finanzas del Gobierno del Estado de Tamaulipas.</w:t>
      </w:r>
    </w:p>
    <w:p w14:paraId="50946104" w14:textId="77777777" w:rsidR="003356EF" w:rsidRPr="00C166CD" w:rsidRDefault="003356EF" w:rsidP="003356EF">
      <w:pPr>
        <w:spacing w:before="80" w:after="0" w:line="250" w:lineRule="exact"/>
        <w:ind w:left="709"/>
        <w:jc w:val="both"/>
        <w:rPr>
          <w:rFonts w:ascii="Cambria" w:hAnsi="Cambria" w:cs="DIN Pro Regular"/>
          <w:spacing w:val="-1"/>
          <w:sz w:val="20"/>
          <w:szCs w:val="20"/>
          <w:lang w:eastAsia="es-MX"/>
        </w:rPr>
      </w:pPr>
    </w:p>
    <w:p w14:paraId="675AB4C9" w14:textId="77777777" w:rsidR="003356EF" w:rsidRPr="00E020BE" w:rsidRDefault="003356EF" w:rsidP="003356EF">
      <w:pPr>
        <w:spacing w:before="80" w:after="0" w:line="250" w:lineRule="exact"/>
        <w:ind w:left="709"/>
        <w:jc w:val="both"/>
        <w:rPr>
          <w:rFonts w:ascii="Cambria" w:hAnsi="Cambria" w:cs="DIN Pro Regular"/>
          <w:spacing w:val="-1"/>
          <w:sz w:val="20"/>
          <w:szCs w:val="20"/>
          <w:lang w:eastAsia="es-MX"/>
        </w:rPr>
      </w:pPr>
    </w:p>
    <w:p w14:paraId="1DD67729" w14:textId="77777777" w:rsidR="003356EF" w:rsidRPr="00E020BE" w:rsidRDefault="003356EF" w:rsidP="003356EF">
      <w:pPr>
        <w:pStyle w:val="ROMANOS"/>
        <w:spacing w:after="0" w:line="240" w:lineRule="exact"/>
        <w:ind w:left="1140"/>
        <w:rPr>
          <w:rFonts w:ascii="Cambria" w:hAnsi="Cambria" w:cs="DIN Pro Regular"/>
          <w:b/>
          <w:sz w:val="20"/>
          <w:szCs w:val="20"/>
          <w:u w:val="single"/>
          <w:lang w:val="es-MX"/>
        </w:rPr>
      </w:pPr>
    </w:p>
    <w:p w14:paraId="47A62833" w14:textId="77777777" w:rsidR="003356EF" w:rsidRPr="00E020BE" w:rsidRDefault="003356EF" w:rsidP="003356EF">
      <w:pPr>
        <w:pStyle w:val="ROMANOS"/>
        <w:spacing w:after="0" w:line="240" w:lineRule="exact"/>
        <w:ind w:left="1140"/>
        <w:rPr>
          <w:rFonts w:ascii="Cambria" w:hAnsi="Cambria" w:cs="DIN Pro Regular"/>
          <w:b/>
          <w:sz w:val="20"/>
          <w:szCs w:val="20"/>
          <w:lang w:val="es-MX"/>
        </w:rPr>
      </w:pPr>
      <w:r w:rsidRPr="00E020BE">
        <w:rPr>
          <w:rFonts w:ascii="Cambria" w:hAnsi="Cambria" w:cs="DIN Pro Regular"/>
          <w:b/>
          <w:sz w:val="20"/>
          <w:szCs w:val="20"/>
          <w:lang w:val="es-MX"/>
        </w:rPr>
        <w:t>Gastos y Otras Pérdidas:</w:t>
      </w:r>
    </w:p>
    <w:p w14:paraId="4C61113B" w14:textId="3FCC9415" w:rsidR="003356EF" w:rsidRDefault="003356EF" w:rsidP="003356EF">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En lo relativo al Gasto y otras pérdidas, éste ascendió a $</w:t>
      </w:r>
      <w:r w:rsidR="000F3C4F">
        <w:rPr>
          <w:rFonts w:ascii="Cambria" w:hAnsi="Cambria" w:cs="DIN Pro Regular"/>
          <w:spacing w:val="-1"/>
          <w:sz w:val="20"/>
          <w:szCs w:val="20"/>
          <w:lang w:eastAsia="es-MX"/>
        </w:rPr>
        <w:t>3</w:t>
      </w:r>
      <w:r w:rsidR="00901BF0">
        <w:rPr>
          <w:rFonts w:ascii="Cambria" w:hAnsi="Cambria" w:cs="DIN Pro Regular"/>
          <w:spacing w:val="-1"/>
          <w:sz w:val="20"/>
          <w:szCs w:val="20"/>
          <w:lang w:eastAsia="es-MX"/>
        </w:rPr>
        <w:t>,</w:t>
      </w:r>
      <w:r w:rsidR="000F3C4F">
        <w:rPr>
          <w:rFonts w:ascii="Cambria" w:hAnsi="Cambria" w:cs="DIN Pro Regular"/>
          <w:spacing w:val="-1"/>
          <w:sz w:val="20"/>
          <w:szCs w:val="20"/>
          <w:lang w:eastAsia="es-MX"/>
        </w:rPr>
        <w:t>185</w:t>
      </w:r>
      <w:r>
        <w:rPr>
          <w:rFonts w:ascii="Cambria" w:hAnsi="Cambria" w:cs="DIN Pro Regular"/>
          <w:spacing w:val="-1"/>
          <w:sz w:val="20"/>
          <w:szCs w:val="20"/>
          <w:lang w:eastAsia="es-MX"/>
        </w:rPr>
        <w:t>,</w:t>
      </w:r>
      <w:r w:rsidR="000F3C4F">
        <w:rPr>
          <w:rFonts w:ascii="Cambria" w:hAnsi="Cambria" w:cs="DIN Pro Regular"/>
          <w:spacing w:val="-1"/>
          <w:sz w:val="20"/>
          <w:szCs w:val="20"/>
          <w:lang w:eastAsia="es-MX"/>
        </w:rPr>
        <w:t>767</w:t>
      </w:r>
      <w:r>
        <w:rPr>
          <w:rFonts w:ascii="Cambria" w:hAnsi="Cambria" w:cs="DIN Pro Regular"/>
          <w:spacing w:val="-1"/>
          <w:sz w:val="20"/>
          <w:szCs w:val="20"/>
          <w:lang w:eastAsia="es-MX"/>
        </w:rPr>
        <w:t>,</w:t>
      </w:r>
      <w:r w:rsidR="000F3C4F">
        <w:rPr>
          <w:rFonts w:ascii="Cambria" w:hAnsi="Cambria" w:cs="DIN Pro Regular"/>
          <w:spacing w:val="-1"/>
          <w:sz w:val="20"/>
          <w:szCs w:val="20"/>
          <w:lang w:eastAsia="es-MX"/>
        </w:rPr>
        <w:t>014</w:t>
      </w:r>
      <w:r w:rsidRPr="00E020BE">
        <w:rPr>
          <w:rFonts w:ascii="Cambria" w:hAnsi="Cambria" w:cs="DIN Pro Regular"/>
          <w:spacing w:val="-1"/>
          <w:sz w:val="20"/>
          <w:szCs w:val="20"/>
          <w:lang w:eastAsia="es-MX"/>
        </w:rPr>
        <w:t xml:space="preserve"> pesos y en cumplimiento a la normatividad emitida por el Consejo Nacional de Armonización Contable, a continuación, se explican aquellas cuentas de gasto que en lo individual representan el 10% o más del gasto total, siendo las más representativas las siguientes:</w:t>
      </w:r>
    </w:p>
    <w:p w14:paraId="154BCDAD" w14:textId="77777777" w:rsidR="00B82D9A" w:rsidRDefault="00B82D9A" w:rsidP="003356EF">
      <w:pPr>
        <w:spacing w:before="80" w:after="0" w:line="250" w:lineRule="exact"/>
        <w:ind w:left="709"/>
        <w:jc w:val="both"/>
        <w:rPr>
          <w:rFonts w:ascii="Cambria" w:hAnsi="Cambria" w:cs="DIN Pro Regular"/>
          <w:spacing w:val="-1"/>
          <w:sz w:val="20"/>
          <w:szCs w:val="20"/>
          <w:lang w:eastAsia="es-MX"/>
        </w:rPr>
      </w:pPr>
    </w:p>
    <w:tbl>
      <w:tblPr>
        <w:tblW w:w="6374" w:type="dxa"/>
        <w:jc w:val="center"/>
        <w:tblCellMar>
          <w:left w:w="70" w:type="dxa"/>
          <w:right w:w="70" w:type="dxa"/>
        </w:tblCellMar>
        <w:tblLook w:val="04A0" w:firstRow="1" w:lastRow="0" w:firstColumn="1" w:lastColumn="0" w:noHBand="0" w:noVBand="1"/>
      </w:tblPr>
      <w:tblGrid>
        <w:gridCol w:w="1555"/>
        <w:gridCol w:w="3118"/>
        <w:gridCol w:w="1701"/>
      </w:tblGrid>
      <w:tr w:rsidR="00201203" w:rsidRPr="00B82D9A" w14:paraId="5B8BAB14" w14:textId="77777777" w:rsidTr="00201203">
        <w:trPr>
          <w:trHeight w:val="315"/>
          <w:jc w:val="center"/>
        </w:trPr>
        <w:tc>
          <w:tcPr>
            <w:tcW w:w="1555"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122F1F17" w14:textId="77777777" w:rsidR="00B82D9A" w:rsidRPr="00B82D9A" w:rsidRDefault="00B82D9A" w:rsidP="00B82D9A">
            <w:pPr>
              <w:spacing w:after="0" w:line="240" w:lineRule="auto"/>
              <w:jc w:val="center"/>
              <w:rPr>
                <w:rFonts w:ascii="Cambria" w:eastAsia="Times New Roman" w:hAnsi="Cambria" w:cs="Calibri"/>
                <w:b/>
                <w:bCs/>
                <w:color w:val="FFFFFF"/>
                <w:sz w:val="16"/>
                <w:szCs w:val="16"/>
                <w:lang w:eastAsia="es-MX"/>
              </w:rPr>
            </w:pPr>
            <w:r w:rsidRPr="00B82D9A">
              <w:rPr>
                <w:rFonts w:ascii="Cambria" w:eastAsia="Times New Roman" w:hAnsi="Cambria" w:cs="Calibri"/>
                <w:b/>
                <w:bCs/>
                <w:color w:val="FFFFFF"/>
                <w:sz w:val="16"/>
                <w:szCs w:val="16"/>
                <w:lang w:eastAsia="es-MX"/>
              </w:rPr>
              <w:t>% SOBRE GASTO</w:t>
            </w:r>
          </w:p>
        </w:tc>
        <w:tc>
          <w:tcPr>
            <w:tcW w:w="3118" w:type="dxa"/>
            <w:tcBorders>
              <w:top w:val="single" w:sz="4" w:space="0" w:color="auto"/>
              <w:left w:val="nil"/>
              <w:bottom w:val="single" w:sz="4" w:space="0" w:color="auto"/>
              <w:right w:val="single" w:sz="4" w:space="0" w:color="auto"/>
            </w:tcBorders>
            <w:shd w:val="clear" w:color="auto" w:fill="00426A"/>
            <w:noWrap/>
            <w:vAlign w:val="center"/>
            <w:hideMark/>
          </w:tcPr>
          <w:p w14:paraId="34C8677C" w14:textId="77777777" w:rsidR="00B82D9A" w:rsidRPr="00B82D9A" w:rsidRDefault="00B82D9A" w:rsidP="00B82D9A">
            <w:pPr>
              <w:spacing w:after="0" w:line="240" w:lineRule="auto"/>
              <w:jc w:val="center"/>
              <w:rPr>
                <w:rFonts w:ascii="Cambria" w:eastAsia="Times New Roman" w:hAnsi="Cambria" w:cs="Calibri"/>
                <w:b/>
                <w:bCs/>
                <w:color w:val="FFFFFF"/>
                <w:sz w:val="16"/>
                <w:szCs w:val="16"/>
                <w:lang w:eastAsia="es-MX"/>
              </w:rPr>
            </w:pPr>
            <w:r w:rsidRPr="00B82D9A">
              <w:rPr>
                <w:rFonts w:ascii="Cambria" w:eastAsia="Times New Roman" w:hAnsi="Cambria" w:cs="Calibri"/>
                <w:b/>
                <w:bCs/>
                <w:color w:val="FFFFFF"/>
                <w:sz w:val="16"/>
                <w:szCs w:val="16"/>
                <w:lang w:eastAsia="es-MX"/>
              </w:rPr>
              <w:t>CUENTA</w:t>
            </w:r>
          </w:p>
        </w:tc>
        <w:tc>
          <w:tcPr>
            <w:tcW w:w="1701" w:type="dxa"/>
            <w:tcBorders>
              <w:top w:val="single" w:sz="4" w:space="0" w:color="auto"/>
              <w:left w:val="nil"/>
              <w:bottom w:val="single" w:sz="4" w:space="0" w:color="auto"/>
              <w:right w:val="single" w:sz="4" w:space="0" w:color="auto"/>
            </w:tcBorders>
            <w:shd w:val="clear" w:color="auto" w:fill="00426A"/>
            <w:noWrap/>
            <w:vAlign w:val="center"/>
            <w:hideMark/>
          </w:tcPr>
          <w:p w14:paraId="0736C762" w14:textId="77777777" w:rsidR="00B82D9A" w:rsidRPr="00B82D9A" w:rsidRDefault="00B82D9A" w:rsidP="00B82D9A">
            <w:pPr>
              <w:spacing w:after="0" w:line="240" w:lineRule="auto"/>
              <w:jc w:val="center"/>
              <w:rPr>
                <w:rFonts w:ascii="Cambria" w:eastAsia="Times New Roman" w:hAnsi="Cambria" w:cs="Calibri"/>
                <w:b/>
                <w:bCs/>
                <w:color w:val="FFFFFF"/>
                <w:sz w:val="16"/>
                <w:szCs w:val="16"/>
                <w:lang w:eastAsia="es-MX"/>
              </w:rPr>
            </w:pPr>
            <w:r w:rsidRPr="00B82D9A">
              <w:rPr>
                <w:rFonts w:ascii="Cambria" w:eastAsia="Times New Roman" w:hAnsi="Cambria" w:cs="Calibri"/>
                <w:b/>
                <w:bCs/>
                <w:color w:val="FFFFFF"/>
                <w:sz w:val="16"/>
                <w:szCs w:val="16"/>
                <w:lang w:eastAsia="es-MX"/>
              </w:rPr>
              <w:t>IMPORTE</w:t>
            </w:r>
          </w:p>
        </w:tc>
      </w:tr>
      <w:tr w:rsidR="00B82D9A" w:rsidRPr="00B82D9A" w14:paraId="33C5D244" w14:textId="77777777" w:rsidTr="00B82D9A">
        <w:trPr>
          <w:trHeight w:val="315"/>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82F0C1D" w14:textId="77777777" w:rsidR="00B82D9A" w:rsidRPr="00B82D9A" w:rsidRDefault="00B82D9A" w:rsidP="00B82D9A">
            <w:pPr>
              <w:spacing w:after="0" w:line="240" w:lineRule="auto"/>
              <w:jc w:val="center"/>
              <w:rPr>
                <w:rFonts w:ascii="Cambria" w:eastAsia="Times New Roman" w:hAnsi="Cambria" w:cs="Calibri"/>
                <w:color w:val="000000"/>
                <w:sz w:val="16"/>
                <w:szCs w:val="16"/>
                <w:lang w:eastAsia="es-MX"/>
              </w:rPr>
            </w:pPr>
            <w:r w:rsidRPr="00B82D9A">
              <w:rPr>
                <w:rFonts w:ascii="Cambria" w:eastAsia="Times New Roman" w:hAnsi="Cambria" w:cs="Calibri"/>
                <w:color w:val="000000"/>
                <w:sz w:val="16"/>
                <w:szCs w:val="16"/>
                <w:lang w:eastAsia="es-MX"/>
              </w:rPr>
              <w:t>37.42%</w:t>
            </w:r>
          </w:p>
        </w:tc>
        <w:tc>
          <w:tcPr>
            <w:tcW w:w="3118" w:type="dxa"/>
            <w:tcBorders>
              <w:top w:val="nil"/>
              <w:left w:val="nil"/>
              <w:bottom w:val="single" w:sz="4" w:space="0" w:color="auto"/>
              <w:right w:val="single" w:sz="4" w:space="0" w:color="auto"/>
            </w:tcBorders>
            <w:shd w:val="clear" w:color="auto" w:fill="auto"/>
            <w:noWrap/>
            <w:vAlign w:val="center"/>
            <w:hideMark/>
          </w:tcPr>
          <w:p w14:paraId="5FF072F3" w14:textId="77777777" w:rsidR="00B82D9A" w:rsidRPr="00B82D9A" w:rsidRDefault="00B82D9A" w:rsidP="00B82D9A">
            <w:pPr>
              <w:spacing w:after="0" w:line="240" w:lineRule="auto"/>
              <w:jc w:val="both"/>
              <w:rPr>
                <w:rFonts w:ascii="Cambria" w:eastAsia="Times New Roman" w:hAnsi="Cambria" w:cs="Calibri"/>
                <w:color w:val="000000"/>
                <w:sz w:val="16"/>
                <w:szCs w:val="16"/>
                <w:lang w:eastAsia="es-MX"/>
              </w:rPr>
            </w:pPr>
            <w:r w:rsidRPr="00B82D9A">
              <w:rPr>
                <w:rFonts w:ascii="Cambria" w:eastAsia="Times New Roman" w:hAnsi="Cambria" w:cs="Calibri"/>
                <w:color w:val="000000"/>
                <w:sz w:val="16"/>
                <w:szCs w:val="16"/>
                <w:lang w:eastAsia="es-MX"/>
              </w:rPr>
              <w:t>Remuneraciones al personal de carácter permanente</w:t>
            </w:r>
          </w:p>
        </w:tc>
        <w:tc>
          <w:tcPr>
            <w:tcW w:w="1701" w:type="dxa"/>
            <w:tcBorders>
              <w:top w:val="nil"/>
              <w:left w:val="nil"/>
              <w:bottom w:val="single" w:sz="4" w:space="0" w:color="auto"/>
              <w:right w:val="single" w:sz="4" w:space="0" w:color="auto"/>
            </w:tcBorders>
            <w:shd w:val="clear" w:color="auto" w:fill="auto"/>
            <w:noWrap/>
            <w:vAlign w:val="center"/>
            <w:hideMark/>
          </w:tcPr>
          <w:p w14:paraId="2676B9E2" w14:textId="77777777" w:rsidR="00B82D9A" w:rsidRPr="00B82D9A" w:rsidRDefault="00B82D9A" w:rsidP="00B82D9A">
            <w:pPr>
              <w:spacing w:after="0" w:line="240" w:lineRule="auto"/>
              <w:jc w:val="right"/>
              <w:rPr>
                <w:rFonts w:ascii="Cambria" w:eastAsia="Times New Roman" w:hAnsi="Cambria" w:cs="Calibri"/>
                <w:color w:val="000000"/>
                <w:sz w:val="16"/>
                <w:szCs w:val="16"/>
                <w:lang w:eastAsia="es-MX"/>
              </w:rPr>
            </w:pPr>
            <w:r w:rsidRPr="00B82D9A">
              <w:rPr>
                <w:rFonts w:ascii="Cambria" w:eastAsia="Times New Roman" w:hAnsi="Cambria" w:cs="Calibri"/>
                <w:color w:val="000000"/>
                <w:sz w:val="16"/>
                <w:szCs w:val="16"/>
                <w:lang w:eastAsia="es-MX"/>
              </w:rPr>
              <w:t>1,192,251,978</w:t>
            </w:r>
          </w:p>
        </w:tc>
      </w:tr>
      <w:tr w:rsidR="00B82D9A" w:rsidRPr="00B82D9A" w14:paraId="7E343716" w14:textId="77777777" w:rsidTr="00B82D9A">
        <w:trPr>
          <w:trHeight w:val="315"/>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7205943" w14:textId="77777777" w:rsidR="00B82D9A" w:rsidRPr="00B82D9A" w:rsidRDefault="00B82D9A" w:rsidP="00B82D9A">
            <w:pPr>
              <w:spacing w:after="0" w:line="240" w:lineRule="auto"/>
              <w:jc w:val="center"/>
              <w:rPr>
                <w:rFonts w:ascii="Cambria" w:eastAsia="Times New Roman" w:hAnsi="Cambria" w:cs="Calibri"/>
                <w:color w:val="000000"/>
                <w:sz w:val="16"/>
                <w:szCs w:val="16"/>
                <w:lang w:eastAsia="es-MX"/>
              </w:rPr>
            </w:pPr>
            <w:r w:rsidRPr="00B82D9A">
              <w:rPr>
                <w:rFonts w:ascii="Cambria" w:eastAsia="Times New Roman" w:hAnsi="Cambria" w:cs="Calibri"/>
                <w:color w:val="000000"/>
                <w:sz w:val="16"/>
                <w:szCs w:val="16"/>
                <w:lang w:eastAsia="es-MX"/>
              </w:rPr>
              <w:t>14.21%</w:t>
            </w:r>
          </w:p>
        </w:tc>
        <w:tc>
          <w:tcPr>
            <w:tcW w:w="3118" w:type="dxa"/>
            <w:tcBorders>
              <w:top w:val="nil"/>
              <w:left w:val="nil"/>
              <w:bottom w:val="single" w:sz="4" w:space="0" w:color="auto"/>
              <w:right w:val="single" w:sz="4" w:space="0" w:color="auto"/>
            </w:tcBorders>
            <w:shd w:val="clear" w:color="auto" w:fill="auto"/>
            <w:noWrap/>
            <w:vAlign w:val="center"/>
            <w:hideMark/>
          </w:tcPr>
          <w:p w14:paraId="3F0D4205" w14:textId="77777777" w:rsidR="00B82D9A" w:rsidRPr="00B82D9A" w:rsidRDefault="00B82D9A" w:rsidP="00B82D9A">
            <w:pPr>
              <w:spacing w:after="0" w:line="240" w:lineRule="auto"/>
              <w:jc w:val="both"/>
              <w:rPr>
                <w:rFonts w:ascii="Cambria" w:eastAsia="Times New Roman" w:hAnsi="Cambria" w:cs="Calibri"/>
                <w:color w:val="000000"/>
                <w:sz w:val="16"/>
                <w:szCs w:val="16"/>
                <w:lang w:eastAsia="es-MX"/>
              </w:rPr>
            </w:pPr>
            <w:r w:rsidRPr="00B82D9A">
              <w:rPr>
                <w:rFonts w:ascii="Cambria" w:eastAsia="Times New Roman" w:hAnsi="Cambria" w:cs="Calibri"/>
                <w:color w:val="000000"/>
                <w:sz w:val="16"/>
                <w:szCs w:val="16"/>
                <w:lang w:eastAsia="es-MX"/>
              </w:rPr>
              <w:t>Remuneraciones adicionales y especiales</w:t>
            </w:r>
          </w:p>
        </w:tc>
        <w:tc>
          <w:tcPr>
            <w:tcW w:w="1701" w:type="dxa"/>
            <w:tcBorders>
              <w:top w:val="nil"/>
              <w:left w:val="nil"/>
              <w:bottom w:val="single" w:sz="4" w:space="0" w:color="auto"/>
              <w:right w:val="single" w:sz="4" w:space="0" w:color="auto"/>
            </w:tcBorders>
            <w:shd w:val="clear" w:color="auto" w:fill="auto"/>
            <w:noWrap/>
            <w:vAlign w:val="center"/>
            <w:hideMark/>
          </w:tcPr>
          <w:p w14:paraId="7AAA9C1E" w14:textId="77777777" w:rsidR="00B82D9A" w:rsidRPr="00B82D9A" w:rsidRDefault="00B82D9A" w:rsidP="00B82D9A">
            <w:pPr>
              <w:spacing w:after="0" w:line="240" w:lineRule="auto"/>
              <w:jc w:val="right"/>
              <w:rPr>
                <w:rFonts w:ascii="Cambria" w:eastAsia="Times New Roman" w:hAnsi="Cambria" w:cs="Calibri"/>
                <w:color w:val="000000"/>
                <w:sz w:val="16"/>
                <w:szCs w:val="16"/>
                <w:lang w:eastAsia="es-MX"/>
              </w:rPr>
            </w:pPr>
            <w:r w:rsidRPr="00B82D9A">
              <w:rPr>
                <w:rFonts w:ascii="Cambria" w:eastAsia="Times New Roman" w:hAnsi="Cambria" w:cs="Calibri"/>
                <w:color w:val="000000"/>
                <w:sz w:val="16"/>
                <w:szCs w:val="16"/>
                <w:lang w:eastAsia="es-MX"/>
              </w:rPr>
              <w:t>452,797,543</w:t>
            </w:r>
          </w:p>
        </w:tc>
      </w:tr>
      <w:tr w:rsidR="00B82D9A" w:rsidRPr="00B82D9A" w14:paraId="1C9C4A0F" w14:textId="77777777" w:rsidTr="00B82D9A">
        <w:trPr>
          <w:trHeight w:val="315"/>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4324180" w14:textId="77777777" w:rsidR="00B82D9A" w:rsidRPr="00B82D9A" w:rsidRDefault="00B82D9A" w:rsidP="00B82D9A">
            <w:pPr>
              <w:spacing w:after="0" w:line="240" w:lineRule="auto"/>
              <w:jc w:val="center"/>
              <w:rPr>
                <w:rFonts w:ascii="Cambria" w:eastAsia="Times New Roman" w:hAnsi="Cambria" w:cs="Calibri"/>
                <w:color w:val="000000"/>
                <w:sz w:val="16"/>
                <w:szCs w:val="16"/>
                <w:lang w:eastAsia="es-MX"/>
              </w:rPr>
            </w:pPr>
            <w:r w:rsidRPr="00B82D9A">
              <w:rPr>
                <w:rFonts w:ascii="Cambria" w:eastAsia="Times New Roman" w:hAnsi="Cambria" w:cs="Calibri"/>
                <w:color w:val="000000"/>
                <w:sz w:val="16"/>
                <w:szCs w:val="16"/>
                <w:lang w:eastAsia="es-MX"/>
              </w:rPr>
              <w:t>14.96%</w:t>
            </w:r>
          </w:p>
        </w:tc>
        <w:tc>
          <w:tcPr>
            <w:tcW w:w="3118" w:type="dxa"/>
            <w:tcBorders>
              <w:top w:val="nil"/>
              <w:left w:val="nil"/>
              <w:bottom w:val="single" w:sz="4" w:space="0" w:color="auto"/>
              <w:right w:val="single" w:sz="4" w:space="0" w:color="auto"/>
            </w:tcBorders>
            <w:shd w:val="clear" w:color="auto" w:fill="auto"/>
            <w:noWrap/>
            <w:vAlign w:val="center"/>
            <w:hideMark/>
          </w:tcPr>
          <w:p w14:paraId="0707A4BE" w14:textId="77777777" w:rsidR="00B82D9A" w:rsidRPr="00B82D9A" w:rsidRDefault="00B82D9A" w:rsidP="00B82D9A">
            <w:pPr>
              <w:spacing w:after="0" w:line="240" w:lineRule="auto"/>
              <w:jc w:val="both"/>
              <w:rPr>
                <w:rFonts w:ascii="Cambria" w:eastAsia="Times New Roman" w:hAnsi="Cambria" w:cs="Calibri"/>
                <w:color w:val="000000"/>
                <w:sz w:val="16"/>
                <w:szCs w:val="16"/>
                <w:lang w:eastAsia="es-MX"/>
              </w:rPr>
            </w:pPr>
            <w:r w:rsidRPr="00B82D9A">
              <w:rPr>
                <w:rFonts w:ascii="Cambria" w:eastAsia="Times New Roman" w:hAnsi="Cambria" w:cs="Calibri"/>
                <w:color w:val="000000"/>
                <w:sz w:val="16"/>
                <w:szCs w:val="16"/>
                <w:lang w:eastAsia="es-MX"/>
              </w:rPr>
              <w:t>Otras prestaciones sociales y económicas</w:t>
            </w:r>
          </w:p>
        </w:tc>
        <w:tc>
          <w:tcPr>
            <w:tcW w:w="1701" w:type="dxa"/>
            <w:tcBorders>
              <w:top w:val="nil"/>
              <w:left w:val="nil"/>
              <w:bottom w:val="single" w:sz="4" w:space="0" w:color="auto"/>
              <w:right w:val="single" w:sz="4" w:space="0" w:color="auto"/>
            </w:tcBorders>
            <w:shd w:val="clear" w:color="auto" w:fill="auto"/>
            <w:noWrap/>
            <w:vAlign w:val="center"/>
            <w:hideMark/>
          </w:tcPr>
          <w:p w14:paraId="4B47CD50" w14:textId="77777777" w:rsidR="00B82D9A" w:rsidRPr="00B82D9A" w:rsidRDefault="00B82D9A" w:rsidP="00B82D9A">
            <w:pPr>
              <w:spacing w:after="0" w:line="240" w:lineRule="auto"/>
              <w:jc w:val="right"/>
              <w:rPr>
                <w:rFonts w:ascii="Cambria" w:eastAsia="Times New Roman" w:hAnsi="Cambria" w:cs="Calibri"/>
                <w:color w:val="000000"/>
                <w:sz w:val="16"/>
                <w:szCs w:val="16"/>
                <w:lang w:eastAsia="es-MX"/>
              </w:rPr>
            </w:pPr>
            <w:r w:rsidRPr="00B82D9A">
              <w:rPr>
                <w:rFonts w:ascii="Cambria" w:eastAsia="Times New Roman" w:hAnsi="Cambria" w:cs="Calibri"/>
                <w:color w:val="000000"/>
                <w:sz w:val="16"/>
                <w:szCs w:val="16"/>
                <w:lang w:eastAsia="es-MX"/>
              </w:rPr>
              <w:t>476,590,052</w:t>
            </w:r>
          </w:p>
        </w:tc>
      </w:tr>
    </w:tbl>
    <w:p w14:paraId="23AA537D" w14:textId="77777777" w:rsidR="00B82D9A" w:rsidRDefault="00B82D9A" w:rsidP="003356EF">
      <w:pPr>
        <w:spacing w:before="80" w:after="0" w:line="250" w:lineRule="exact"/>
        <w:ind w:left="709"/>
        <w:jc w:val="both"/>
        <w:rPr>
          <w:rFonts w:ascii="Cambria" w:hAnsi="Cambria" w:cs="DIN Pro Regular"/>
          <w:spacing w:val="-1"/>
          <w:sz w:val="20"/>
          <w:szCs w:val="20"/>
          <w:lang w:eastAsia="es-MX"/>
        </w:rPr>
      </w:pPr>
    </w:p>
    <w:p w14:paraId="2F7416BF" w14:textId="61C768D0" w:rsidR="003356EF" w:rsidRPr="00E020BE" w:rsidRDefault="003356EF" w:rsidP="003356EF">
      <w:pPr>
        <w:pStyle w:val="Texto"/>
        <w:ind w:left="708" w:firstLine="0"/>
        <w:rPr>
          <w:rFonts w:ascii="Cambria" w:hAnsi="Cambria" w:cs="DIN Pro Regular"/>
          <w:sz w:val="20"/>
        </w:rPr>
      </w:pPr>
      <w:r w:rsidRPr="00B82D9A">
        <w:rPr>
          <w:rFonts w:ascii="Cambria" w:hAnsi="Cambria" w:cs="DIN Pro Regular"/>
          <w:spacing w:val="-1"/>
          <w:sz w:val="20"/>
          <w:lang w:eastAsia="es-MX"/>
        </w:rPr>
        <w:t>Remuneraciones al personal de carácter permanente, Remuneraciones adicionales y especiales, Otras prestaciones sociales y económicas</w:t>
      </w:r>
      <w:r w:rsidRPr="00B82D9A">
        <w:rPr>
          <w:rFonts w:ascii="Cambria" w:hAnsi="Cambria" w:cs="DIN Pro Regular"/>
          <w:b/>
          <w:sz w:val="20"/>
        </w:rPr>
        <w:t xml:space="preserve">: </w:t>
      </w:r>
      <w:r w:rsidRPr="00B82D9A">
        <w:rPr>
          <w:rFonts w:ascii="Cambria" w:hAnsi="Cambria" w:cs="DIN Pro Regular"/>
          <w:sz w:val="20"/>
        </w:rPr>
        <w:t>Representan las erogaciones pagadas por concepto de sueldo base al personal permanente, primas por años de servicios efectivos prestados, primas de vacaciones, dominical y gratificación de fin de año, compensaciones, cuotas para el fondo de ahorro y fondo de trabajo, indemnizaciones</w:t>
      </w:r>
      <w:r w:rsidR="008526D7" w:rsidRPr="00B82D9A">
        <w:rPr>
          <w:rFonts w:ascii="Cambria" w:hAnsi="Cambria" w:cs="DIN Pro Regular"/>
          <w:sz w:val="20"/>
        </w:rPr>
        <w:t>,</w:t>
      </w:r>
      <w:r w:rsidRPr="00B82D9A">
        <w:rPr>
          <w:rFonts w:ascii="Cambria" w:hAnsi="Cambria" w:cs="DIN Pro Regular"/>
          <w:sz w:val="20"/>
        </w:rPr>
        <w:t xml:space="preserve"> prestaciones contractuales</w:t>
      </w:r>
      <w:r w:rsidR="008526D7" w:rsidRPr="00B82D9A">
        <w:rPr>
          <w:rFonts w:ascii="Cambria" w:hAnsi="Cambria" w:cs="DIN Pro Regular"/>
          <w:sz w:val="20"/>
        </w:rPr>
        <w:t xml:space="preserve"> y cristales para lentes</w:t>
      </w:r>
      <w:r w:rsidR="005B0A17" w:rsidRPr="00B82D9A">
        <w:rPr>
          <w:rFonts w:ascii="Cambria" w:hAnsi="Cambria" w:cs="DIN Pro Regular"/>
          <w:sz w:val="20"/>
        </w:rPr>
        <w:t xml:space="preserve"> </w:t>
      </w:r>
      <w:r w:rsidRPr="00B82D9A">
        <w:rPr>
          <w:rFonts w:ascii="Cambria" w:hAnsi="Cambria" w:cs="DIN Pro Regular"/>
          <w:sz w:val="20"/>
        </w:rPr>
        <w:t>al personal que labora en la Universidad Autónoma de Tamaulipas de acuerdo con las disposiciones legales y los contratos colectivos de trabajo vigentes.</w:t>
      </w:r>
    </w:p>
    <w:p w14:paraId="2BB769C5" w14:textId="77777777" w:rsidR="003356EF" w:rsidRPr="005B2D52" w:rsidRDefault="003356EF" w:rsidP="003356EF">
      <w:pPr>
        <w:pStyle w:val="Texto"/>
        <w:spacing w:after="0" w:line="240" w:lineRule="exact"/>
        <w:ind w:left="648" w:firstLine="0"/>
        <w:rPr>
          <w:rFonts w:ascii="Cambria" w:hAnsi="Cambria" w:cs="DIN Pro Regular"/>
          <w:sz w:val="20"/>
        </w:rPr>
      </w:pPr>
    </w:p>
    <w:p w14:paraId="1ED90699" w14:textId="7DB9E931" w:rsidR="00540418" w:rsidRPr="005B2D52" w:rsidRDefault="003D7B22" w:rsidP="003D7B22">
      <w:pPr>
        <w:pStyle w:val="INCISO"/>
        <w:spacing w:after="0" w:line="240" w:lineRule="exact"/>
        <w:ind w:left="426" w:hanging="426"/>
        <w:rPr>
          <w:rFonts w:ascii="Cambria" w:hAnsi="Cambria" w:cs="DIN Pro Regular"/>
          <w:b/>
          <w:smallCaps/>
          <w:sz w:val="20"/>
          <w:szCs w:val="20"/>
        </w:rPr>
      </w:pPr>
      <w:r w:rsidRPr="005B2D52">
        <w:rPr>
          <w:rFonts w:ascii="Cambria" w:hAnsi="Cambria" w:cs="DIN Pro Regular"/>
          <w:b/>
          <w:smallCaps/>
          <w:sz w:val="20"/>
          <w:szCs w:val="20"/>
        </w:rPr>
        <w:lastRenderedPageBreak/>
        <w:t>I</w:t>
      </w:r>
      <w:r w:rsidR="003356EF">
        <w:rPr>
          <w:rFonts w:ascii="Cambria" w:hAnsi="Cambria" w:cs="DIN Pro Regular"/>
          <w:b/>
          <w:smallCaps/>
          <w:sz w:val="20"/>
          <w:szCs w:val="20"/>
        </w:rPr>
        <w:t>I</w:t>
      </w:r>
      <w:r w:rsidRPr="005B2D52">
        <w:rPr>
          <w:rFonts w:ascii="Cambria" w:hAnsi="Cambria" w:cs="DIN Pro Regular"/>
          <w:b/>
          <w:smallCaps/>
          <w:sz w:val="20"/>
          <w:szCs w:val="20"/>
        </w:rPr>
        <w:t xml:space="preserve">) </w:t>
      </w:r>
      <w:r w:rsidRPr="005B2D52">
        <w:rPr>
          <w:rFonts w:ascii="Cambria" w:hAnsi="Cambria" w:cs="DIN Pro Regular"/>
          <w:b/>
          <w:smallCaps/>
          <w:sz w:val="20"/>
          <w:szCs w:val="20"/>
        </w:rPr>
        <w:tab/>
      </w:r>
      <w:r w:rsidR="00540418" w:rsidRPr="005B2D52">
        <w:rPr>
          <w:rFonts w:ascii="Cambria" w:hAnsi="Cambria" w:cs="DIN Pro Regular"/>
          <w:b/>
          <w:smallCaps/>
          <w:sz w:val="20"/>
          <w:szCs w:val="20"/>
        </w:rPr>
        <w:t>Notas al Estado de Situación Financiera</w:t>
      </w:r>
    </w:p>
    <w:p w14:paraId="06DEDECC" w14:textId="77777777" w:rsidR="00540418" w:rsidRPr="005B2D52" w:rsidRDefault="00540418" w:rsidP="00540418">
      <w:pPr>
        <w:pStyle w:val="Texto"/>
        <w:spacing w:after="0" w:line="240" w:lineRule="exact"/>
        <w:rPr>
          <w:rFonts w:ascii="Cambria" w:hAnsi="Cambria" w:cs="DIN Pro Regular"/>
          <w:sz w:val="20"/>
          <w:lang w:val="es-MX"/>
        </w:rPr>
      </w:pPr>
    </w:p>
    <w:p w14:paraId="2F15E8F7" w14:textId="77777777" w:rsidR="00451D35" w:rsidRPr="005B2D52" w:rsidRDefault="00451D35" w:rsidP="00451D35">
      <w:pPr>
        <w:pStyle w:val="Texto"/>
        <w:spacing w:after="80" w:line="203" w:lineRule="exact"/>
        <w:rPr>
          <w:rFonts w:ascii="Cambria" w:hAnsi="Cambria" w:cs="DIN Pro Regular"/>
          <w:b/>
          <w:sz w:val="20"/>
          <w:lang w:val="es-MX"/>
        </w:rPr>
      </w:pPr>
      <w:r w:rsidRPr="005B2D52">
        <w:rPr>
          <w:rFonts w:ascii="Cambria" w:hAnsi="Cambria" w:cs="DIN Pro Regular"/>
          <w:b/>
          <w:sz w:val="20"/>
          <w:lang w:val="es-MX"/>
        </w:rPr>
        <w:t>Activo</w:t>
      </w:r>
    </w:p>
    <w:p w14:paraId="76970FB0" w14:textId="77777777" w:rsidR="00451D35" w:rsidRPr="005B2D52" w:rsidRDefault="00451D35" w:rsidP="00451D35">
      <w:pPr>
        <w:pStyle w:val="Texto"/>
        <w:spacing w:after="80" w:line="203" w:lineRule="exact"/>
        <w:ind w:left="624" w:firstLine="0"/>
        <w:rPr>
          <w:rFonts w:ascii="Cambria" w:hAnsi="Cambria" w:cs="DIN Pro Regular"/>
          <w:b/>
          <w:sz w:val="20"/>
          <w:lang w:val="es-MX"/>
        </w:rPr>
      </w:pPr>
      <w:r w:rsidRPr="005B2D52">
        <w:rPr>
          <w:rFonts w:ascii="Cambria" w:hAnsi="Cambria" w:cs="DIN Pro Regular"/>
          <w:b/>
          <w:sz w:val="20"/>
          <w:lang w:val="es-MX"/>
        </w:rPr>
        <w:t>Efectivo y Equivalentes</w:t>
      </w:r>
    </w:p>
    <w:p w14:paraId="1C41C97A" w14:textId="77777777" w:rsidR="00414654" w:rsidRPr="005B2D52" w:rsidRDefault="00414654" w:rsidP="00414654">
      <w:pPr>
        <w:pStyle w:val="Texto"/>
        <w:spacing w:after="80" w:line="203" w:lineRule="exact"/>
        <w:ind w:left="624" w:firstLine="0"/>
        <w:rPr>
          <w:rFonts w:ascii="Cambria" w:hAnsi="Cambria" w:cs="DIN Pro Regular"/>
          <w:sz w:val="20"/>
        </w:rPr>
      </w:pPr>
      <w:r w:rsidRPr="005B2D52">
        <w:rPr>
          <w:rFonts w:ascii="Cambria" w:hAnsi="Cambria" w:cs="DIN Pro Regular"/>
          <w:sz w:val="20"/>
        </w:rPr>
        <w:t>Esta cuenta la integran los recursos a corto plazo de gran liquidez que son fácilmente convertibles en importes determinados de efectivo, estando sujetos a un riesgo mínimo de cambio en su valor.</w:t>
      </w:r>
    </w:p>
    <w:p w14:paraId="22DB0E96" w14:textId="77777777" w:rsidR="00414654" w:rsidRPr="009D2A83" w:rsidRDefault="00414654" w:rsidP="00872931">
      <w:pPr>
        <w:pStyle w:val="Texto"/>
        <w:spacing w:after="80" w:line="203" w:lineRule="exact"/>
        <w:ind w:firstLine="0"/>
        <w:rPr>
          <w:rFonts w:ascii="Cambria" w:hAnsi="Cambria" w:cs="DIN Pro Regular"/>
          <w:bCs/>
          <w:sz w:val="20"/>
        </w:rPr>
      </w:pPr>
    </w:p>
    <w:p w14:paraId="30CF78B8" w14:textId="3AD99990" w:rsidR="00AE1391" w:rsidRPr="00F5524A" w:rsidRDefault="00AE1391" w:rsidP="00414654">
      <w:pPr>
        <w:pStyle w:val="Texto"/>
        <w:numPr>
          <w:ilvl w:val="0"/>
          <w:numId w:val="10"/>
        </w:numPr>
        <w:spacing w:after="80" w:line="203" w:lineRule="exact"/>
        <w:rPr>
          <w:rFonts w:ascii="Cambria" w:hAnsi="Cambria" w:cs="DIN Pro Regular"/>
          <w:bCs/>
          <w:sz w:val="20"/>
        </w:rPr>
      </w:pPr>
      <w:r w:rsidRPr="006D7AFF">
        <w:rPr>
          <w:rFonts w:ascii="Cambria" w:hAnsi="Cambria" w:cs="DIN Pro Regular"/>
          <w:bCs/>
          <w:sz w:val="20"/>
        </w:rPr>
        <w:t>Efectivo:</w:t>
      </w:r>
      <w:r w:rsidR="009D2A83" w:rsidRPr="006D7AFF">
        <w:rPr>
          <w:rFonts w:ascii="Cambria" w:hAnsi="Cambria" w:cs="DIN Pro Regular"/>
          <w:bCs/>
          <w:sz w:val="20"/>
        </w:rPr>
        <w:t xml:space="preserve"> Al 3</w:t>
      </w:r>
      <w:r w:rsidR="00F60F46">
        <w:rPr>
          <w:rFonts w:ascii="Cambria" w:hAnsi="Cambria" w:cs="DIN Pro Regular"/>
          <w:bCs/>
          <w:sz w:val="20"/>
        </w:rPr>
        <w:t>0</w:t>
      </w:r>
      <w:r w:rsidR="009D2A83" w:rsidRPr="006D7AFF">
        <w:rPr>
          <w:rFonts w:ascii="Cambria" w:hAnsi="Cambria" w:cs="DIN Pro Regular"/>
          <w:bCs/>
          <w:sz w:val="20"/>
        </w:rPr>
        <w:t xml:space="preserve"> de </w:t>
      </w:r>
      <w:r w:rsidR="00A03F0F">
        <w:rPr>
          <w:rFonts w:ascii="Cambria" w:hAnsi="Cambria" w:cs="DIN Pro Regular"/>
          <w:bCs/>
          <w:sz w:val="20"/>
        </w:rPr>
        <w:t>septiembre</w:t>
      </w:r>
      <w:r w:rsidR="009D2A83" w:rsidRPr="006D7AFF">
        <w:rPr>
          <w:rFonts w:ascii="Cambria" w:hAnsi="Cambria" w:cs="DIN Pro Regular"/>
          <w:bCs/>
          <w:sz w:val="20"/>
        </w:rPr>
        <w:t xml:space="preserve"> de </w:t>
      </w:r>
      <w:r w:rsidR="000C6CB6" w:rsidRPr="006D7AFF">
        <w:rPr>
          <w:rFonts w:ascii="Cambria" w:hAnsi="Cambria" w:cs="DIN Pro Regular"/>
          <w:bCs/>
          <w:sz w:val="20"/>
        </w:rPr>
        <w:t xml:space="preserve">2023, </w:t>
      </w:r>
      <w:r w:rsidR="000C6CB6" w:rsidRPr="006D7AFF">
        <w:rPr>
          <w:rFonts w:ascii="Cambria" w:hAnsi="Cambria"/>
          <w:sz w:val="20"/>
        </w:rPr>
        <w:t>el</w:t>
      </w:r>
      <w:r w:rsidR="009D2A83" w:rsidRPr="006D7AFF">
        <w:rPr>
          <w:rFonts w:ascii="Cambria" w:hAnsi="Cambria"/>
          <w:sz w:val="20"/>
        </w:rPr>
        <w:t xml:space="preserve"> monto en</w:t>
      </w:r>
      <w:r w:rsidR="00224D38">
        <w:rPr>
          <w:rFonts w:ascii="Cambria" w:hAnsi="Cambria"/>
          <w:sz w:val="20"/>
        </w:rPr>
        <w:t xml:space="preserve"> dinero</w:t>
      </w:r>
      <w:r w:rsidR="009D2A83" w:rsidRPr="006D7AFF">
        <w:rPr>
          <w:rFonts w:ascii="Cambria" w:hAnsi="Cambria"/>
          <w:sz w:val="20"/>
        </w:rPr>
        <w:t xml:space="preserve"> que está a</w:t>
      </w:r>
      <w:r w:rsidR="00224D38">
        <w:rPr>
          <w:rFonts w:ascii="Cambria" w:hAnsi="Cambria"/>
          <w:sz w:val="20"/>
        </w:rPr>
        <w:t>l</w:t>
      </w:r>
      <w:r w:rsidR="009D2A83" w:rsidRPr="006D7AFF">
        <w:rPr>
          <w:rFonts w:ascii="Cambria" w:hAnsi="Cambria"/>
          <w:sz w:val="20"/>
        </w:rPr>
        <w:t xml:space="preserve"> cuidado y administración</w:t>
      </w:r>
      <w:r w:rsidR="003879DF" w:rsidRPr="006D7AFF">
        <w:rPr>
          <w:rFonts w:ascii="Cambria" w:hAnsi="Cambria" w:cs="DIN Pro Regular"/>
          <w:bCs/>
          <w:sz w:val="20"/>
        </w:rPr>
        <w:t xml:space="preserve"> para el pago de gastos de operación</w:t>
      </w:r>
      <w:r w:rsidR="00224D38">
        <w:rPr>
          <w:rFonts w:ascii="Cambria" w:hAnsi="Cambria" w:cs="DIN Pro Regular"/>
          <w:bCs/>
          <w:sz w:val="20"/>
        </w:rPr>
        <w:t xml:space="preserve"> en las diferentes unidades </w:t>
      </w:r>
      <w:proofErr w:type="gramStart"/>
      <w:r w:rsidR="00224D38">
        <w:rPr>
          <w:rFonts w:ascii="Cambria" w:hAnsi="Cambria" w:cs="DIN Pro Regular"/>
          <w:bCs/>
          <w:sz w:val="20"/>
        </w:rPr>
        <w:t>ejecutoras</w:t>
      </w:r>
      <w:r w:rsidR="003879DF" w:rsidRPr="006D7AFF">
        <w:rPr>
          <w:rFonts w:ascii="Cambria" w:hAnsi="Cambria" w:cs="DIN Pro Regular"/>
          <w:bCs/>
          <w:sz w:val="20"/>
        </w:rPr>
        <w:t>,</w:t>
      </w:r>
      <w:proofErr w:type="gramEnd"/>
      <w:r w:rsidR="009D2A83" w:rsidRPr="006D7AFF">
        <w:rPr>
          <w:rFonts w:ascii="Cambria" w:hAnsi="Cambria"/>
          <w:sz w:val="20"/>
        </w:rPr>
        <w:t xml:space="preserve"> es por </w:t>
      </w:r>
      <w:r w:rsidR="003879DF" w:rsidRPr="006D7AFF">
        <w:rPr>
          <w:rFonts w:ascii="Cambria" w:hAnsi="Cambria"/>
          <w:sz w:val="20"/>
        </w:rPr>
        <w:t>$</w:t>
      </w:r>
      <w:r w:rsidR="002C628F">
        <w:rPr>
          <w:rFonts w:ascii="Cambria" w:hAnsi="Cambria"/>
          <w:sz w:val="20"/>
        </w:rPr>
        <w:t>142</w:t>
      </w:r>
      <w:r w:rsidR="009D2A83" w:rsidRPr="006D7AFF">
        <w:rPr>
          <w:rFonts w:ascii="Cambria" w:hAnsi="Cambria"/>
          <w:sz w:val="20"/>
        </w:rPr>
        <w:t>,</w:t>
      </w:r>
      <w:r w:rsidR="002C628F">
        <w:rPr>
          <w:rFonts w:ascii="Cambria" w:hAnsi="Cambria"/>
          <w:sz w:val="20"/>
        </w:rPr>
        <w:t>978</w:t>
      </w:r>
      <w:r w:rsidR="009D2A83" w:rsidRPr="006D7AFF">
        <w:rPr>
          <w:rFonts w:ascii="Cambria" w:hAnsi="Cambria"/>
          <w:sz w:val="20"/>
        </w:rPr>
        <w:t xml:space="preserve"> peso</w:t>
      </w:r>
      <w:r w:rsidR="003879DF" w:rsidRPr="006D7AFF">
        <w:rPr>
          <w:rFonts w:ascii="Cambria" w:hAnsi="Cambria"/>
          <w:sz w:val="20"/>
        </w:rPr>
        <w:t>s</w:t>
      </w:r>
      <w:r w:rsidR="00557E84" w:rsidRPr="006D7AFF">
        <w:rPr>
          <w:rFonts w:ascii="Cambria" w:hAnsi="Cambria"/>
          <w:sz w:val="20"/>
        </w:rPr>
        <w:t xml:space="preserve"> </w:t>
      </w:r>
      <w:r w:rsidR="00557E84" w:rsidRPr="006D7AFF">
        <w:rPr>
          <w:rFonts w:ascii="Cambria" w:hAnsi="Cambria"/>
          <w:bCs/>
          <w:sz w:val="20"/>
          <w:lang w:val="es-MX"/>
        </w:rPr>
        <w:t>dicho saldo se integra como sigue:</w:t>
      </w:r>
    </w:p>
    <w:tbl>
      <w:tblPr>
        <w:tblW w:w="6380" w:type="dxa"/>
        <w:jc w:val="center"/>
        <w:tblCellMar>
          <w:left w:w="70" w:type="dxa"/>
          <w:right w:w="70" w:type="dxa"/>
        </w:tblCellMar>
        <w:tblLook w:val="04A0" w:firstRow="1" w:lastRow="0" w:firstColumn="1" w:lastColumn="0" w:noHBand="0" w:noVBand="1"/>
      </w:tblPr>
      <w:tblGrid>
        <w:gridCol w:w="5100"/>
        <w:gridCol w:w="1280"/>
      </w:tblGrid>
      <w:tr w:rsidR="00F5524A" w:rsidRPr="00F5524A" w14:paraId="492FC076" w14:textId="77777777" w:rsidTr="00201203">
        <w:trPr>
          <w:trHeight w:val="322"/>
          <w:jc w:val="center"/>
        </w:trPr>
        <w:tc>
          <w:tcPr>
            <w:tcW w:w="5100"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495646F2" w14:textId="77777777" w:rsidR="00F5524A" w:rsidRPr="00F5524A" w:rsidRDefault="00F5524A" w:rsidP="00F5524A">
            <w:pPr>
              <w:spacing w:after="0" w:line="240" w:lineRule="auto"/>
              <w:jc w:val="center"/>
              <w:rPr>
                <w:rFonts w:ascii="Cambria" w:eastAsia="Times New Roman" w:hAnsi="Cambria" w:cs="Calibri"/>
                <w:b/>
                <w:bCs/>
                <w:color w:val="FFFFFF"/>
                <w:sz w:val="16"/>
                <w:szCs w:val="16"/>
                <w:lang w:eastAsia="es-MX"/>
              </w:rPr>
            </w:pPr>
            <w:r w:rsidRPr="00F5524A">
              <w:rPr>
                <w:rFonts w:ascii="Cambria" w:eastAsia="Times New Roman" w:hAnsi="Cambria" w:cs="Calibri"/>
                <w:b/>
                <w:bCs/>
                <w:color w:val="FFFFFF"/>
                <w:sz w:val="16"/>
                <w:szCs w:val="16"/>
                <w:lang w:eastAsia="es-MX"/>
              </w:rPr>
              <w:t xml:space="preserve">EMPLEADO </w:t>
            </w:r>
          </w:p>
        </w:tc>
        <w:tc>
          <w:tcPr>
            <w:tcW w:w="1280" w:type="dxa"/>
            <w:tcBorders>
              <w:top w:val="single" w:sz="4" w:space="0" w:color="auto"/>
              <w:left w:val="nil"/>
              <w:bottom w:val="single" w:sz="4" w:space="0" w:color="auto"/>
              <w:right w:val="single" w:sz="4" w:space="0" w:color="auto"/>
            </w:tcBorders>
            <w:shd w:val="clear" w:color="auto" w:fill="00426A"/>
            <w:vAlign w:val="center"/>
            <w:hideMark/>
          </w:tcPr>
          <w:p w14:paraId="0DEC9C2A" w14:textId="77777777" w:rsidR="00F5524A" w:rsidRPr="00F5524A" w:rsidRDefault="00F5524A" w:rsidP="00F5524A">
            <w:pPr>
              <w:spacing w:after="0" w:line="240" w:lineRule="auto"/>
              <w:jc w:val="center"/>
              <w:rPr>
                <w:rFonts w:ascii="Cambria" w:eastAsia="Times New Roman" w:hAnsi="Cambria" w:cs="Calibri"/>
                <w:b/>
                <w:bCs/>
                <w:color w:val="FFFFFF"/>
                <w:sz w:val="16"/>
                <w:szCs w:val="16"/>
                <w:lang w:eastAsia="es-MX"/>
              </w:rPr>
            </w:pPr>
            <w:r w:rsidRPr="00F5524A">
              <w:rPr>
                <w:rFonts w:ascii="Cambria" w:eastAsia="Times New Roman" w:hAnsi="Cambria" w:cs="Calibri"/>
                <w:b/>
                <w:bCs/>
                <w:color w:val="FFFFFF"/>
                <w:sz w:val="16"/>
                <w:szCs w:val="16"/>
                <w:lang w:eastAsia="es-MX"/>
              </w:rPr>
              <w:t>IMPORTE</w:t>
            </w:r>
          </w:p>
        </w:tc>
      </w:tr>
      <w:tr w:rsidR="00F5524A" w:rsidRPr="00F5524A" w14:paraId="46E54C13"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47F75A77" w14:textId="071747BF"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Circulo De Desarrollo Infantil Tampico</w:t>
            </w:r>
          </w:p>
        </w:tc>
        <w:tc>
          <w:tcPr>
            <w:tcW w:w="1280" w:type="dxa"/>
            <w:tcBorders>
              <w:top w:val="nil"/>
              <w:left w:val="nil"/>
              <w:bottom w:val="single" w:sz="4" w:space="0" w:color="auto"/>
              <w:right w:val="single" w:sz="4" w:space="0" w:color="auto"/>
            </w:tcBorders>
            <w:shd w:val="clear" w:color="auto" w:fill="auto"/>
            <w:vAlign w:val="center"/>
            <w:hideMark/>
          </w:tcPr>
          <w:p w14:paraId="77565AC6"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50,000 </w:t>
            </w:r>
          </w:p>
        </w:tc>
      </w:tr>
      <w:tr w:rsidR="00F5524A" w:rsidRPr="00F5524A" w14:paraId="59EDF52D"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65A44F57" w14:textId="554AD63D"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Arellano Chavez Rogelio </w:t>
            </w:r>
          </w:p>
        </w:tc>
        <w:tc>
          <w:tcPr>
            <w:tcW w:w="1280" w:type="dxa"/>
            <w:tcBorders>
              <w:top w:val="nil"/>
              <w:left w:val="nil"/>
              <w:bottom w:val="single" w:sz="4" w:space="0" w:color="auto"/>
              <w:right w:val="single" w:sz="4" w:space="0" w:color="auto"/>
            </w:tcBorders>
            <w:shd w:val="clear" w:color="auto" w:fill="auto"/>
            <w:vAlign w:val="center"/>
            <w:hideMark/>
          </w:tcPr>
          <w:p w14:paraId="6B849FA9"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5,573 </w:t>
            </w:r>
          </w:p>
        </w:tc>
      </w:tr>
      <w:tr w:rsidR="00F5524A" w:rsidRPr="00F5524A" w14:paraId="14E8E40C"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18E3B703" w14:textId="1BB40D2D"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Hernandez Ponciano Omar </w:t>
            </w:r>
          </w:p>
        </w:tc>
        <w:tc>
          <w:tcPr>
            <w:tcW w:w="1280" w:type="dxa"/>
            <w:tcBorders>
              <w:top w:val="nil"/>
              <w:left w:val="nil"/>
              <w:bottom w:val="single" w:sz="4" w:space="0" w:color="auto"/>
              <w:right w:val="single" w:sz="4" w:space="0" w:color="auto"/>
            </w:tcBorders>
            <w:shd w:val="clear" w:color="auto" w:fill="auto"/>
            <w:vAlign w:val="center"/>
            <w:hideMark/>
          </w:tcPr>
          <w:p w14:paraId="72F0A4A3"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200 </w:t>
            </w:r>
          </w:p>
        </w:tc>
      </w:tr>
      <w:tr w:rsidR="00F5524A" w:rsidRPr="00F5524A" w14:paraId="58727518"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45816A50" w14:textId="390763A3"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Arvizu Sanchez Eduardo </w:t>
            </w:r>
          </w:p>
        </w:tc>
        <w:tc>
          <w:tcPr>
            <w:tcW w:w="1280" w:type="dxa"/>
            <w:tcBorders>
              <w:top w:val="nil"/>
              <w:left w:val="nil"/>
              <w:bottom w:val="single" w:sz="4" w:space="0" w:color="auto"/>
              <w:right w:val="single" w:sz="4" w:space="0" w:color="auto"/>
            </w:tcBorders>
            <w:shd w:val="clear" w:color="auto" w:fill="auto"/>
            <w:vAlign w:val="center"/>
            <w:hideMark/>
          </w:tcPr>
          <w:p w14:paraId="10D8639F"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1,900 </w:t>
            </w:r>
          </w:p>
        </w:tc>
      </w:tr>
      <w:tr w:rsidR="00F5524A" w:rsidRPr="00F5524A" w14:paraId="58F2220E"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3A030B9C" w14:textId="193B02EC"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Zeron Felix Mariana </w:t>
            </w:r>
          </w:p>
        </w:tc>
        <w:tc>
          <w:tcPr>
            <w:tcW w:w="1280" w:type="dxa"/>
            <w:tcBorders>
              <w:top w:val="nil"/>
              <w:left w:val="nil"/>
              <w:bottom w:val="single" w:sz="4" w:space="0" w:color="auto"/>
              <w:right w:val="single" w:sz="4" w:space="0" w:color="auto"/>
            </w:tcBorders>
            <w:shd w:val="clear" w:color="auto" w:fill="auto"/>
            <w:vAlign w:val="center"/>
            <w:hideMark/>
          </w:tcPr>
          <w:p w14:paraId="21E13D1C"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3,300 </w:t>
            </w:r>
          </w:p>
        </w:tc>
      </w:tr>
      <w:tr w:rsidR="00F5524A" w:rsidRPr="00F5524A" w14:paraId="5F60595B"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5C11467B" w14:textId="7EB9C770"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Arellano Mendez Leonardo Uriel </w:t>
            </w:r>
          </w:p>
        </w:tc>
        <w:tc>
          <w:tcPr>
            <w:tcW w:w="1280" w:type="dxa"/>
            <w:tcBorders>
              <w:top w:val="nil"/>
              <w:left w:val="nil"/>
              <w:bottom w:val="single" w:sz="4" w:space="0" w:color="auto"/>
              <w:right w:val="single" w:sz="4" w:space="0" w:color="auto"/>
            </w:tcBorders>
            <w:shd w:val="clear" w:color="auto" w:fill="auto"/>
            <w:vAlign w:val="center"/>
            <w:hideMark/>
          </w:tcPr>
          <w:p w14:paraId="1DC9BCE5"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450 </w:t>
            </w:r>
          </w:p>
        </w:tc>
      </w:tr>
      <w:tr w:rsidR="00F5524A" w:rsidRPr="00F5524A" w14:paraId="7199BE75"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0E50F2CB" w14:textId="7FC3F73B"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Mendoza Cavazos Yolanda </w:t>
            </w:r>
          </w:p>
        </w:tc>
        <w:tc>
          <w:tcPr>
            <w:tcW w:w="1280" w:type="dxa"/>
            <w:tcBorders>
              <w:top w:val="nil"/>
              <w:left w:val="nil"/>
              <w:bottom w:val="single" w:sz="4" w:space="0" w:color="auto"/>
              <w:right w:val="single" w:sz="4" w:space="0" w:color="auto"/>
            </w:tcBorders>
            <w:shd w:val="clear" w:color="auto" w:fill="auto"/>
            <w:vAlign w:val="center"/>
            <w:hideMark/>
          </w:tcPr>
          <w:p w14:paraId="527F1D74"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300 </w:t>
            </w:r>
          </w:p>
        </w:tc>
      </w:tr>
      <w:tr w:rsidR="00F5524A" w:rsidRPr="00F5524A" w14:paraId="3006CABC"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322C8E1C" w14:textId="74538A45"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Herrera Perez Octavio </w:t>
            </w:r>
          </w:p>
        </w:tc>
        <w:tc>
          <w:tcPr>
            <w:tcW w:w="1280" w:type="dxa"/>
            <w:tcBorders>
              <w:top w:val="nil"/>
              <w:left w:val="nil"/>
              <w:bottom w:val="single" w:sz="4" w:space="0" w:color="auto"/>
              <w:right w:val="single" w:sz="4" w:space="0" w:color="auto"/>
            </w:tcBorders>
            <w:shd w:val="clear" w:color="auto" w:fill="auto"/>
            <w:vAlign w:val="center"/>
            <w:hideMark/>
          </w:tcPr>
          <w:p w14:paraId="72548888"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4,374 </w:t>
            </w:r>
          </w:p>
        </w:tc>
      </w:tr>
      <w:tr w:rsidR="00F5524A" w:rsidRPr="00F5524A" w14:paraId="1D6A9279"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0F9C558F" w14:textId="61B8C09A"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Rodriguez Camacho </w:t>
            </w:r>
            <w:proofErr w:type="spellStart"/>
            <w:r w:rsidRPr="00F5524A">
              <w:rPr>
                <w:rFonts w:ascii="Cambria" w:eastAsia="Times New Roman" w:hAnsi="Cambria" w:cs="Calibri"/>
                <w:color w:val="000000"/>
                <w:sz w:val="16"/>
                <w:szCs w:val="16"/>
                <w:lang w:eastAsia="es-MX"/>
              </w:rPr>
              <w:t>Edik</w:t>
            </w:r>
            <w:proofErr w:type="spellEnd"/>
            <w:r w:rsidRPr="00F5524A">
              <w:rPr>
                <w:rFonts w:ascii="Cambria" w:eastAsia="Times New Roman" w:hAnsi="Cambria" w:cs="Calibri"/>
                <w:color w:val="000000"/>
                <w:sz w:val="16"/>
                <w:szCs w:val="16"/>
                <w:lang w:eastAsia="es-MX"/>
              </w:rPr>
              <w:t xml:space="preserve"> Martin </w:t>
            </w:r>
          </w:p>
        </w:tc>
        <w:tc>
          <w:tcPr>
            <w:tcW w:w="1280" w:type="dxa"/>
            <w:tcBorders>
              <w:top w:val="nil"/>
              <w:left w:val="nil"/>
              <w:bottom w:val="single" w:sz="4" w:space="0" w:color="auto"/>
              <w:right w:val="single" w:sz="4" w:space="0" w:color="auto"/>
            </w:tcBorders>
            <w:shd w:val="clear" w:color="auto" w:fill="auto"/>
            <w:vAlign w:val="center"/>
            <w:hideMark/>
          </w:tcPr>
          <w:p w14:paraId="7B8AF875"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350 </w:t>
            </w:r>
          </w:p>
        </w:tc>
      </w:tr>
      <w:tr w:rsidR="00F5524A" w:rsidRPr="00F5524A" w14:paraId="23A1AA81"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1C81EA13" w14:textId="2FB2C179"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Ramos Marquez Miguel Angel </w:t>
            </w:r>
          </w:p>
        </w:tc>
        <w:tc>
          <w:tcPr>
            <w:tcW w:w="1280" w:type="dxa"/>
            <w:tcBorders>
              <w:top w:val="nil"/>
              <w:left w:val="nil"/>
              <w:bottom w:val="single" w:sz="4" w:space="0" w:color="auto"/>
              <w:right w:val="single" w:sz="4" w:space="0" w:color="auto"/>
            </w:tcBorders>
            <w:shd w:val="clear" w:color="auto" w:fill="auto"/>
            <w:vAlign w:val="center"/>
            <w:hideMark/>
          </w:tcPr>
          <w:p w14:paraId="3EFDA4A2"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1,510 </w:t>
            </w:r>
          </w:p>
        </w:tc>
      </w:tr>
      <w:tr w:rsidR="00F5524A" w:rsidRPr="00F5524A" w14:paraId="56D86F7B"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0C16CD90" w14:textId="771B1795"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Arredondo Cavazos Jose Manuel </w:t>
            </w:r>
          </w:p>
        </w:tc>
        <w:tc>
          <w:tcPr>
            <w:tcW w:w="1280" w:type="dxa"/>
            <w:tcBorders>
              <w:top w:val="nil"/>
              <w:left w:val="nil"/>
              <w:bottom w:val="single" w:sz="4" w:space="0" w:color="auto"/>
              <w:right w:val="single" w:sz="4" w:space="0" w:color="auto"/>
            </w:tcBorders>
            <w:shd w:val="clear" w:color="auto" w:fill="auto"/>
            <w:vAlign w:val="center"/>
            <w:hideMark/>
          </w:tcPr>
          <w:p w14:paraId="61D8D7B7"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250 </w:t>
            </w:r>
          </w:p>
        </w:tc>
      </w:tr>
      <w:tr w:rsidR="00F5524A" w:rsidRPr="00F5524A" w14:paraId="125C6887"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4839A005" w14:textId="63259BEF"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Abraham Treviño Jalil Alejandro </w:t>
            </w:r>
          </w:p>
        </w:tc>
        <w:tc>
          <w:tcPr>
            <w:tcW w:w="1280" w:type="dxa"/>
            <w:tcBorders>
              <w:top w:val="nil"/>
              <w:left w:val="nil"/>
              <w:bottom w:val="single" w:sz="4" w:space="0" w:color="auto"/>
              <w:right w:val="single" w:sz="4" w:space="0" w:color="auto"/>
            </w:tcBorders>
            <w:shd w:val="clear" w:color="auto" w:fill="auto"/>
            <w:vAlign w:val="center"/>
            <w:hideMark/>
          </w:tcPr>
          <w:p w14:paraId="65BCAD97"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1 </w:t>
            </w:r>
          </w:p>
        </w:tc>
      </w:tr>
      <w:tr w:rsidR="00F5524A" w:rsidRPr="00F5524A" w14:paraId="3BF30685"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7E22C161" w14:textId="78924312"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De La Garza Almazan Humberto </w:t>
            </w:r>
          </w:p>
        </w:tc>
        <w:tc>
          <w:tcPr>
            <w:tcW w:w="1280" w:type="dxa"/>
            <w:tcBorders>
              <w:top w:val="nil"/>
              <w:left w:val="nil"/>
              <w:bottom w:val="single" w:sz="4" w:space="0" w:color="auto"/>
              <w:right w:val="single" w:sz="4" w:space="0" w:color="auto"/>
            </w:tcBorders>
            <w:shd w:val="clear" w:color="auto" w:fill="auto"/>
            <w:vAlign w:val="center"/>
            <w:hideMark/>
          </w:tcPr>
          <w:p w14:paraId="1661AB3D"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6,812 </w:t>
            </w:r>
          </w:p>
        </w:tc>
      </w:tr>
      <w:tr w:rsidR="00F5524A" w:rsidRPr="00F5524A" w14:paraId="7A26CFD8"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754E0177" w14:textId="654F09F2"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Saldivar Alonso Vicente Paul </w:t>
            </w:r>
          </w:p>
        </w:tc>
        <w:tc>
          <w:tcPr>
            <w:tcW w:w="1280" w:type="dxa"/>
            <w:tcBorders>
              <w:top w:val="nil"/>
              <w:left w:val="nil"/>
              <w:bottom w:val="single" w:sz="4" w:space="0" w:color="auto"/>
              <w:right w:val="single" w:sz="4" w:space="0" w:color="auto"/>
            </w:tcBorders>
            <w:shd w:val="clear" w:color="auto" w:fill="auto"/>
            <w:vAlign w:val="center"/>
            <w:hideMark/>
          </w:tcPr>
          <w:p w14:paraId="4C9B3AAD"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2,220 </w:t>
            </w:r>
          </w:p>
        </w:tc>
      </w:tr>
      <w:tr w:rsidR="00F5524A" w:rsidRPr="00F5524A" w14:paraId="661BFF1C"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3E0078DF" w14:textId="66944326"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Jimenez Godinez Guillermina De La Cruz </w:t>
            </w:r>
          </w:p>
        </w:tc>
        <w:tc>
          <w:tcPr>
            <w:tcW w:w="1280" w:type="dxa"/>
            <w:tcBorders>
              <w:top w:val="nil"/>
              <w:left w:val="nil"/>
              <w:bottom w:val="single" w:sz="4" w:space="0" w:color="auto"/>
              <w:right w:val="single" w:sz="4" w:space="0" w:color="auto"/>
            </w:tcBorders>
            <w:shd w:val="clear" w:color="auto" w:fill="auto"/>
            <w:vAlign w:val="center"/>
            <w:hideMark/>
          </w:tcPr>
          <w:p w14:paraId="3329CFF7"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800 </w:t>
            </w:r>
          </w:p>
        </w:tc>
      </w:tr>
      <w:tr w:rsidR="00F5524A" w:rsidRPr="00F5524A" w14:paraId="418C9F35"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5B16C0D8" w14:textId="2FED73E6"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Gonzalez Quintero Elsa Fernanda </w:t>
            </w:r>
          </w:p>
        </w:tc>
        <w:tc>
          <w:tcPr>
            <w:tcW w:w="1280" w:type="dxa"/>
            <w:tcBorders>
              <w:top w:val="nil"/>
              <w:left w:val="nil"/>
              <w:bottom w:val="single" w:sz="4" w:space="0" w:color="auto"/>
              <w:right w:val="single" w:sz="4" w:space="0" w:color="auto"/>
            </w:tcBorders>
            <w:shd w:val="clear" w:color="auto" w:fill="auto"/>
            <w:vAlign w:val="center"/>
            <w:hideMark/>
          </w:tcPr>
          <w:p w14:paraId="12F0F8FC"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1,834 </w:t>
            </w:r>
          </w:p>
        </w:tc>
      </w:tr>
      <w:tr w:rsidR="00F5524A" w:rsidRPr="00F5524A" w14:paraId="5FFE6283"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4AC48EEB" w14:textId="63DEC1F0"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Delgado Rivas Jesus Gerardo </w:t>
            </w:r>
          </w:p>
        </w:tc>
        <w:tc>
          <w:tcPr>
            <w:tcW w:w="1280" w:type="dxa"/>
            <w:tcBorders>
              <w:top w:val="nil"/>
              <w:left w:val="nil"/>
              <w:bottom w:val="single" w:sz="4" w:space="0" w:color="auto"/>
              <w:right w:val="single" w:sz="4" w:space="0" w:color="auto"/>
            </w:tcBorders>
            <w:shd w:val="clear" w:color="auto" w:fill="auto"/>
            <w:vAlign w:val="center"/>
            <w:hideMark/>
          </w:tcPr>
          <w:p w14:paraId="71AB9EF7"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3,000 </w:t>
            </w:r>
          </w:p>
        </w:tc>
      </w:tr>
      <w:tr w:rsidR="00F5524A" w:rsidRPr="00F5524A" w14:paraId="36620132"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3D16344D" w14:textId="1D373A69"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Benavides Gonzalez Flaviano </w:t>
            </w:r>
          </w:p>
        </w:tc>
        <w:tc>
          <w:tcPr>
            <w:tcW w:w="1280" w:type="dxa"/>
            <w:tcBorders>
              <w:top w:val="nil"/>
              <w:left w:val="nil"/>
              <w:bottom w:val="single" w:sz="4" w:space="0" w:color="auto"/>
              <w:right w:val="single" w:sz="4" w:space="0" w:color="auto"/>
            </w:tcBorders>
            <w:shd w:val="clear" w:color="auto" w:fill="auto"/>
            <w:vAlign w:val="center"/>
            <w:hideMark/>
          </w:tcPr>
          <w:p w14:paraId="17E1395A"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17,093 </w:t>
            </w:r>
          </w:p>
        </w:tc>
      </w:tr>
      <w:tr w:rsidR="00F5524A" w:rsidRPr="00F5524A" w14:paraId="25E2414C"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68D4AA49" w14:textId="28F9443F"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De Los Reyes Nieto Laura Roxana </w:t>
            </w:r>
          </w:p>
        </w:tc>
        <w:tc>
          <w:tcPr>
            <w:tcW w:w="1280" w:type="dxa"/>
            <w:tcBorders>
              <w:top w:val="nil"/>
              <w:left w:val="nil"/>
              <w:bottom w:val="single" w:sz="4" w:space="0" w:color="auto"/>
              <w:right w:val="single" w:sz="4" w:space="0" w:color="auto"/>
            </w:tcBorders>
            <w:shd w:val="clear" w:color="auto" w:fill="auto"/>
            <w:vAlign w:val="center"/>
            <w:hideMark/>
          </w:tcPr>
          <w:p w14:paraId="4195AB87"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3,399 </w:t>
            </w:r>
          </w:p>
        </w:tc>
      </w:tr>
      <w:tr w:rsidR="00F5524A" w:rsidRPr="00F5524A" w14:paraId="75C2E34E"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73EFBF9F" w14:textId="2D3C98DE"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Izaguirre Treviño Edy </w:t>
            </w:r>
          </w:p>
        </w:tc>
        <w:tc>
          <w:tcPr>
            <w:tcW w:w="1280" w:type="dxa"/>
            <w:tcBorders>
              <w:top w:val="nil"/>
              <w:left w:val="nil"/>
              <w:bottom w:val="single" w:sz="4" w:space="0" w:color="auto"/>
              <w:right w:val="single" w:sz="4" w:space="0" w:color="auto"/>
            </w:tcBorders>
            <w:shd w:val="clear" w:color="auto" w:fill="auto"/>
            <w:vAlign w:val="center"/>
            <w:hideMark/>
          </w:tcPr>
          <w:p w14:paraId="4F972DBF"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3,393 </w:t>
            </w:r>
          </w:p>
        </w:tc>
      </w:tr>
      <w:tr w:rsidR="00F5524A" w:rsidRPr="00F5524A" w14:paraId="4503D4B4"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50972F41" w14:textId="7BACD040"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De Leon Escobedo Raul </w:t>
            </w:r>
          </w:p>
        </w:tc>
        <w:tc>
          <w:tcPr>
            <w:tcW w:w="1280" w:type="dxa"/>
            <w:tcBorders>
              <w:top w:val="nil"/>
              <w:left w:val="nil"/>
              <w:bottom w:val="single" w:sz="4" w:space="0" w:color="auto"/>
              <w:right w:val="single" w:sz="4" w:space="0" w:color="auto"/>
            </w:tcBorders>
            <w:shd w:val="clear" w:color="auto" w:fill="auto"/>
            <w:vAlign w:val="center"/>
            <w:hideMark/>
          </w:tcPr>
          <w:p w14:paraId="52FCBDA2"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752 </w:t>
            </w:r>
          </w:p>
        </w:tc>
      </w:tr>
      <w:tr w:rsidR="00F5524A" w:rsidRPr="00F5524A" w14:paraId="128781DE"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3F03E9F6" w14:textId="2EA00C02"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De Los Reyes Villarreal Elda Ruth </w:t>
            </w:r>
          </w:p>
        </w:tc>
        <w:tc>
          <w:tcPr>
            <w:tcW w:w="1280" w:type="dxa"/>
            <w:tcBorders>
              <w:top w:val="nil"/>
              <w:left w:val="nil"/>
              <w:bottom w:val="single" w:sz="4" w:space="0" w:color="auto"/>
              <w:right w:val="single" w:sz="4" w:space="0" w:color="auto"/>
            </w:tcBorders>
            <w:shd w:val="clear" w:color="auto" w:fill="auto"/>
            <w:vAlign w:val="center"/>
            <w:hideMark/>
          </w:tcPr>
          <w:p w14:paraId="143363C7"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9,736 </w:t>
            </w:r>
          </w:p>
        </w:tc>
      </w:tr>
      <w:tr w:rsidR="00F5524A" w:rsidRPr="00F5524A" w14:paraId="7EF0E14F"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738DDA71" w14:textId="181EC85D"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Arias Gomez Jesus </w:t>
            </w:r>
          </w:p>
        </w:tc>
        <w:tc>
          <w:tcPr>
            <w:tcW w:w="1280" w:type="dxa"/>
            <w:tcBorders>
              <w:top w:val="nil"/>
              <w:left w:val="nil"/>
              <w:bottom w:val="single" w:sz="4" w:space="0" w:color="auto"/>
              <w:right w:val="single" w:sz="4" w:space="0" w:color="auto"/>
            </w:tcBorders>
            <w:shd w:val="clear" w:color="auto" w:fill="auto"/>
            <w:vAlign w:val="center"/>
            <w:hideMark/>
          </w:tcPr>
          <w:p w14:paraId="2402151E"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144 </w:t>
            </w:r>
          </w:p>
        </w:tc>
      </w:tr>
      <w:tr w:rsidR="00F5524A" w:rsidRPr="00F5524A" w14:paraId="1396A245"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7A00837D" w14:textId="4B2AAB1B"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Herrera Sanchez Gildardo </w:t>
            </w:r>
          </w:p>
        </w:tc>
        <w:tc>
          <w:tcPr>
            <w:tcW w:w="1280" w:type="dxa"/>
            <w:tcBorders>
              <w:top w:val="nil"/>
              <w:left w:val="nil"/>
              <w:bottom w:val="single" w:sz="4" w:space="0" w:color="auto"/>
              <w:right w:val="single" w:sz="4" w:space="0" w:color="auto"/>
            </w:tcBorders>
            <w:shd w:val="clear" w:color="auto" w:fill="auto"/>
            <w:vAlign w:val="center"/>
            <w:hideMark/>
          </w:tcPr>
          <w:p w14:paraId="00C152EB"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13 </w:t>
            </w:r>
          </w:p>
        </w:tc>
      </w:tr>
      <w:tr w:rsidR="00F5524A" w:rsidRPr="00F5524A" w14:paraId="000ED5B4"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14DBDA95" w14:textId="0ABE74B9"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Brandt Garcia Lisbeth America </w:t>
            </w:r>
          </w:p>
        </w:tc>
        <w:tc>
          <w:tcPr>
            <w:tcW w:w="1280" w:type="dxa"/>
            <w:tcBorders>
              <w:top w:val="nil"/>
              <w:left w:val="nil"/>
              <w:bottom w:val="single" w:sz="4" w:space="0" w:color="auto"/>
              <w:right w:val="single" w:sz="4" w:space="0" w:color="auto"/>
            </w:tcBorders>
            <w:shd w:val="clear" w:color="auto" w:fill="auto"/>
            <w:vAlign w:val="center"/>
            <w:hideMark/>
          </w:tcPr>
          <w:p w14:paraId="515D36DE"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7,260 </w:t>
            </w:r>
          </w:p>
        </w:tc>
      </w:tr>
      <w:tr w:rsidR="00F5524A" w:rsidRPr="00F5524A" w14:paraId="6F6BD6F6"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54291D87" w14:textId="11644BBB"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Alvizo Luna Delfino </w:t>
            </w:r>
          </w:p>
        </w:tc>
        <w:tc>
          <w:tcPr>
            <w:tcW w:w="1280" w:type="dxa"/>
            <w:tcBorders>
              <w:top w:val="nil"/>
              <w:left w:val="nil"/>
              <w:bottom w:val="single" w:sz="4" w:space="0" w:color="auto"/>
              <w:right w:val="single" w:sz="4" w:space="0" w:color="auto"/>
            </w:tcBorders>
            <w:shd w:val="clear" w:color="auto" w:fill="auto"/>
            <w:vAlign w:val="center"/>
            <w:hideMark/>
          </w:tcPr>
          <w:p w14:paraId="485E944B"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667 </w:t>
            </w:r>
          </w:p>
        </w:tc>
      </w:tr>
      <w:tr w:rsidR="00F5524A" w:rsidRPr="00F5524A" w14:paraId="2C3157C0"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172293C8" w14:textId="2D0B5F5A"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Salinas </w:t>
            </w:r>
            <w:proofErr w:type="spellStart"/>
            <w:r w:rsidRPr="00F5524A">
              <w:rPr>
                <w:rFonts w:ascii="Cambria" w:eastAsia="Times New Roman" w:hAnsi="Cambria" w:cs="Calibri"/>
                <w:color w:val="000000"/>
                <w:sz w:val="16"/>
                <w:szCs w:val="16"/>
                <w:lang w:eastAsia="es-MX"/>
              </w:rPr>
              <w:t>Salinas</w:t>
            </w:r>
            <w:proofErr w:type="spellEnd"/>
            <w:r w:rsidRPr="00F5524A">
              <w:rPr>
                <w:rFonts w:ascii="Cambria" w:eastAsia="Times New Roman" w:hAnsi="Cambria" w:cs="Calibri"/>
                <w:color w:val="000000"/>
                <w:sz w:val="16"/>
                <w:szCs w:val="16"/>
                <w:lang w:eastAsia="es-MX"/>
              </w:rPr>
              <w:t xml:space="preserve"> Rene Adrian </w:t>
            </w:r>
          </w:p>
        </w:tc>
        <w:tc>
          <w:tcPr>
            <w:tcW w:w="1280" w:type="dxa"/>
            <w:tcBorders>
              <w:top w:val="nil"/>
              <w:left w:val="nil"/>
              <w:bottom w:val="single" w:sz="4" w:space="0" w:color="auto"/>
              <w:right w:val="single" w:sz="4" w:space="0" w:color="auto"/>
            </w:tcBorders>
            <w:shd w:val="clear" w:color="auto" w:fill="auto"/>
            <w:vAlign w:val="center"/>
            <w:hideMark/>
          </w:tcPr>
          <w:p w14:paraId="248C0F3D"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4,172 </w:t>
            </w:r>
          </w:p>
        </w:tc>
      </w:tr>
      <w:tr w:rsidR="00F5524A" w:rsidRPr="00F5524A" w14:paraId="1EF6DC45"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7C002A40" w14:textId="7E53C7C9"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Alarcon Luna Nohemi Selene </w:t>
            </w:r>
          </w:p>
        </w:tc>
        <w:tc>
          <w:tcPr>
            <w:tcW w:w="1280" w:type="dxa"/>
            <w:tcBorders>
              <w:top w:val="nil"/>
              <w:left w:val="nil"/>
              <w:bottom w:val="single" w:sz="4" w:space="0" w:color="auto"/>
              <w:right w:val="single" w:sz="4" w:space="0" w:color="auto"/>
            </w:tcBorders>
            <w:shd w:val="clear" w:color="auto" w:fill="auto"/>
            <w:vAlign w:val="center"/>
            <w:hideMark/>
          </w:tcPr>
          <w:p w14:paraId="2D61E0B9"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1,649 </w:t>
            </w:r>
          </w:p>
        </w:tc>
      </w:tr>
      <w:tr w:rsidR="00F5524A" w:rsidRPr="00F5524A" w14:paraId="57261D44"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7F6D0C58" w14:textId="634B1B9B"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Fragoso Salazar Teresa De Lourdes </w:t>
            </w:r>
          </w:p>
        </w:tc>
        <w:tc>
          <w:tcPr>
            <w:tcW w:w="1280" w:type="dxa"/>
            <w:tcBorders>
              <w:top w:val="nil"/>
              <w:left w:val="nil"/>
              <w:bottom w:val="single" w:sz="4" w:space="0" w:color="auto"/>
              <w:right w:val="single" w:sz="4" w:space="0" w:color="auto"/>
            </w:tcBorders>
            <w:shd w:val="clear" w:color="auto" w:fill="auto"/>
            <w:vAlign w:val="center"/>
            <w:hideMark/>
          </w:tcPr>
          <w:p w14:paraId="157F7E89"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900 </w:t>
            </w:r>
          </w:p>
        </w:tc>
      </w:tr>
      <w:tr w:rsidR="00F5524A" w:rsidRPr="00F5524A" w14:paraId="074EA5BE"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6C3DAF30" w14:textId="64B304EF"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Villanueva Pineda Fernando </w:t>
            </w:r>
          </w:p>
        </w:tc>
        <w:tc>
          <w:tcPr>
            <w:tcW w:w="1280" w:type="dxa"/>
            <w:tcBorders>
              <w:top w:val="nil"/>
              <w:left w:val="nil"/>
              <w:bottom w:val="single" w:sz="4" w:space="0" w:color="auto"/>
              <w:right w:val="single" w:sz="4" w:space="0" w:color="auto"/>
            </w:tcBorders>
            <w:shd w:val="clear" w:color="auto" w:fill="auto"/>
            <w:vAlign w:val="center"/>
            <w:hideMark/>
          </w:tcPr>
          <w:p w14:paraId="1576BD73"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5,000 </w:t>
            </w:r>
          </w:p>
        </w:tc>
      </w:tr>
      <w:tr w:rsidR="00F5524A" w:rsidRPr="00F5524A" w14:paraId="3CE46171"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6F393001" w14:textId="6E890F49"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Miranda Olaya Rita </w:t>
            </w:r>
          </w:p>
        </w:tc>
        <w:tc>
          <w:tcPr>
            <w:tcW w:w="1280" w:type="dxa"/>
            <w:tcBorders>
              <w:top w:val="nil"/>
              <w:left w:val="nil"/>
              <w:bottom w:val="single" w:sz="4" w:space="0" w:color="auto"/>
              <w:right w:val="single" w:sz="4" w:space="0" w:color="auto"/>
            </w:tcBorders>
            <w:shd w:val="clear" w:color="auto" w:fill="auto"/>
            <w:vAlign w:val="center"/>
            <w:hideMark/>
          </w:tcPr>
          <w:p w14:paraId="7FF3893A"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3,058 </w:t>
            </w:r>
          </w:p>
        </w:tc>
      </w:tr>
      <w:tr w:rsidR="00F5524A" w:rsidRPr="00F5524A" w14:paraId="20238C7E"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207B1122" w14:textId="29085A87"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Soberon Garcia Juana Maribel </w:t>
            </w:r>
          </w:p>
        </w:tc>
        <w:tc>
          <w:tcPr>
            <w:tcW w:w="1280" w:type="dxa"/>
            <w:tcBorders>
              <w:top w:val="nil"/>
              <w:left w:val="nil"/>
              <w:bottom w:val="single" w:sz="4" w:space="0" w:color="auto"/>
              <w:right w:val="single" w:sz="4" w:space="0" w:color="auto"/>
            </w:tcBorders>
            <w:shd w:val="clear" w:color="auto" w:fill="auto"/>
            <w:vAlign w:val="center"/>
            <w:hideMark/>
          </w:tcPr>
          <w:p w14:paraId="2C4CFA1A"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14 </w:t>
            </w:r>
          </w:p>
        </w:tc>
      </w:tr>
      <w:tr w:rsidR="00F5524A" w:rsidRPr="00F5524A" w14:paraId="18770D0D"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0ED17779" w14:textId="64C19994"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Ramirez Torres Edna Esther </w:t>
            </w:r>
          </w:p>
        </w:tc>
        <w:tc>
          <w:tcPr>
            <w:tcW w:w="1280" w:type="dxa"/>
            <w:tcBorders>
              <w:top w:val="nil"/>
              <w:left w:val="nil"/>
              <w:bottom w:val="single" w:sz="4" w:space="0" w:color="auto"/>
              <w:right w:val="single" w:sz="4" w:space="0" w:color="auto"/>
            </w:tcBorders>
            <w:shd w:val="clear" w:color="auto" w:fill="auto"/>
            <w:vAlign w:val="center"/>
            <w:hideMark/>
          </w:tcPr>
          <w:p w14:paraId="14E10B31"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49 </w:t>
            </w:r>
          </w:p>
        </w:tc>
      </w:tr>
      <w:tr w:rsidR="00F5524A" w:rsidRPr="00F5524A" w14:paraId="17147E7E"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2A3C72AE" w14:textId="5B59526B"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Rodriguez Ruiz Luis Gerardo </w:t>
            </w:r>
          </w:p>
        </w:tc>
        <w:tc>
          <w:tcPr>
            <w:tcW w:w="1280" w:type="dxa"/>
            <w:tcBorders>
              <w:top w:val="nil"/>
              <w:left w:val="nil"/>
              <w:bottom w:val="single" w:sz="4" w:space="0" w:color="auto"/>
              <w:right w:val="single" w:sz="4" w:space="0" w:color="auto"/>
            </w:tcBorders>
            <w:shd w:val="clear" w:color="auto" w:fill="auto"/>
            <w:vAlign w:val="center"/>
            <w:hideMark/>
          </w:tcPr>
          <w:p w14:paraId="6C085792"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400 </w:t>
            </w:r>
          </w:p>
        </w:tc>
      </w:tr>
      <w:tr w:rsidR="00F5524A" w:rsidRPr="00F5524A" w14:paraId="6AF5E8C8"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08456465" w14:textId="1F25DD24"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Villanueva Mendoza Armando</w:t>
            </w:r>
          </w:p>
        </w:tc>
        <w:tc>
          <w:tcPr>
            <w:tcW w:w="1280" w:type="dxa"/>
            <w:tcBorders>
              <w:top w:val="nil"/>
              <w:left w:val="nil"/>
              <w:bottom w:val="single" w:sz="4" w:space="0" w:color="auto"/>
              <w:right w:val="single" w:sz="4" w:space="0" w:color="auto"/>
            </w:tcBorders>
            <w:shd w:val="clear" w:color="auto" w:fill="auto"/>
            <w:vAlign w:val="center"/>
            <w:hideMark/>
          </w:tcPr>
          <w:p w14:paraId="69292824"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1,100 </w:t>
            </w:r>
          </w:p>
        </w:tc>
      </w:tr>
      <w:tr w:rsidR="00F5524A" w:rsidRPr="00F5524A" w14:paraId="3AD611A8"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76F03C96" w14:textId="096B51AF"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Carrillo Quiroga Perla </w:t>
            </w:r>
          </w:p>
        </w:tc>
        <w:tc>
          <w:tcPr>
            <w:tcW w:w="1280" w:type="dxa"/>
            <w:tcBorders>
              <w:top w:val="nil"/>
              <w:left w:val="nil"/>
              <w:bottom w:val="single" w:sz="4" w:space="0" w:color="auto"/>
              <w:right w:val="single" w:sz="4" w:space="0" w:color="auto"/>
            </w:tcBorders>
            <w:shd w:val="clear" w:color="auto" w:fill="auto"/>
            <w:vAlign w:val="center"/>
            <w:hideMark/>
          </w:tcPr>
          <w:p w14:paraId="7951311D"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405 </w:t>
            </w:r>
          </w:p>
        </w:tc>
      </w:tr>
      <w:tr w:rsidR="00F5524A" w:rsidRPr="00F5524A" w14:paraId="3B0113D7"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41703811" w14:textId="4F8A29B8"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Rodriguez Amaro Miguel Angel </w:t>
            </w:r>
          </w:p>
        </w:tc>
        <w:tc>
          <w:tcPr>
            <w:tcW w:w="1280" w:type="dxa"/>
            <w:tcBorders>
              <w:top w:val="nil"/>
              <w:left w:val="nil"/>
              <w:bottom w:val="single" w:sz="4" w:space="0" w:color="auto"/>
              <w:right w:val="single" w:sz="4" w:space="0" w:color="auto"/>
            </w:tcBorders>
            <w:shd w:val="clear" w:color="auto" w:fill="auto"/>
            <w:vAlign w:val="center"/>
            <w:hideMark/>
          </w:tcPr>
          <w:p w14:paraId="0923BC72"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400 </w:t>
            </w:r>
          </w:p>
        </w:tc>
      </w:tr>
      <w:tr w:rsidR="00F5524A" w:rsidRPr="00F5524A" w14:paraId="0F446138"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33630250" w14:textId="0643D9BB" w:rsidR="00F5524A" w:rsidRPr="00F5524A" w:rsidRDefault="00F5524A" w:rsidP="00F5524A">
            <w:pPr>
              <w:spacing w:after="0" w:line="240" w:lineRule="auto"/>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Perez Ibarra Aracely </w:t>
            </w:r>
          </w:p>
        </w:tc>
        <w:tc>
          <w:tcPr>
            <w:tcW w:w="1280" w:type="dxa"/>
            <w:tcBorders>
              <w:top w:val="nil"/>
              <w:left w:val="nil"/>
              <w:bottom w:val="single" w:sz="4" w:space="0" w:color="auto"/>
              <w:right w:val="single" w:sz="4" w:space="0" w:color="auto"/>
            </w:tcBorders>
            <w:shd w:val="clear" w:color="auto" w:fill="auto"/>
            <w:vAlign w:val="center"/>
            <w:hideMark/>
          </w:tcPr>
          <w:p w14:paraId="785C7D6B"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500 </w:t>
            </w:r>
          </w:p>
        </w:tc>
      </w:tr>
      <w:tr w:rsidR="00F5524A" w:rsidRPr="00F5524A" w14:paraId="11A03F2A" w14:textId="77777777" w:rsidTr="00F5524A">
        <w:trPr>
          <w:trHeight w:val="240"/>
          <w:jc w:val="center"/>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14:paraId="68366B97" w14:textId="77777777"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TOTAL</w:t>
            </w:r>
          </w:p>
        </w:tc>
        <w:tc>
          <w:tcPr>
            <w:tcW w:w="1280" w:type="dxa"/>
            <w:tcBorders>
              <w:top w:val="nil"/>
              <w:left w:val="nil"/>
              <w:bottom w:val="single" w:sz="4" w:space="0" w:color="auto"/>
              <w:right w:val="single" w:sz="4" w:space="0" w:color="auto"/>
            </w:tcBorders>
            <w:shd w:val="clear" w:color="auto" w:fill="auto"/>
            <w:noWrap/>
            <w:vAlign w:val="bottom"/>
            <w:hideMark/>
          </w:tcPr>
          <w:p w14:paraId="0ACA6563" w14:textId="7AA24B48" w:rsidR="00F5524A" w:rsidRPr="00F5524A" w:rsidRDefault="00F5524A" w:rsidP="00F5524A">
            <w:pPr>
              <w:spacing w:after="0" w:line="240" w:lineRule="auto"/>
              <w:jc w:val="right"/>
              <w:rPr>
                <w:rFonts w:ascii="Cambria" w:eastAsia="Times New Roman" w:hAnsi="Cambria" w:cs="Calibri"/>
                <w:color w:val="000000"/>
                <w:sz w:val="16"/>
                <w:szCs w:val="16"/>
                <w:lang w:eastAsia="es-MX"/>
              </w:rPr>
            </w:pPr>
            <w:r w:rsidRPr="00F5524A">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w:t>
            </w:r>
            <w:r w:rsidRPr="00F5524A">
              <w:rPr>
                <w:rFonts w:ascii="Cambria" w:eastAsia="Times New Roman" w:hAnsi="Cambria" w:cs="Calibri"/>
                <w:color w:val="000000"/>
                <w:sz w:val="16"/>
                <w:szCs w:val="16"/>
                <w:lang w:eastAsia="es-MX"/>
              </w:rPr>
              <w:t xml:space="preserve">142,978 </w:t>
            </w:r>
          </w:p>
        </w:tc>
      </w:tr>
    </w:tbl>
    <w:p w14:paraId="48CB4BFC" w14:textId="6EDFAF05" w:rsidR="00414654" w:rsidRDefault="00414654" w:rsidP="00414654">
      <w:pPr>
        <w:pStyle w:val="Texto"/>
        <w:numPr>
          <w:ilvl w:val="0"/>
          <w:numId w:val="10"/>
        </w:numPr>
        <w:spacing w:after="80" w:line="203" w:lineRule="exact"/>
        <w:rPr>
          <w:rFonts w:ascii="Cambria" w:hAnsi="Cambria" w:cs="DIN Pro Regular"/>
          <w:bCs/>
          <w:sz w:val="20"/>
        </w:rPr>
      </w:pPr>
      <w:r w:rsidRPr="005B2D52">
        <w:rPr>
          <w:rFonts w:ascii="Cambria" w:hAnsi="Cambria" w:cs="DIN Pro Regular"/>
          <w:bCs/>
          <w:sz w:val="20"/>
        </w:rPr>
        <w:lastRenderedPageBreak/>
        <w:t xml:space="preserve">Bancos/Tesorería: Al </w:t>
      </w:r>
      <w:r w:rsidR="00F60F46">
        <w:rPr>
          <w:rFonts w:ascii="Cambria" w:hAnsi="Cambria" w:cs="DIN Pro Regular"/>
          <w:bCs/>
          <w:sz w:val="20"/>
        </w:rPr>
        <w:t>30</w:t>
      </w:r>
      <w:r w:rsidR="00A1465A">
        <w:rPr>
          <w:rFonts w:ascii="Cambria" w:hAnsi="Cambria" w:cs="DIN Pro Regular"/>
          <w:bCs/>
          <w:sz w:val="20"/>
        </w:rPr>
        <w:t xml:space="preserve"> de </w:t>
      </w:r>
      <w:r w:rsidR="00A03F0F">
        <w:rPr>
          <w:rFonts w:ascii="Cambria" w:hAnsi="Cambria" w:cs="DIN Pro Regular"/>
          <w:bCs/>
          <w:sz w:val="20"/>
        </w:rPr>
        <w:t>septiembre</w:t>
      </w:r>
      <w:r w:rsidRPr="005B2D52">
        <w:rPr>
          <w:rFonts w:ascii="Cambria" w:hAnsi="Cambria" w:cs="DIN Pro Regular"/>
          <w:bCs/>
          <w:sz w:val="20"/>
        </w:rPr>
        <w:t xml:space="preserve"> de 202</w:t>
      </w:r>
      <w:r w:rsidR="009D2A83">
        <w:rPr>
          <w:rFonts w:ascii="Cambria" w:hAnsi="Cambria" w:cs="DIN Pro Regular"/>
          <w:bCs/>
          <w:sz w:val="20"/>
        </w:rPr>
        <w:t>3</w:t>
      </w:r>
      <w:r w:rsidRPr="005B2D52">
        <w:rPr>
          <w:rFonts w:ascii="Cambria" w:hAnsi="Cambria" w:cs="DIN Pro Regular"/>
          <w:bCs/>
          <w:sz w:val="20"/>
        </w:rPr>
        <w:t xml:space="preserve">, el efectivo disponible en instituciones bancarias para el pago de gastos de operación y obligaciones con vencimiento próximo </w:t>
      </w:r>
      <w:bookmarkStart w:id="0" w:name="_Hlk132825233"/>
      <w:r w:rsidRPr="005B2D52">
        <w:rPr>
          <w:rFonts w:ascii="Cambria" w:hAnsi="Cambria" w:cs="DIN Pro Regular"/>
          <w:bCs/>
          <w:sz w:val="20"/>
        </w:rPr>
        <w:t>es por $</w:t>
      </w:r>
      <w:r w:rsidR="002C628F">
        <w:rPr>
          <w:rFonts w:ascii="Cambria" w:hAnsi="Cambria" w:cs="DIN Pro Regular"/>
          <w:bCs/>
          <w:sz w:val="20"/>
        </w:rPr>
        <w:t>513</w:t>
      </w:r>
      <w:r w:rsidRPr="005B2D52">
        <w:rPr>
          <w:rFonts w:ascii="Cambria" w:hAnsi="Cambria" w:cs="DIN Pro Regular"/>
          <w:bCs/>
          <w:sz w:val="20"/>
        </w:rPr>
        <w:t>,</w:t>
      </w:r>
      <w:r w:rsidR="002C628F">
        <w:rPr>
          <w:rFonts w:ascii="Cambria" w:hAnsi="Cambria" w:cs="DIN Pro Regular"/>
          <w:bCs/>
          <w:sz w:val="20"/>
        </w:rPr>
        <w:t>720</w:t>
      </w:r>
      <w:r w:rsidRPr="005B2D52">
        <w:rPr>
          <w:rFonts w:ascii="Cambria" w:hAnsi="Cambria" w:cs="DIN Pro Regular"/>
          <w:bCs/>
          <w:sz w:val="20"/>
        </w:rPr>
        <w:t>,</w:t>
      </w:r>
      <w:r w:rsidR="002C628F">
        <w:rPr>
          <w:rFonts w:ascii="Cambria" w:hAnsi="Cambria" w:cs="DIN Pro Regular"/>
          <w:bCs/>
          <w:sz w:val="20"/>
        </w:rPr>
        <w:t>049</w:t>
      </w:r>
      <w:r w:rsidRPr="005B2D52">
        <w:rPr>
          <w:rFonts w:ascii="Cambria" w:hAnsi="Cambria" w:cs="DIN Pro Regular"/>
          <w:bCs/>
          <w:sz w:val="20"/>
        </w:rPr>
        <w:t xml:space="preserve"> pesos dicho saldo se integra como sigue: </w:t>
      </w:r>
    </w:p>
    <w:tbl>
      <w:tblPr>
        <w:tblW w:w="6120" w:type="dxa"/>
        <w:jc w:val="center"/>
        <w:tblCellMar>
          <w:left w:w="70" w:type="dxa"/>
          <w:right w:w="70" w:type="dxa"/>
        </w:tblCellMar>
        <w:tblLook w:val="04A0" w:firstRow="1" w:lastRow="0" w:firstColumn="1" w:lastColumn="0" w:noHBand="0" w:noVBand="1"/>
      </w:tblPr>
      <w:tblGrid>
        <w:gridCol w:w="1640"/>
        <w:gridCol w:w="1726"/>
        <w:gridCol w:w="1260"/>
        <w:gridCol w:w="1494"/>
      </w:tblGrid>
      <w:tr w:rsidR="00011955" w:rsidRPr="00011955" w14:paraId="285EAD63" w14:textId="77777777" w:rsidTr="00201203">
        <w:trPr>
          <w:trHeight w:val="630"/>
          <w:jc w:val="center"/>
        </w:trPr>
        <w:tc>
          <w:tcPr>
            <w:tcW w:w="1640"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42ADBC5D" w14:textId="77777777" w:rsidR="00011955" w:rsidRPr="00011955" w:rsidRDefault="00011955" w:rsidP="00011955">
            <w:pPr>
              <w:spacing w:after="0" w:line="240" w:lineRule="auto"/>
              <w:jc w:val="center"/>
              <w:rPr>
                <w:rFonts w:ascii="Cambria" w:eastAsia="Times New Roman" w:hAnsi="Cambria" w:cs="Calibri"/>
                <w:b/>
                <w:bCs/>
                <w:color w:val="FFFFFF"/>
                <w:sz w:val="16"/>
                <w:szCs w:val="16"/>
                <w:lang w:eastAsia="es-MX"/>
              </w:rPr>
            </w:pPr>
            <w:r w:rsidRPr="00011955">
              <w:rPr>
                <w:rFonts w:ascii="Cambria" w:eastAsia="Times New Roman" w:hAnsi="Cambria" w:cs="Calibri"/>
                <w:b/>
                <w:bCs/>
                <w:color w:val="FFFFFF"/>
                <w:sz w:val="16"/>
                <w:szCs w:val="16"/>
                <w:lang w:eastAsia="es-MX"/>
              </w:rPr>
              <w:t>ORIGEN DEL RECURSO</w:t>
            </w:r>
          </w:p>
        </w:tc>
        <w:tc>
          <w:tcPr>
            <w:tcW w:w="1726" w:type="dxa"/>
            <w:tcBorders>
              <w:top w:val="single" w:sz="4" w:space="0" w:color="auto"/>
              <w:left w:val="nil"/>
              <w:bottom w:val="single" w:sz="4" w:space="0" w:color="auto"/>
              <w:right w:val="single" w:sz="4" w:space="0" w:color="auto"/>
            </w:tcBorders>
            <w:shd w:val="clear" w:color="auto" w:fill="00426A"/>
            <w:vAlign w:val="center"/>
            <w:hideMark/>
          </w:tcPr>
          <w:p w14:paraId="1E2011CE" w14:textId="77777777" w:rsidR="00011955" w:rsidRPr="00011955" w:rsidRDefault="00011955" w:rsidP="00011955">
            <w:pPr>
              <w:spacing w:after="0" w:line="240" w:lineRule="auto"/>
              <w:jc w:val="center"/>
              <w:rPr>
                <w:rFonts w:ascii="Cambria" w:eastAsia="Times New Roman" w:hAnsi="Cambria" w:cs="Calibri"/>
                <w:b/>
                <w:bCs/>
                <w:color w:val="FFFFFF"/>
                <w:sz w:val="16"/>
                <w:szCs w:val="16"/>
                <w:lang w:eastAsia="es-MX"/>
              </w:rPr>
            </w:pPr>
            <w:r w:rsidRPr="00011955">
              <w:rPr>
                <w:rFonts w:ascii="Cambria" w:eastAsia="Times New Roman" w:hAnsi="Cambria" w:cs="Calibri"/>
                <w:b/>
                <w:bCs/>
                <w:color w:val="FFFFFF"/>
                <w:sz w:val="16"/>
                <w:szCs w:val="16"/>
                <w:lang w:eastAsia="es-MX"/>
              </w:rPr>
              <w:t>INSTITUCION BANCARIA RESGUARDANTE</w:t>
            </w:r>
          </w:p>
        </w:tc>
        <w:tc>
          <w:tcPr>
            <w:tcW w:w="1260" w:type="dxa"/>
            <w:tcBorders>
              <w:top w:val="single" w:sz="4" w:space="0" w:color="auto"/>
              <w:left w:val="nil"/>
              <w:bottom w:val="single" w:sz="4" w:space="0" w:color="auto"/>
              <w:right w:val="single" w:sz="4" w:space="0" w:color="auto"/>
            </w:tcBorders>
            <w:shd w:val="clear" w:color="auto" w:fill="00426A"/>
            <w:noWrap/>
            <w:vAlign w:val="center"/>
            <w:hideMark/>
          </w:tcPr>
          <w:p w14:paraId="4F57D364" w14:textId="77777777" w:rsidR="00011955" w:rsidRPr="00011955" w:rsidRDefault="00011955" w:rsidP="00011955">
            <w:pPr>
              <w:spacing w:after="0" w:line="240" w:lineRule="auto"/>
              <w:jc w:val="center"/>
              <w:rPr>
                <w:rFonts w:ascii="Cambria" w:eastAsia="Times New Roman" w:hAnsi="Cambria" w:cs="Calibri"/>
                <w:b/>
                <w:bCs/>
                <w:color w:val="FFFFFF"/>
                <w:sz w:val="16"/>
                <w:szCs w:val="16"/>
                <w:lang w:eastAsia="es-MX"/>
              </w:rPr>
            </w:pPr>
            <w:r w:rsidRPr="00011955">
              <w:rPr>
                <w:rFonts w:ascii="Cambria" w:eastAsia="Times New Roman" w:hAnsi="Cambria" w:cs="Calibri"/>
                <w:b/>
                <w:bCs/>
                <w:color w:val="FFFFFF"/>
                <w:sz w:val="16"/>
                <w:szCs w:val="16"/>
                <w:lang w:eastAsia="es-MX"/>
              </w:rPr>
              <w:t>CUENTA</w:t>
            </w:r>
          </w:p>
        </w:tc>
        <w:tc>
          <w:tcPr>
            <w:tcW w:w="1494" w:type="dxa"/>
            <w:tcBorders>
              <w:top w:val="single" w:sz="4" w:space="0" w:color="auto"/>
              <w:left w:val="nil"/>
              <w:bottom w:val="single" w:sz="4" w:space="0" w:color="auto"/>
              <w:right w:val="single" w:sz="4" w:space="0" w:color="auto"/>
            </w:tcBorders>
            <w:shd w:val="clear" w:color="auto" w:fill="00426A"/>
            <w:noWrap/>
            <w:vAlign w:val="center"/>
            <w:hideMark/>
          </w:tcPr>
          <w:p w14:paraId="77558F12" w14:textId="7B277E92" w:rsidR="00011955" w:rsidRPr="00011955" w:rsidRDefault="00011955" w:rsidP="00011955">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SALDO</w:t>
            </w:r>
          </w:p>
        </w:tc>
      </w:tr>
      <w:tr w:rsidR="00011955" w:rsidRPr="00011955" w14:paraId="03366DBC"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000000" w:fill="DCE6F1"/>
            <w:noWrap/>
            <w:vAlign w:val="bottom"/>
            <w:hideMark/>
          </w:tcPr>
          <w:p w14:paraId="532E6E94"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FEDERAL</w:t>
            </w:r>
          </w:p>
        </w:tc>
        <w:tc>
          <w:tcPr>
            <w:tcW w:w="1726" w:type="dxa"/>
            <w:tcBorders>
              <w:top w:val="nil"/>
              <w:left w:val="nil"/>
              <w:bottom w:val="single" w:sz="4" w:space="0" w:color="auto"/>
              <w:right w:val="single" w:sz="4" w:space="0" w:color="auto"/>
            </w:tcBorders>
            <w:shd w:val="clear" w:color="000000" w:fill="DCE6F1"/>
            <w:noWrap/>
            <w:vAlign w:val="bottom"/>
            <w:hideMark/>
          </w:tcPr>
          <w:p w14:paraId="375505C6"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w:t>
            </w:r>
          </w:p>
        </w:tc>
        <w:tc>
          <w:tcPr>
            <w:tcW w:w="1260" w:type="dxa"/>
            <w:tcBorders>
              <w:top w:val="nil"/>
              <w:left w:val="nil"/>
              <w:bottom w:val="single" w:sz="4" w:space="0" w:color="auto"/>
              <w:right w:val="single" w:sz="4" w:space="0" w:color="auto"/>
            </w:tcBorders>
            <w:shd w:val="clear" w:color="000000" w:fill="DCE6F1"/>
            <w:noWrap/>
            <w:vAlign w:val="bottom"/>
            <w:hideMark/>
          </w:tcPr>
          <w:p w14:paraId="53CB46E2" w14:textId="40AD7A32" w:rsidR="00011955" w:rsidRPr="00011955" w:rsidRDefault="00011955" w:rsidP="00011955">
            <w:pPr>
              <w:spacing w:after="0" w:line="240" w:lineRule="auto"/>
              <w:jc w:val="center"/>
              <w:rPr>
                <w:rFonts w:ascii="Cambria" w:eastAsia="Times New Roman" w:hAnsi="Cambria" w:cs="Calibri"/>
                <w:sz w:val="16"/>
                <w:szCs w:val="16"/>
                <w:lang w:eastAsia="es-MX"/>
              </w:rPr>
            </w:pPr>
          </w:p>
        </w:tc>
        <w:tc>
          <w:tcPr>
            <w:tcW w:w="1494" w:type="dxa"/>
            <w:tcBorders>
              <w:top w:val="nil"/>
              <w:left w:val="nil"/>
              <w:bottom w:val="single" w:sz="4" w:space="0" w:color="auto"/>
              <w:right w:val="single" w:sz="4" w:space="0" w:color="auto"/>
            </w:tcBorders>
            <w:shd w:val="clear" w:color="000000" w:fill="DCE6F1"/>
            <w:noWrap/>
            <w:vAlign w:val="bottom"/>
            <w:hideMark/>
          </w:tcPr>
          <w:p w14:paraId="386B30A8" w14:textId="77777777"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$3,014,179</w:t>
            </w:r>
          </w:p>
        </w:tc>
      </w:tr>
      <w:tr w:rsidR="00011955" w:rsidRPr="00011955" w14:paraId="7E5ADF4C" w14:textId="77777777" w:rsidTr="00011955">
        <w:trPr>
          <w:trHeight w:val="112"/>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A1C6A76"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0F2D0E4F"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4E8AA438" w14:textId="77777777" w:rsidR="00011955" w:rsidRPr="00011955" w:rsidRDefault="00011955" w:rsidP="00011955">
            <w:pPr>
              <w:spacing w:after="0" w:line="240" w:lineRule="auto"/>
              <w:jc w:val="center"/>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1873</w:t>
            </w:r>
          </w:p>
        </w:tc>
        <w:tc>
          <w:tcPr>
            <w:tcW w:w="1494" w:type="dxa"/>
            <w:tcBorders>
              <w:top w:val="nil"/>
              <w:left w:val="nil"/>
              <w:bottom w:val="single" w:sz="4" w:space="0" w:color="auto"/>
              <w:right w:val="single" w:sz="4" w:space="0" w:color="auto"/>
            </w:tcBorders>
            <w:shd w:val="clear" w:color="auto" w:fill="auto"/>
            <w:noWrap/>
            <w:vAlign w:val="bottom"/>
            <w:hideMark/>
          </w:tcPr>
          <w:p w14:paraId="37CAE909" w14:textId="63A507A0"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3,014,179 </w:t>
            </w:r>
          </w:p>
        </w:tc>
      </w:tr>
      <w:tr w:rsidR="00011955" w:rsidRPr="00011955" w14:paraId="286AB865"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000000" w:fill="DCE6F1"/>
            <w:noWrap/>
            <w:vAlign w:val="bottom"/>
            <w:hideMark/>
          </w:tcPr>
          <w:p w14:paraId="7F356F6D"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ESTATAL</w:t>
            </w:r>
          </w:p>
        </w:tc>
        <w:tc>
          <w:tcPr>
            <w:tcW w:w="1726" w:type="dxa"/>
            <w:tcBorders>
              <w:top w:val="nil"/>
              <w:left w:val="nil"/>
              <w:bottom w:val="single" w:sz="4" w:space="0" w:color="auto"/>
              <w:right w:val="single" w:sz="4" w:space="0" w:color="auto"/>
            </w:tcBorders>
            <w:shd w:val="clear" w:color="000000" w:fill="DCE6F1"/>
            <w:noWrap/>
            <w:vAlign w:val="bottom"/>
            <w:hideMark/>
          </w:tcPr>
          <w:p w14:paraId="40009C83"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w:t>
            </w:r>
          </w:p>
        </w:tc>
        <w:tc>
          <w:tcPr>
            <w:tcW w:w="1260" w:type="dxa"/>
            <w:tcBorders>
              <w:top w:val="nil"/>
              <w:left w:val="nil"/>
              <w:bottom w:val="single" w:sz="4" w:space="0" w:color="auto"/>
              <w:right w:val="single" w:sz="4" w:space="0" w:color="auto"/>
            </w:tcBorders>
            <w:shd w:val="clear" w:color="000000" w:fill="DCE6F1"/>
            <w:noWrap/>
            <w:vAlign w:val="bottom"/>
            <w:hideMark/>
          </w:tcPr>
          <w:p w14:paraId="7281276D" w14:textId="5A359C5D" w:rsidR="00011955" w:rsidRPr="00011955" w:rsidRDefault="00011955" w:rsidP="00011955">
            <w:pPr>
              <w:spacing w:after="0" w:line="240" w:lineRule="auto"/>
              <w:jc w:val="center"/>
              <w:rPr>
                <w:rFonts w:ascii="Cambria" w:eastAsia="Times New Roman" w:hAnsi="Cambria" w:cs="Calibri"/>
                <w:sz w:val="16"/>
                <w:szCs w:val="16"/>
                <w:lang w:eastAsia="es-MX"/>
              </w:rPr>
            </w:pPr>
          </w:p>
        </w:tc>
        <w:tc>
          <w:tcPr>
            <w:tcW w:w="1494" w:type="dxa"/>
            <w:tcBorders>
              <w:top w:val="nil"/>
              <w:left w:val="nil"/>
              <w:bottom w:val="single" w:sz="4" w:space="0" w:color="auto"/>
              <w:right w:val="single" w:sz="4" w:space="0" w:color="auto"/>
            </w:tcBorders>
            <w:shd w:val="clear" w:color="000000" w:fill="DCE6F1"/>
            <w:noWrap/>
            <w:vAlign w:val="bottom"/>
            <w:hideMark/>
          </w:tcPr>
          <w:p w14:paraId="5FD278A2" w14:textId="77777777"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$287,021,822</w:t>
            </w:r>
          </w:p>
        </w:tc>
      </w:tr>
      <w:tr w:rsidR="00011955" w:rsidRPr="00011955" w14:paraId="7F7FE150"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130B07E"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63EF9548"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793EDE3E" w14:textId="7FD1635A" w:rsidR="00011955" w:rsidRPr="00011955" w:rsidRDefault="00011955" w:rsidP="00011955">
            <w:pPr>
              <w:spacing w:after="0" w:line="240" w:lineRule="auto"/>
              <w:jc w:val="center"/>
              <w:rPr>
                <w:rFonts w:ascii="Cambria" w:eastAsia="Times New Roman" w:hAnsi="Cambria" w:cs="Calibri"/>
                <w:sz w:val="16"/>
                <w:szCs w:val="16"/>
                <w:lang w:eastAsia="es-MX"/>
              </w:rPr>
            </w:pPr>
            <w:r>
              <w:rPr>
                <w:rFonts w:ascii="Cambria" w:eastAsia="Times New Roman" w:hAnsi="Cambria" w:cs="Calibri"/>
                <w:sz w:val="16"/>
                <w:szCs w:val="16"/>
                <w:lang w:eastAsia="es-MX"/>
              </w:rPr>
              <w:t>00</w:t>
            </w:r>
            <w:r w:rsidRPr="00011955">
              <w:rPr>
                <w:rFonts w:ascii="Cambria" w:eastAsia="Times New Roman" w:hAnsi="Cambria" w:cs="Calibri"/>
                <w:sz w:val="16"/>
                <w:szCs w:val="16"/>
                <w:lang w:eastAsia="es-MX"/>
              </w:rPr>
              <w:t>12</w:t>
            </w:r>
          </w:p>
        </w:tc>
        <w:tc>
          <w:tcPr>
            <w:tcW w:w="1494" w:type="dxa"/>
            <w:tcBorders>
              <w:top w:val="nil"/>
              <w:left w:val="nil"/>
              <w:bottom w:val="single" w:sz="4" w:space="0" w:color="auto"/>
              <w:right w:val="single" w:sz="4" w:space="0" w:color="auto"/>
            </w:tcBorders>
            <w:shd w:val="clear" w:color="auto" w:fill="auto"/>
            <w:noWrap/>
            <w:vAlign w:val="bottom"/>
            <w:hideMark/>
          </w:tcPr>
          <w:p w14:paraId="7BE0F0B9" w14:textId="40141CAE"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105,977 </w:t>
            </w:r>
          </w:p>
        </w:tc>
      </w:tr>
      <w:tr w:rsidR="00011955" w:rsidRPr="00011955" w14:paraId="235714E4"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7F3C0DB"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0D3A8913"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19A94684" w14:textId="77777777" w:rsidR="00011955" w:rsidRPr="00011955" w:rsidRDefault="00011955" w:rsidP="00011955">
            <w:pPr>
              <w:spacing w:after="0" w:line="240" w:lineRule="auto"/>
              <w:jc w:val="center"/>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9785</w:t>
            </w:r>
          </w:p>
        </w:tc>
        <w:tc>
          <w:tcPr>
            <w:tcW w:w="1494" w:type="dxa"/>
            <w:tcBorders>
              <w:top w:val="nil"/>
              <w:left w:val="nil"/>
              <w:bottom w:val="single" w:sz="4" w:space="0" w:color="auto"/>
              <w:right w:val="single" w:sz="4" w:space="0" w:color="auto"/>
            </w:tcBorders>
            <w:shd w:val="clear" w:color="auto" w:fill="auto"/>
            <w:noWrap/>
            <w:vAlign w:val="bottom"/>
            <w:hideMark/>
          </w:tcPr>
          <w:p w14:paraId="0E02FAAA" w14:textId="708A054B"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343 </w:t>
            </w:r>
          </w:p>
        </w:tc>
      </w:tr>
      <w:tr w:rsidR="00011955" w:rsidRPr="00011955" w14:paraId="6A8FD783"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EC92D18"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66D3C962"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65E1A25F" w14:textId="77777777" w:rsidR="00011955" w:rsidRPr="00011955" w:rsidRDefault="00011955" w:rsidP="00011955">
            <w:pPr>
              <w:spacing w:after="0" w:line="240" w:lineRule="auto"/>
              <w:jc w:val="center"/>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6468</w:t>
            </w:r>
          </w:p>
        </w:tc>
        <w:tc>
          <w:tcPr>
            <w:tcW w:w="1494" w:type="dxa"/>
            <w:tcBorders>
              <w:top w:val="nil"/>
              <w:left w:val="nil"/>
              <w:bottom w:val="single" w:sz="4" w:space="0" w:color="auto"/>
              <w:right w:val="single" w:sz="4" w:space="0" w:color="auto"/>
            </w:tcBorders>
            <w:shd w:val="clear" w:color="auto" w:fill="auto"/>
            <w:noWrap/>
            <w:vAlign w:val="bottom"/>
            <w:hideMark/>
          </w:tcPr>
          <w:p w14:paraId="1C1EF453" w14:textId="0845AC52"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3,713,116 </w:t>
            </w:r>
          </w:p>
        </w:tc>
      </w:tr>
      <w:tr w:rsidR="00011955" w:rsidRPr="00011955" w14:paraId="202F6939"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B4BA1BF"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0F88D81C"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0FD754BC" w14:textId="77777777" w:rsidR="00011955" w:rsidRPr="00011955" w:rsidRDefault="00011955" w:rsidP="00011955">
            <w:pPr>
              <w:spacing w:after="0" w:line="240" w:lineRule="auto"/>
              <w:jc w:val="center"/>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1857</w:t>
            </w:r>
          </w:p>
        </w:tc>
        <w:tc>
          <w:tcPr>
            <w:tcW w:w="1494" w:type="dxa"/>
            <w:tcBorders>
              <w:top w:val="nil"/>
              <w:left w:val="nil"/>
              <w:bottom w:val="single" w:sz="4" w:space="0" w:color="auto"/>
              <w:right w:val="single" w:sz="4" w:space="0" w:color="auto"/>
            </w:tcBorders>
            <w:shd w:val="clear" w:color="auto" w:fill="auto"/>
            <w:noWrap/>
            <w:vAlign w:val="bottom"/>
            <w:hideMark/>
          </w:tcPr>
          <w:p w14:paraId="52DA6A5E" w14:textId="6E2657D1"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1,429,754 </w:t>
            </w:r>
          </w:p>
        </w:tc>
      </w:tr>
      <w:tr w:rsidR="00011955" w:rsidRPr="00011955" w14:paraId="2137B42D"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5E477B6"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38D17050"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55CE75D1" w14:textId="77777777" w:rsidR="00011955" w:rsidRPr="00011955" w:rsidRDefault="00011955" w:rsidP="00011955">
            <w:pPr>
              <w:spacing w:after="0" w:line="240" w:lineRule="auto"/>
              <w:jc w:val="center"/>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1840</w:t>
            </w:r>
          </w:p>
        </w:tc>
        <w:tc>
          <w:tcPr>
            <w:tcW w:w="1494" w:type="dxa"/>
            <w:tcBorders>
              <w:top w:val="nil"/>
              <w:left w:val="nil"/>
              <w:bottom w:val="single" w:sz="4" w:space="0" w:color="auto"/>
              <w:right w:val="single" w:sz="4" w:space="0" w:color="auto"/>
            </w:tcBorders>
            <w:shd w:val="clear" w:color="auto" w:fill="auto"/>
            <w:noWrap/>
            <w:vAlign w:val="bottom"/>
            <w:hideMark/>
          </w:tcPr>
          <w:p w14:paraId="6C8ABB13" w14:textId="5003E4BC"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281,771,692 </w:t>
            </w:r>
          </w:p>
        </w:tc>
      </w:tr>
      <w:tr w:rsidR="00011955" w:rsidRPr="00011955" w14:paraId="3EAD5C42"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107E7F4"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575A7207"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43D55015" w14:textId="77777777" w:rsidR="00011955" w:rsidRPr="00011955" w:rsidRDefault="00011955" w:rsidP="00011955">
            <w:pPr>
              <w:spacing w:after="0" w:line="240" w:lineRule="auto"/>
              <w:jc w:val="center"/>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3346</w:t>
            </w:r>
          </w:p>
        </w:tc>
        <w:tc>
          <w:tcPr>
            <w:tcW w:w="1494" w:type="dxa"/>
            <w:tcBorders>
              <w:top w:val="nil"/>
              <w:left w:val="nil"/>
              <w:bottom w:val="single" w:sz="4" w:space="0" w:color="auto"/>
              <w:right w:val="single" w:sz="4" w:space="0" w:color="auto"/>
            </w:tcBorders>
            <w:shd w:val="clear" w:color="auto" w:fill="auto"/>
            <w:noWrap/>
            <w:vAlign w:val="bottom"/>
            <w:hideMark/>
          </w:tcPr>
          <w:p w14:paraId="696E11CA" w14:textId="717F4483"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940 </w:t>
            </w:r>
          </w:p>
        </w:tc>
      </w:tr>
      <w:tr w:rsidR="00011955" w:rsidRPr="00011955" w14:paraId="74FF4FC0"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000000" w:fill="DCE6F1"/>
            <w:noWrap/>
            <w:vAlign w:val="bottom"/>
            <w:hideMark/>
          </w:tcPr>
          <w:p w14:paraId="1BB91CB5"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PROPIOS </w:t>
            </w:r>
          </w:p>
        </w:tc>
        <w:tc>
          <w:tcPr>
            <w:tcW w:w="1726" w:type="dxa"/>
            <w:tcBorders>
              <w:top w:val="nil"/>
              <w:left w:val="nil"/>
              <w:bottom w:val="single" w:sz="4" w:space="0" w:color="auto"/>
              <w:right w:val="single" w:sz="4" w:space="0" w:color="auto"/>
            </w:tcBorders>
            <w:shd w:val="clear" w:color="000000" w:fill="DCE6F1"/>
            <w:noWrap/>
            <w:vAlign w:val="bottom"/>
            <w:hideMark/>
          </w:tcPr>
          <w:p w14:paraId="278EFF3B"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w:t>
            </w:r>
          </w:p>
        </w:tc>
        <w:tc>
          <w:tcPr>
            <w:tcW w:w="1260" w:type="dxa"/>
            <w:tcBorders>
              <w:top w:val="nil"/>
              <w:left w:val="nil"/>
              <w:bottom w:val="single" w:sz="4" w:space="0" w:color="auto"/>
              <w:right w:val="single" w:sz="4" w:space="0" w:color="auto"/>
            </w:tcBorders>
            <w:shd w:val="clear" w:color="000000" w:fill="DCE6F1"/>
            <w:noWrap/>
            <w:vAlign w:val="bottom"/>
            <w:hideMark/>
          </w:tcPr>
          <w:p w14:paraId="33E24C1B" w14:textId="55BC9192" w:rsidR="00011955" w:rsidRPr="00011955" w:rsidRDefault="00011955" w:rsidP="00011955">
            <w:pPr>
              <w:spacing w:after="0" w:line="240" w:lineRule="auto"/>
              <w:jc w:val="center"/>
              <w:rPr>
                <w:rFonts w:ascii="Cambria" w:eastAsia="Times New Roman" w:hAnsi="Cambria" w:cs="Calibri"/>
                <w:sz w:val="16"/>
                <w:szCs w:val="16"/>
                <w:lang w:eastAsia="es-MX"/>
              </w:rPr>
            </w:pPr>
          </w:p>
        </w:tc>
        <w:tc>
          <w:tcPr>
            <w:tcW w:w="1494" w:type="dxa"/>
            <w:tcBorders>
              <w:top w:val="nil"/>
              <w:left w:val="nil"/>
              <w:bottom w:val="single" w:sz="4" w:space="0" w:color="auto"/>
              <w:right w:val="single" w:sz="4" w:space="0" w:color="auto"/>
            </w:tcBorders>
            <w:shd w:val="clear" w:color="000000" w:fill="DCE6F1"/>
            <w:noWrap/>
            <w:vAlign w:val="bottom"/>
            <w:hideMark/>
          </w:tcPr>
          <w:p w14:paraId="0B8E8134" w14:textId="77777777"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$223,684,047</w:t>
            </w:r>
          </w:p>
        </w:tc>
      </w:tr>
      <w:tr w:rsidR="00011955" w:rsidRPr="00011955" w14:paraId="5BDD0CD1"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1A36ADF" w14:textId="77777777" w:rsidR="00011955" w:rsidRPr="00011955" w:rsidRDefault="00011955" w:rsidP="00011955">
            <w:pPr>
              <w:spacing w:after="0" w:line="240" w:lineRule="auto"/>
              <w:rPr>
                <w:rFonts w:ascii="Cambria" w:eastAsia="Times New Roman" w:hAnsi="Cambria" w:cs="Calibri"/>
                <w:b/>
                <w:bCs/>
                <w:sz w:val="16"/>
                <w:szCs w:val="16"/>
                <w:lang w:eastAsia="es-MX"/>
              </w:rPr>
            </w:pPr>
            <w:r w:rsidRPr="00011955">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754792B3"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55D3C4E1" w14:textId="77777777" w:rsidR="00011955" w:rsidRPr="00011955" w:rsidRDefault="00011955" w:rsidP="00011955">
            <w:pPr>
              <w:spacing w:after="0" w:line="240" w:lineRule="auto"/>
              <w:jc w:val="center"/>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3317</w:t>
            </w:r>
          </w:p>
        </w:tc>
        <w:tc>
          <w:tcPr>
            <w:tcW w:w="1494" w:type="dxa"/>
            <w:tcBorders>
              <w:top w:val="nil"/>
              <w:left w:val="nil"/>
              <w:bottom w:val="single" w:sz="4" w:space="0" w:color="auto"/>
              <w:right w:val="single" w:sz="4" w:space="0" w:color="auto"/>
            </w:tcBorders>
            <w:shd w:val="clear" w:color="auto" w:fill="auto"/>
            <w:noWrap/>
            <w:vAlign w:val="bottom"/>
            <w:hideMark/>
          </w:tcPr>
          <w:p w14:paraId="3834C7AD" w14:textId="3A744A67"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13,575,634 </w:t>
            </w:r>
          </w:p>
        </w:tc>
      </w:tr>
      <w:tr w:rsidR="00011955" w:rsidRPr="00011955" w14:paraId="15AB9807"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A418704" w14:textId="77777777" w:rsidR="00011955" w:rsidRPr="00011955" w:rsidRDefault="00011955" w:rsidP="00011955">
            <w:pPr>
              <w:spacing w:after="0" w:line="240" w:lineRule="auto"/>
              <w:rPr>
                <w:rFonts w:ascii="Cambria" w:eastAsia="Times New Roman" w:hAnsi="Cambria" w:cs="Calibri"/>
                <w:b/>
                <w:bCs/>
                <w:sz w:val="16"/>
                <w:szCs w:val="16"/>
                <w:lang w:eastAsia="es-MX"/>
              </w:rPr>
            </w:pPr>
            <w:r w:rsidRPr="00011955">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4EE57D2B"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54FFB6DB" w14:textId="77777777" w:rsidR="00011955" w:rsidRPr="00011955" w:rsidRDefault="00011955" w:rsidP="00011955">
            <w:pPr>
              <w:spacing w:after="0" w:line="240" w:lineRule="auto"/>
              <w:jc w:val="center"/>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5235</w:t>
            </w:r>
          </w:p>
        </w:tc>
        <w:tc>
          <w:tcPr>
            <w:tcW w:w="1494" w:type="dxa"/>
            <w:tcBorders>
              <w:top w:val="nil"/>
              <w:left w:val="nil"/>
              <w:bottom w:val="single" w:sz="4" w:space="0" w:color="auto"/>
              <w:right w:val="single" w:sz="4" w:space="0" w:color="auto"/>
            </w:tcBorders>
            <w:shd w:val="clear" w:color="auto" w:fill="auto"/>
            <w:noWrap/>
            <w:vAlign w:val="bottom"/>
            <w:hideMark/>
          </w:tcPr>
          <w:p w14:paraId="7116E066" w14:textId="1E2BC8C1"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2,312,032 </w:t>
            </w:r>
          </w:p>
        </w:tc>
      </w:tr>
      <w:tr w:rsidR="00011955" w:rsidRPr="00011955" w14:paraId="4530DA25"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2F3F877" w14:textId="77777777" w:rsidR="00011955" w:rsidRPr="00011955" w:rsidRDefault="00011955" w:rsidP="00011955">
            <w:pPr>
              <w:spacing w:after="0" w:line="240" w:lineRule="auto"/>
              <w:rPr>
                <w:rFonts w:ascii="Cambria" w:eastAsia="Times New Roman" w:hAnsi="Cambria" w:cs="Calibri"/>
                <w:b/>
                <w:bCs/>
                <w:sz w:val="16"/>
                <w:szCs w:val="16"/>
                <w:lang w:eastAsia="es-MX"/>
              </w:rPr>
            </w:pPr>
            <w:r w:rsidRPr="00011955">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148FE8B7"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6FDF7524" w14:textId="77777777" w:rsidR="00011955" w:rsidRPr="00011955" w:rsidRDefault="00011955" w:rsidP="00011955">
            <w:pPr>
              <w:spacing w:after="0" w:line="240" w:lineRule="auto"/>
              <w:jc w:val="center"/>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5749</w:t>
            </w:r>
          </w:p>
        </w:tc>
        <w:tc>
          <w:tcPr>
            <w:tcW w:w="1494" w:type="dxa"/>
            <w:tcBorders>
              <w:top w:val="nil"/>
              <w:left w:val="nil"/>
              <w:bottom w:val="single" w:sz="4" w:space="0" w:color="auto"/>
              <w:right w:val="single" w:sz="4" w:space="0" w:color="auto"/>
            </w:tcBorders>
            <w:shd w:val="clear" w:color="auto" w:fill="auto"/>
            <w:noWrap/>
            <w:vAlign w:val="bottom"/>
            <w:hideMark/>
          </w:tcPr>
          <w:p w14:paraId="6A9DDCEA" w14:textId="10C14BA3"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15,970,542 </w:t>
            </w:r>
          </w:p>
        </w:tc>
      </w:tr>
      <w:tr w:rsidR="00011955" w:rsidRPr="00011955" w14:paraId="49B221AC"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E2D8ECF" w14:textId="77777777" w:rsidR="00011955" w:rsidRPr="00011955" w:rsidRDefault="00011955" w:rsidP="00011955">
            <w:pPr>
              <w:spacing w:after="0" w:line="240" w:lineRule="auto"/>
              <w:rPr>
                <w:rFonts w:ascii="Cambria" w:eastAsia="Times New Roman" w:hAnsi="Cambria" w:cs="Calibri"/>
                <w:b/>
                <w:bCs/>
                <w:sz w:val="16"/>
                <w:szCs w:val="16"/>
                <w:lang w:eastAsia="es-MX"/>
              </w:rPr>
            </w:pPr>
            <w:r w:rsidRPr="00011955">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34CCA571"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29F3BED6" w14:textId="77777777" w:rsidR="00011955" w:rsidRPr="00011955" w:rsidRDefault="00011955" w:rsidP="00011955">
            <w:pPr>
              <w:spacing w:after="0" w:line="240" w:lineRule="auto"/>
              <w:jc w:val="center"/>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5039</w:t>
            </w:r>
          </w:p>
        </w:tc>
        <w:tc>
          <w:tcPr>
            <w:tcW w:w="1494" w:type="dxa"/>
            <w:tcBorders>
              <w:top w:val="nil"/>
              <w:left w:val="nil"/>
              <w:bottom w:val="single" w:sz="4" w:space="0" w:color="auto"/>
              <w:right w:val="single" w:sz="4" w:space="0" w:color="auto"/>
            </w:tcBorders>
            <w:shd w:val="clear" w:color="auto" w:fill="auto"/>
            <w:noWrap/>
            <w:vAlign w:val="bottom"/>
            <w:hideMark/>
          </w:tcPr>
          <w:p w14:paraId="06ECE8F8" w14:textId="627F768B"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14,216,685 </w:t>
            </w:r>
          </w:p>
        </w:tc>
      </w:tr>
      <w:tr w:rsidR="00011955" w:rsidRPr="00011955" w14:paraId="51565E08"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1C2AA6F" w14:textId="77777777" w:rsidR="00011955" w:rsidRPr="00011955" w:rsidRDefault="00011955" w:rsidP="00011955">
            <w:pPr>
              <w:spacing w:after="0" w:line="240" w:lineRule="auto"/>
              <w:rPr>
                <w:rFonts w:ascii="Cambria" w:eastAsia="Times New Roman" w:hAnsi="Cambria" w:cs="Calibri"/>
                <w:b/>
                <w:bCs/>
                <w:sz w:val="16"/>
                <w:szCs w:val="16"/>
                <w:lang w:eastAsia="es-MX"/>
              </w:rPr>
            </w:pPr>
            <w:r w:rsidRPr="00011955">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34115431"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17D7BCE9" w14:textId="77777777" w:rsidR="00011955" w:rsidRPr="00011955" w:rsidRDefault="00011955" w:rsidP="00011955">
            <w:pPr>
              <w:spacing w:after="0" w:line="240" w:lineRule="auto"/>
              <w:jc w:val="center"/>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5503</w:t>
            </w:r>
          </w:p>
        </w:tc>
        <w:tc>
          <w:tcPr>
            <w:tcW w:w="1494" w:type="dxa"/>
            <w:tcBorders>
              <w:top w:val="nil"/>
              <w:left w:val="nil"/>
              <w:bottom w:val="single" w:sz="4" w:space="0" w:color="auto"/>
              <w:right w:val="single" w:sz="4" w:space="0" w:color="auto"/>
            </w:tcBorders>
            <w:shd w:val="clear" w:color="auto" w:fill="auto"/>
            <w:noWrap/>
            <w:vAlign w:val="bottom"/>
            <w:hideMark/>
          </w:tcPr>
          <w:p w14:paraId="4A76F9B4" w14:textId="4EF39387"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16,271,204 </w:t>
            </w:r>
          </w:p>
        </w:tc>
      </w:tr>
      <w:tr w:rsidR="00011955" w:rsidRPr="00011955" w14:paraId="66A03566"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9624B78" w14:textId="77777777" w:rsidR="00011955" w:rsidRPr="00011955" w:rsidRDefault="00011955" w:rsidP="00011955">
            <w:pPr>
              <w:spacing w:after="0" w:line="240" w:lineRule="auto"/>
              <w:rPr>
                <w:rFonts w:ascii="Cambria" w:eastAsia="Times New Roman" w:hAnsi="Cambria" w:cs="Calibri"/>
                <w:b/>
                <w:bCs/>
                <w:sz w:val="16"/>
                <w:szCs w:val="16"/>
                <w:lang w:eastAsia="es-MX"/>
              </w:rPr>
            </w:pPr>
            <w:r w:rsidRPr="00011955">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4AF63061"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61AAE7C1" w14:textId="77777777" w:rsidR="00011955" w:rsidRPr="00011955" w:rsidRDefault="00011955" w:rsidP="00011955">
            <w:pPr>
              <w:spacing w:after="0" w:line="240" w:lineRule="auto"/>
              <w:jc w:val="center"/>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7129</w:t>
            </w:r>
          </w:p>
        </w:tc>
        <w:tc>
          <w:tcPr>
            <w:tcW w:w="1494" w:type="dxa"/>
            <w:tcBorders>
              <w:top w:val="nil"/>
              <w:left w:val="nil"/>
              <w:bottom w:val="single" w:sz="4" w:space="0" w:color="auto"/>
              <w:right w:val="single" w:sz="4" w:space="0" w:color="auto"/>
            </w:tcBorders>
            <w:shd w:val="clear" w:color="auto" w:fill="auto"/>
            <w:noWrap/>
            <w:vAlign w:val="bottom"/>
            <w:hideMark/>
          </w:tcPr>
          <w:p w14:paraId="7489D43E" w14:textId="5E3AEFE6"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216,131 </w:t>
            </w:r>
          </w:p>
        </w:tc>
      </w:tr>
      <w:tr w:rsidR="00011955" w:rsidRPr="00011955" w14:paraId="459DF031"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B2D7308" w14:textId="77777777" w:rsidR="00011955" w:rsidRPr="00011955" w:rsidRDefault="00011955" w:rsidP="00011955">
            <w:pPr>
              <w:spacing w:after="0" w:line="240" w:lineRule="auto"/>
              <w:rPr>
                <w:rFonts w:ascii="Cambria" w:eastAsia="Times New Roman" w:hAnsi="Cambria" w:cs="Calibri"/>
                <w:b/>
                <w:bCs/>
                <w:sz w:val="16"/>
                <w:szCs w:val="16"/>
                <w:lang w:eastAsia="es-MX"/>
              </w:rPr>
            </w:pPr>
            <w:r w:rsidRPr="00011955">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09A2BFBE"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43A29A97" w14:textId="77777777" w:rsidR="00011955" w:rsidRPr="00011955" w:rsidRDefault="00011955" w:rsidP="00011955">
            <w:pPr>
              <w:spacing w:after="0" w:line="240" w:lineRule="auto"/>
              <w:jc w:val="center"/>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9693</w:t>
            </w:r>
          </w:p>
        </w:tc>
        <w:tc>
          <w:tcPr>
            <w:tcW w:w="1494" w:type="dxa"/>
            <w:tcBorders>
              <w:top w:val="nil"/>
              <w:left w:val="nil"/>
              <w:bottom w:val="single" w:sz="4" w:space="0" w:color="auto"/>
              <w:right w:val="single" w:sz="4" w:space="0" w:color="auto"/>
            </w:tcBorders>
            <w:shd w:val="clear" w:color="auto" w:fill="auto"/>
            <w:noWrap/>
            <w:vAlign w:val="bottom"/>
            <w:hideMark/>
          </w:tcPr>
          <w:p w14:paraId="50116008" w14:textId="54B41E34"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322,407 </w:t>
            </w:r>
          </w:p>
        </w:tc>
      </w:tr>
      <w:tr w:rsidR="00011955" w:rsidRPr="00011955" w14:paraId="359E6B87"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714671C" w14:textId="77777777" w:rsidR="00011955" w:rsidRPr="00011955" w:rsidRDefault="00011955" w:rsidP="00011955">
            <w:pPr>
              <w:spacing w:after="0" w:line="240" w:lineRule="auto"/>
              <w:rPr>
                <w:rFonts w:ascii="Cambria" w:eastAsia="Times New Roman" w:hAnsi="Cambria" w:cs="Calibri"/>
                <w:b/>
                <w:bCs/>
                <w:sz w:val="16"/>
                <w:szCs w:val="16"/>
                <w:lang w:eastAsia="es-MX"/>
              </w:rPr>
            </w:pPr>
            <w:r w:rsidRPr="00011955">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44C478CF"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BANCOMER</w:t>
            </w:r>
          </w:p>
        </w:tc>
        <w:tc>
          <w:tcPr>
            <w:tcW w:w="1260" w:type="dxa"/>
            <w:tcBorders>
              <w:top w:val="nil"/>
              <w:left w:val="nil"/>
              <w:bottom w:val="single" w:sz="4" w:space="0" w:color="auto"/>
              <w:right w:val="single" w:sz="4" w:space="0" w:color="auto"/>
            </w:tcBorders>
            <w:shd w:val="clear" w:color="auto" w:fill="auto"/>
            <w:noWrap/>
            <w:vAlign w:val="bottom"/>
            <w:hideMark/>
          </w:tcPr>
          <w:p w14:paraId="405B7CA8" w14:textId="77777777" w:rsidR="00011955" w:rsidRPr="00011955" w:rsidRDefault="00011955" w:rsidP="00011955">
            <w:pPr>
              <w:spacing w:after="0" w:line="240" w:lineRule="auto"/>
              <w:jc w:val="center"/>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4238</w:t>
            </w:r>
          </w:p>
        </w:tc>
        <w:tc>
          <w:tcPr>
            <w:tcW w:w="1494" w:type="dxa"/>
            <w:tcBorders>
              <w:top w:val="nil"/>
              <w:left w:val="nil"/>
              <w:bottom w:val="single" w:sz="4" w:space="0" w:color="auto"/>
              <w:right w:val="single" w:sz="4" w:space="0" w:color="auto"/>
            </w:tcBorders>
            <w:shd w:val="clear" w:color="auto" w:fill="auto"/>
            <w:noWrap/>
            <w:vAlign w:val="bottom"/>
            <w:hideMark/>
          </w:tcPr>
          <w:p w14:paraId="10CA229C" w14:textId="1CF78989"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48,897,068 </w:t>
            </w:r>
          </w:p>
        </w:tc>
      </w:tr>
      <w:tr w:rsidR="00011955" w:rsidRPr="00011955" w14:paraId="77C4B075"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98FDE01" w14:textId="77777777" w:rsidR="00011955" w:rsidRPr="00011955" w:rsidRDefault="00011955" w:rsidP="00011955">
            <w:pPr>
              <w:spacing w:after="0" w:line="240" w:lineRule="auto"/>
              <w:rPr>
                <w:rFonts w:ascii="Cambria" w:eastAsia="Times New Roman" w:hAnsi="Cambria" w:cs="Calibri"/>
                <w:b/>
                <w:bCs/>
                <w:sz w:val="16"/>
                <w:szCs w:val="16"/>
                <w:lang w:eastAsia="es-MX"/>
              </w:rPr>
            </w:pPr>
            <w:r w:rsidRPr="00011955">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3F449C89"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BANCOMER</w:t>
            </w:r>
          </w:p>
        </w:tc>
        <w:tc>
          <w:tcPr>
            <w:tcW w:w="1260" w:type="dxa"/>
            <w:tcBorders>
              <w:top w:val="nil"/>
              <w:left w:val="nil"/>
              <w:bottom w:val="single" w:sz="4" w:space="0" w:color="auto"/>
              <w:right w:val="single" w:sz="4" w:space="0" w:color="auto"/>
            </w:tcBorders>
            <w:shd w:val="clear" w:color="auto" w:fill="auto"/>
            <w:noWrap/>
            <w:vAlign w:val="bottom"/>
            <w:hideMark/>
          </w:tcPr>
          <w:p w14:paraId="46361B3F" w14:textId="77777777" w:rsidR="00011955" w:rsidRPr="00011955" w:rsidRDefault="00011955" w:rsidP="00011955">
            <w:pPr>
              <w:spacing w:after="0" w:line="240" w:lineRule="auto"/>
              <w:jc w:val="center"/>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3926</w:t>
            </w:r>
          </w:p>
        </w:tc>
        <w:tc>
          <w:tcPr>
            <w:tcW w:w="1494" w:type="dxa"/>
            <w:tcBorders>
              <w:top w:val="nil"/>
              <w:left w:val="nil"/>
              <w:bottom w:val="single" w:sz="4" w:space="0" w:color="auto"/>
              <w:right w:val="single" w:sz="4" w:space="0" w:color="auto"/>
            </w:tcBorders>
            <w:shd w:val="clear" w:color="auto" w:fill="auto"/>
            <w:noWrap/>
            <w:vAlign w:val="bottom"/>
            <w:hideMark/>
          </w:tcPr>
          <w:p w14:paraId="24C013CF" w14:textId="32C10602"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54,990 </w:t>
            </w:r>
          </w:p>
        </w:tc>
      </w:tr>
      <w:tr w:rsidR="00011955" w:rsidRPr="00011955" w14:paraId="784FFF9C"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FB2648D" w14:textId="77777777" w:rsidR="00011955" w:rsidRPr="00011955" w:rsidRDefault="00011955" w:rsidP="00011955">
            <w:pPr>
              <w:spacing w:after="0" w:line="240" w:lineRule="auto"/>
              <w:rPr>
                <w:rFonts w:ascii="Cambria" w:eastAsia="Times New Roman" w:hAnsi="Cambria" w:cs="Calibri"/>
                <w:b/>
                <w:bCs/>
                <w:sz w:val="16"/>
                <w:szCs w:val="16"/>
                <w:lang w:eastAsia="es-MX"/>
              </w:rPr>
            </w:pPr>
            <w:r w:rsidRPr="00011955">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09C84C5E" w14:textId="77777777" w:rsidR="00011955" w:rsidRPr="00011955" w:rsidRDefault="00011955" w:rsidP="00011955">
            <w:pPr>
              <w:spacing w:after="0" w:line="240" w:lineRule="auto"/>
              <w:rPr>
                <w:rFonts w:ascii="Cambria" w:eastAsia="Times New Roman" w:hAnsi="Cambria" w:cs="Calibri"/>
                <w:color w:val="000000"/>
                <w:sz w:val="16"/>
                <w:szCs w:val="16"/>
                <w:lang w:eastAsia="es-MX"/>
              </w:rPr>
            </w:pPr>
            <w:r w:rsidRPr="00011955">
              <w:rPr>
                <w:rFonts w:ascii="Cambria" w:eastAsia="Times New Roman" w:hAnsi="Cambria" w:cs="Calibri"/>
                <w:color w:val="000000"/>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64266F23" w14:textId="77777777" w:rsidR="00011955" w:rsidRPr="00011955" w:rsidRDefault="00011955" w:rsidP="00011955">
            <w:pPr>
              <w:spacing w:after="0" w:line="240" w:lineRule="auto"/>
              <w:jc w:val="center"/>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6397</w:t>
            </w:r>
          </w:p>
        </w:tc>
        <w:tc>
          <w:tcPr>
            <w:tcW w:w="1494" w:type="dxa"/>
            <w:tcBorders>
              <w:top w:val="nil"/>
              <w:left w:val="nil"/>
              <w:bottom w:val="single" w:sz="4" w:space="0" w:color="auto"/>
              <w:right w:val="single" w:sz="4" w:space="0" w:color="auto"/>
            </w:tcBorders>
            <w:shd w:val="clear" w:color="auto" w:fill="auto"/>
            <w:noWrap/>
            <w:vAlign w:val="bottom"/>
            <w:hideMark/>
          </w:tcPr>
          <w:p w14:paraId="31828C60" w14:textId="381E89A0"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2,683,428 </w:t>
            </w:r>
          </w:p>
        </w:tc>
      </w:tr>
      <w:tr w:rsidR="00011955" w:rsidRPr="00011955" w14:paraId="1A85FCF8"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00E017A" w14:textId="77777777" w:rsidR="00011955" w:rsidRPr="00011955" w:rsidRDefault="00011955" w:rsidP="00011955">
            <w:pPr>
              <w:spacing w:after="0" w:line="240" w:lineRule="auto"/>
              <w:rPr>
                <w:rFonts w:ascii="Cambria" w:eastAsia="Times New Roman" w:hAnsi="Cambria" w:cs="Calibri"/>
                <w:b/>
                <w:bCs/>
                <w:sz w:val="16"/>
                <w:szCs w:val="16"/>
                <w:lang w:eastAsia="es-MX"/>
              </w:rPr>
            </w:pPr>
            <w:r w:rsidRPr="00011955">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245B7E43" w14:textId="77777777" w:rsidR="00011955" w:rsidRPr="00011955" w:rsidRDefault="00011955" w:rsidP="00011955">
            <w:pPr>
              <w:spacing w:after="0" w:line="240" w:lineRule="auto"/>
              <w:rPr>
                <w:rFonts w:ascii="Cambria" w:eastAsia="Times New Roman" w:hAnsi="Cambria" w:cs="Calibri"/>
                <w:color w:val="000000"/>
                <w:sz w:val="16"/>
                <w:szCs w:val="16"/>
                <w:lang w:eastAsia="es-MX"/>
              </w:rPr>
            </w:pPr>
            <w:r w:rsidRPr="00011955">
              <w:rPr>
                <w:rFonts w:ascii="Cambria" w:eastAsia="Times New Roman" w:hAnsi="Cambria" w:cs="Calibri"/>
                <w:color w:val="000000"/>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65079B1E" w14:textId="77777777" w:rsidR="00011955" w:rsidRPr="00011955" w:rsidRDefault="00011955" w:rsidP="00011955">
            <w:pPr>
              <w:spacing w:after="0" w:line="240" w:lineRule="auto"/>
              <w:jc w:val="center"/>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6488</w:t>
            </w:r>
          </w:p>
        </w:tc>
        <w:tc>
          <w:tcPr>
            <w:tcW w:w="1494" w:type="dxa"/>
            <w:tcBorders>
              <w:top w:val="nil"/>
              <w:left w:val="nil"/>
              <w:bottom w:val="single" w:sz="4" w:space="0" w:color="auto"/>
              <w:right w:val="single" w:sz="4" w:space="0" w:color="auto"/>
            </w:tcBorders>
            <w:shd w:val="clear" w:color="auto" w:fill="auto"/>
            <w:noWrap/>
            <w:vAlign w:val="bottom"/>
            <w:hideMark/>
          </w:tcPr>
          <w:p w14:paraId="6FD6B260" w14:textId="3D9374FA"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310,960 </w:t>
            </w:r>
          </w:p>
        </w:tc>
      </w:tr>
      <w:tr w:rsidR="00011955" w:rsidRPr="00011955" w14:paraId="06C68FA4"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14685BF" w14:textId="77777777" w:rsidR="00011955" w:rsidRPr="00011955" w:rsidRDefault="00011955" w:rsidP="00011955">
            <w:pPr>
              <w:spacing w:after="0" w:line="240" w:lineRule="auto"/>
              <w:rPr>
                <w:rFonts w:ascii="Cambria" w:eastAsia="Times New Roman" w:hAnsi="Cambria" w:cs="Calibri"/>
                <w:b/>
                <w:bCs/>
                <w:sz w:val="16"/>
                <w:szCs w:val="16"/>
                <w:lang w:eastAsia="es-MX"/>
              </w:rPr>
            </w:pPr>
            <w:r w:rsidRPr="00011955">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2985A716"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0767C166" w14:textId="77777777" w:rsidR="00011955" w:rsidRPr="00011955" w:rsidRDefault="00011955" w:rsidP="00011955">
            <w:pPr>
              <w:spacing w:after="0" w:line="240" w:lineRule="auto"/>
              <w:jc w:val="center"/>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3503</w:t>
            </w:r>
          </w:p>
        </w:tc>
        <w:tc>
          <w:tcPr>
            <w:tcW w:w="1494" w:type="dxa"/>
            <w:tcBorders>
              <w:top w:val="nil"/>
              <w:left w:val="nil"/>
              <w:bottom w:val="single" w:sz="4" w:space="0" w:color="auto"/>
              <w:right w:val="single" w:sz="4" w:space="0" w:color="auto"/>
            </w:tcBorders>
            <w:shd w:val="clear" w:color="auto" w:fill="auto"/>
            <w:noWrap/>
            <w:vAlign w:val="bottom"/>
            <w:hideMark/>
          </w:tcPr>
          <w:p w14:paraId="327327B1" w14:textId="4FAD2270"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10,154 </w:t>
            </w:r>
          </w:p>
        </w:tc>
      </w:tr>
      <w:tr w:rsidR="00011955" w:rsidRPr="00011955" w14:paraId="1FC8E3B9"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A812DFE" w14:textId="77777777" w:rsidR="00011955" w:rsidRPr="00011955" w:rsidRDefault="00011955" w:rsidP="00011955">
            <w:pPr>
              <w:spacing w:after="0" w:line="240" w:lineRule="auto"/>
              <w:rPr>
                <w:rFonts w:ascii="Cambria" w:eastAsia="Times New Roman" w:hAnsi="Cambria" w:cs="Calibri"/>
                <w:b/>
                <w:bCs/>
                <w:sz w:val="16"/>
                <w:szCs w:val="16"/>
                <w:lang w:eastAsia="es-MX"/>
              </w:rPr>
            </w:pPr>
            <w:r w:rsidRPr="00011955">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18CE3195"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3950DF78" w14:textId="77777777" w:rsidR="00011955" w:rsidRPr="00011955" w:rsidRDefault="00011955" w:rsidP="00011955">
            <w:pPr>
              <w:spacing w:after="0" w:line="240" w:lineRule="auto"/>
              <w:jc w:val="center"/>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4330</w:t>
            </w:r>
          </w:p>
        </w:tc>
        <w:tc>
          <w:tcPr>
            <w:tcW w:w="1494" w:type="dxa"/>
            <w:tcBorders>
              <w:top w:val="nil"/>
              <w:left w:val="nil"/>
              <w:bottom w:val="single" w:sz="4" w:space="0" w:color="auto"/>
              <w:right w:val="single" w:sz="4" w:space="0" w:color="auto"/>
            </w:tcBorders>
            <w:shd w:val="clear" w:color="auto" w:fill="auto"/>
            <w:noWrap/>
            <w:vAlign w:val="bottom"/>
            <w:hideMark/>
          </w:tcPr>
          <w:p w14:paraId="6E99DD3A" w14:textId="19F1F91B"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787,106 </w:t>
            </w:r>
          </w:p>
        </w:tc>
      </w:tr>
      <w:tr w:rsidR="00011955" w:rsidRPr="00011955" w14:paraId="0D5CE77E"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8D4E82D" w14:textId="77777777" w:rsidR="00011955" w:rsidRPr="00011955" w:rsidRDefault="00011955" w:rsidP="00011955">
            <w:pPr>
              <w:spacing w:after="0" w:line="240" w:lineRule="auto"/>
              <w:rPr>
                <w:rFonts w:ascii="Cambria" w:eastAsia="Times New Roman" w:hAnsi="Cambria" w:cs="Calibri"/>
                <w:b/>
                <w:bCs/>
                <w:sz w:val="16"/>
                <w:szCs w:val="16"/>
                <w:lang w:eastAsia="es-MX"/>
              </w:rPr>
            </w:pPr>
            <w:r w:rsidRPr="00011955">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1ADBFA7D"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SCOTIABANK INVERLAT</w:t>
            </w:r>
          </w:p>
        </w:tc>
        <w:tc>
          <w:tcPr>
            <w:tcW w:w="1260" w:type="dxa"/>
            <w:tcBorders>
              <w:top w:val="nil"/>
              <w:left w:val="nil"/>
              <w:bottom w:val="single" w:sz="4" w:space="0" w:color="auto"/>
              <w:right w:val="single" w:sz="4" w:space="0" w:color="auto"/>
            </w:tcBorders>
            <w:shd w:val="clear" w:color="auto" w:fill="auto"/>
            <w:noWrap/>
            <w:vAlign w:val="bottom"/>
            <w:hideMark/>
          </w:tcPr>
          <w:p w14:paraId="042555DF" w14:textId="77777777" w:rsidR="00011955" w:rsidRPr="00011955" w:rsidRDefault="00011955" w:rsidP="00011955">
            <w:pPr>
              <w:spacing w:after="0" w:line="240" w:lineRule="auto"/>
              <w:jc w:val="center"/>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4019</w:t>
            </w:r>
          </w:p>
        </w:tc>
        <w:tc>
          <w:tcPr>
            <w:tcW w:w="1494" w:type="dxa"/>
            <w:tcBorders>
              <w:top w:val="nil"/>
              <w:left w:val="nil"/>
              <w:bottom w:val="single" w:sz="4" w:space="0" w:color="auto"/>
              <w:right w:val="single" w:sz="4" w:space="0" w:color="auto"/>
            </w:tcBorders>
            <w:shd w:val="clear" w:color="auto" w:fill="auto"/>
            <w:noWrap/>
            <w:vAlign w:val="bottom"/>
            <w:hideMark/>
          </w:tcPr>
          <w:p w14:paraId="275BF1ED" w14:textId="72EE4032"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44,674 </w:t>
            </w:r>
          </w:p>
        </w:tc>
      </w:tr>
      <w:tr w:rsidR="00011955" w:rsidRPr="00011955" w14:paraId="15A9AF93"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02990CF" w14:textId="77777777" w:rsidR="00011955" w:rsidRPr="00011955" w:rsidRDefault="00011955" w:rsidP="00011955">
            <w:pPr>
              <w:spacing w:after="0" w:line="240" w:lineRule="auto"/>
              <w:rPr>
                <w:rFonts w:ascii="Cambria" w:eastAsia="Times New Roman" w:hAnsi="Cambria" w:cs="Calibri"/>
                <w:b/>
                <w:bCs/>
                <w:sz w:val="16"/>
                <w:szCs w:val="16"/>
                <w:lang w:eastAsia="es-MX"/>
              </w:rPr>
            </w:pPr>
            <w:r w:rsidRPr="00011955">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15A52C58"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SCOTIABANK INVERLAT</w:t>
            </w:r>
          </w:p>
        </w:tc>
        <w:tc>
          <w:tcPr>
            <w:tcW w:w="1260" w:type="dxa"/>
            <w:tcBorders>
              <w:top w:val="nil"/>
              <w:left w:val="nil"/>
              <w:bottom w:val="single" w:sz="4" w:space="0" w:color="auto"/>
              <w:right w:val="single" w:sz="4" w:space="0" w:color="auto"/>
            </w:tcBorders>
            <w:shd w:val="clear" w:color="auto" w:fill="auto"/>
            <w:noWrap/>
            <w:vAlign w:val="bottom"/>
            <w:hideMark/>
          </w:tcPr>
          <w:p w14:paraId="7CA2E8F5" w14:textId="77777777" w:rsidR="00011955" w:rsidRPr="00011955" w:rsidRDefault="00011955" w:rsidP="00011955">
            <w:pPr>
              <w:spacing w:after="0" w:line="240" w:lineRule="auto"/>
              <w:jc w:val="center"/>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8166</w:t>
            </w:r>
          </w:p>
        </w:tc>
        <w:tc>
          <w:tcPr>
            <w:tcW w:w="1494" w:type="dxa"/>
            <w:tcBorders>
              <w:top w:val="nil"/>
              <w:left w:val="nil"/>
              <w:bottom w:val="single" w:sz="4" w:space="0" w:color="auto"/>
              <w:right w:val="single" w:sz="4" w:space="0" w:color="auto"/>
            </w:tcBorders>
            <w:shd w:val="clear" w:color="auto" w:fill="auto"/>
            <w:noWrap/>
            <w:vAlign w:val="bottom"/>
            <w:hideMark/>
          </w:tcPr>
          <w:p w14:paraId="10CFF9AA" w14:textId="77777777"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62,603,680 </w:t>
            </w:r>
          </w:p>
        </w:tc>
      </w:tr>
      <w:tr w:rsidR="00011955" w:rsidRPr="00011955" w14:paraId="56737BA3"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9C15273" w14:textId="77777777" w:rsidR="00011955" w:rsidRPr="00011955" w:rsidRDefault="00011955" w:rsidP="00011955">
            <w:pPr>
              <w:spacing w:after="0" w:line="240" w:lineRule="auto"/>
              <w:rPr>
                <w:rFonts w:ascii="Cambria" w:eastAsia="Times New Roman" w:hAnsi="Cambria" w:cs="Calibri"/>
                <w:b/>
                <w:bCs/>
                <w:sz w:val="16"/>
                <w:szCs w:val="16"/>
                <w:lang w:eastAsia="es-MX"/>
              </w:rPr>
            </w:pPr>
            <w:r w:rsidRPr="00011955">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7884DA85"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SCOTIABANK INVERLAT</w:t>
            </w:r>
          </w:p>
        </w:tc>
        <w:tc>
          <w:tcPr>
            <w:tcW w:w="1260" w:type="dxa"/>
            <w:tcBorders>
              <w:top w:val="nil"/>
              <w:left w:val="nil"/>
              <w:bottom w:val="single" w:sz="4" w:space="0" w:color="auto"/>
              <w:right w:val="single" w:sz="4" w:space="0" w:color="auto"/>
            </w:tcBorders>
            <w:shd w:val="clear" w:color="auto" w:fill="auto"/>
            <w:noWrap/>
            <w:vAlign w:val="bottom"/>
            <w:hideMark/>
          </w:tcPr>
          <w:p w14:paraId="1BC00ADE" w14:textId="77777777" w:rsidR="00011955" w:rsidRPr="00011955" w:rsidRDefault="00011955" w:rsidP="00011955">
            <w:pPr>
              <w:spacing w:after="0" w:line="240" w:lineRule="auto"/>
              <w:jc w:val="center"/>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3846</w:t>
            </w:r>
          </w:p>
        </w:tc>
        <w:tc>
          <w:tcPr>
            <w:tcW w:w="1494" w:type="dxa"/>
            <w:tcBorders>
              <w:top w:val="nil"/>
              <w:left w:val="nil"/>
              <w:bottom w:val="single" w:sz="4" w:space="0" w:color="auto"/>
              <w:right w:val="single" w:sz="4" w:space="0" w:color="auto"/>
            </w:tcBorders>
            <w:shd w:val="clear" w:color="auto" w:fill="auto"/>
            <w:noWrap/>
            <w:vAlign w:val="bottom"/>
            <w:hideMark/>
          </w:tcPr>
          <w:p w14:paraId="316DA584" w14:textId="77777777"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19,033,588 </w:t>
            </w:r>
          </w:p>
        </w:tc>
      </w:tr>
      <w:tr w:rsidR="00011955" w:rsidRPr="00011955" w14:paraId="33B60CB8"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75B0F62" w14:textId="77777777" w:rsidR="00011955" w:rsidRPr="00011955" w:rsidRDefault="00011955" w:rsidP="00011955">
            <w:pPr>
              <w:spacing w:after="0" w:line="240" w:lineRule="auto"/>
              <w:rPr>
                <w:rFonts w:ascii="Cambria" w:eastAsia="Times New Roman" w:hAnsi="Cambria" w:cs="Calibri"/>
                <w:b/>
                <w:bCs/>
                <w:sz w:val="16"/>
                <w:szCs w:val="16"/>
                <w:lang w:eastAsia="es-MX"/>
              </w:rPr>
            </w:pPr>
            <w:r w:rsidRPr="00011955">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6B69DD0B"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5751E2E9" w14:textId="1EDD82F6" w:rsidR="00011955" w:rsidRPr="00011955" w:rsidRDefault="00011955" w:rsidP="00011955">
            <w:pPr>
              <w:spacing w:after="0" w:line="240" w:lineRule="auto"/>
              <w:jc w:val="center"/>
              <w:rPr>
                <w:rFonts w:ascii="Cambria" w:eastAsia="Times New Roman" w:hAnsi="Cambria" w:cs="Calibri"/>
                <w:sz w:val="16"/>
                <w:szCs w:val="16"/>
                <w:lang w:eastAsia="es-MX"/>
              </w:rPr>
            </w:pPr>
            <w:r>
              <w:rPr>
                <w:rFonts w:ascii="Cambria" w:eastAsia="Times New Roman" w:hAnsi="Cambria" w:cs="Calibri"/>
                <w:sz w:val="16"/>
                <w:szCs w:val="16"/>
                <w:lang w:eastAsia="es-MX"/>
              </w:rPr>
              <w:t>0</w:t>
            </w:r>
            <w:r w:rsidRPr="00011955">
              <w:rPr>
                <w:rFonts w:ascii="Cambria" w:eastAsia="Times New Roman" w:hAnsi="Cambria" w:cs="Calibri"/>
                <w:sz w:val="16"/>
                <w:szCs w:val="16"/>
                <w:lang w:eastAsia="es-MX"/>
              </w:rPr>
              <w:t>144</w:t>
            </w:r>
          </w:p>
        </w:tc>
        <w:tc>
          <w:tcPr>
            <w:tcW w:w="1494" w:type="dxa"/>
            <w:tcBorders>
              <w:top w:val="nil"/>
              <w:left w:val="nil"/>
              <w:bottom w:val="single" w:sz="4" w:space="0" w:color="auto"/>
              <w:right w:val="single" w:sz="4" w:space="0" w:color="auto"/>
            </w:tcBorders>
            <w:shd w:val="clear" w:color="auto" w:fill="auto"/>
            <w:noWrap/>
            <w:vAlign w:val="bottom"/>
            <w:hideMark/>
          </w:tcPr>
          <w:p w14:paraId="7B7ADE7B" w14:textId="5CA843E1"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8,824,598 </w:t>
            </w:r>
          </w:p>
        </w:tc>
      </w:tr>
      <w:tr w:rsidR="00011955" w:rsidRPr="00011955" w14:paraId="034810F8"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A12C861" w14:textId="77777777" w:rsidR="00011955" w:rsidRPr="00011955" w:rsidRDefault="00011955" w:rsidP="00011955">
            <w:pPr>
              <w:spacing w:after="0" w:line="240" w:lineRule="auto"/>
              <w:rPr>
                <w:rFonts w:ascii="Cambria" w:eastAsia="Times New Roman" w:hAnsi="Cambria" w:cs="Calibri"/>
                <w:b/>
                <w:bCs/>
                <w:sz w:val="16"/>
                <w:szCs w:val="16"/>
                <w:lang w:eastAsia="es-MX"/>
              </w:rPr>
            </w:pPr>
            <w:r w:rsidRPr="00011955">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6D9E33C3"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6934A9B6" w14:textId="32F5D63C" w:rsidR="00011955" w:rsidRPr="00011955" w:rsidRDefault="00011955" w:rsidP="00011955">
            <w:pPr>
              <w:spacing w:after="0" w:line="240" w:lineRule="auto"/>
              <w:jc w:val="center"/>
              <w:rPr>
                <w:rFonts w:ascii="Cambria" w:eastAsia="Times New Roman" w:hAnsi="Cambria" w:cs="Calibri"/>
                <w:sz w:val="16"/>
                <w:szCs w:val="16"/>
                <w:lang w:eastAsia="es-MX"/>
              </w:rPr>
            </w:pPr>
            <w:r>
              <w:rPr>
                <w:rFonts w:ascii="Cambria" w:eastAsia="Times New Roman" w:hAnsi="Cambria" w:cs="Calibri"/>
                <w:sz w:val="16"/>
                <w:szCs w:val="16"/>
                <w:lang w:eastAsia="es-MX"/>
              </w:rPr>
              <w:t>0</w:t>
            </w:r>
            <w:r w:rsidRPr="00011955">
              <w:rPr>
                <w:rFonts w:ascii="Cambria" w:eastAsia="Times New Roman" w:hAnsi="Cambria" w:cs="Calibri"/>
                <w:sz w:val="16"/>
                <w:szCs w:val="16"/>
                <w:lang w:eastAsia="es-MX"/>
              </w:rPr>
              <w:t>195</w:t>
            </w:r>
          </w:p>
        </w:tc>
        <w:tc>
          <w:tcPr>
            <w:tcW w:w="1494" w:type="dxa"/>
            <w:tcBorders>
              <w:top w:val="nil"/>
              <w:left w:val="nil"/>
              <w:bottom w:val="single" w:sz="4" w:space="0" w:color="auto"/>
              <w:right w:val="single" w:sz="4" w:space="0" w:color="auto"/>
            </w:tcBorders>
            <w:shd w:val="clear" w:color="auto" w:fill="auto"/>
            <w:noWrap/>
            <w:vAlign w:val="bottom"/>
            <w:hideMark/>
          </w:tcPr>
          <w:p w14:paraId="245F9E49" w14:textId="5DA28ADB"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2,319,434 </w:t>
            </w:r>
          </w:p>
        </w:tc>
      </w:tr>
      <w:tr w:rsidR="00011955" w:rsidRPr="00011955" w14:paraId="52942EB4"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EBFA147" w14:textId="77777777" w:rsidR="00011955" w:rsidRPr="00011955" w:rsidRDefault="00011955" w:rsidP="00011955">
            <w:pPr>
              <w:spacing w:after="0" w:line="240" w:lineRule="auto"/>
              <w:rPr>
                <w:rFonts w:ascii="Cambria" w:eastAsia="Times New Roman" w:hAnsi="Cambria" w:cs="Calibri"/>
                <w:b/>
                <w:bCs/>
                <w:sz w:val="16"/>
                <w:szCs w:val="16"/>
                <w:lang w:eastAsia="es-MX"/>
              </w:rPr>
            </w:pPr>
            <w:r w:rsidRPr="00011955">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189B20ED"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124ADF85" w14:textId="77777777" w:rsidR="00011955" w:rsidRPr="00011955" w:rsidRDefault="00011955" w:rsidP="00011955">
            <w:pPr>
              <w:spacing w:after="0" w:line="240" w:lineRule="auto"/>
              <w:jc w:val="center"/>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8425</w:t>
            </w:r>
          </w:p>
        </w:tc>
        <w:tc>
          <w:tcPr>
            <w:tcW w:w="1494" w:type="dxa"/>
            <w:tcBorders>
              <w:top w:val="nil"/>
              <w:left w:val="nil"/>
              <w:bottom w:val="single" w:sz="4" w:space="0" w:color="auto"/>
              <w:right w:val="single" w:sz="4" w:space="0" w:color="auto"/>
            </w:tcBorders>
            <w:shd w:val="clear" w:color="auto" w:fill="auto"/>
            <w:noWrap/>
            <w:vAlign w:val="bottom"/>
            <w:hideMark/>
          </w:tcPr>
          <w:p w14:paraId="5D6DA65D" w14:textId="3E02A34D"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2,826,140 </w:t>
            </w:r>
          </w:p>
        </w:tc>
      </w:tr>
      <w:tr w:rsidR="00011955" w:rsidRPr="00011955" w14:paraId="5B97D350"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9D07EF8" w14:textId="77777777" w:rsidR="00011955" w:rsidRPr="00011955" w:rsidRDefault="00011955" w:rsidP="00011955">
            <w:pPr>
              <w:spacing w:after="0" w:line="240" w:lineRule="auto"/>
              <w:rPr>
                <w:rFonts w:ascii="Cambria" w:eastAsia="Times New Roman" w:hAnsi="Cambria" w:cs="Calibri"/>
                <w:b/>
                <w:bCs/>
                <w:sz w:val="16"/>
                <w:szCs w:val="16"/>
                <w:lang w:eastAsia="es-MX"/>
              </w:rPr>
            </w:pPr>
            <w:r w:rsidRPr="00011955">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6EA39FD2"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1637302E" w14:textId="77777777" w:rsidR="00011955" w:rsidRPr="00011955" w:rsidRDefault="00011955" w:rsidP="00011955">
            <w:pPr>
              <w:spacing w:after="0" w:line="240" w:lineRule="auto"/>
              <w:jc w:val="center"/>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8499</w:t>
            </w:r>
          </w:p>
        </w:tc>
        <w:tc>
          <w:tcPr>
            <w:tcW w:w="1494" w:type="dxa"/>
            <w:tcBorders>
              <w:top w:val="nil"/>
              <w:left w:val="nil"/>
              <w:bottom w:val="single" w:sz="4" w:space="0" w:color="auto"/>
              <w:right w:val="single" w:sz="4" w:space="0" w:color="auto"/>
            </w:tcBorders>
            <w:shd w:val="clear" w:color="auto" w:fill="auto"/>
            <w:noWrap/>
            <w:vAlign w:val="bottom"/>
            <w:hideMark/>
          </w:tcPr>
          <w:p w14:paraId="5E4015F9" w14:textId="531FB858"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483,507 </w:t>
            </w:r>
          </w:p>
        </w:tc>
      </w:tr>
      <w:tr w:rsidR="00011955" w:rsidRPr="00011955" w14:paraId="5E94F15A"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A928671" w14:textId="77777777" w:rsidR="00011955" w:rsidRPr="00011955" w:rsidRDefault="00011955" w:rsidP="00011955">
            <w:pPr>
              <w:spacing w:after="0" w:line="240" w:lineRule="auto"/>
              <w:rPr>
                <w:rFonts w:ascii="Cambria" w:eastAsia="Times New Roman" w:hAnsi="Cambria" w:cs="Calibri"/>
                <w:b/>
                <w:bCs/>
                <w:sz w:val="16"/>
                <w:szCs w:val="16"/>
                <w:lang w:eastAsia="es-MX"/>
              </w:rPr>
            </w:pPr>
            <w:r w:rsidRPr="00011955">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123C89DA"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378119C8" w14:textId="77777777" w:rsidR="00011955" w:rsidRPr="00011955" w:rsidRDefault="00011955" w:rsidP="00011955">
            <w:pPr>
              <w:spacing w:after="0" w:line="240" w:lineRule="auto"/>
              <w:jc w:val="center"/>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1642</w:t>
            </w:r>
          </w:p>
        </w:tc>
        <w:tc>
          <w:tcPr>
            <w:tcW w:w="1494" w:type="dxa"/>
            <w:tcBorders>
              <w:top w:val="nil"/>
              <w:left w:val="nil"/>
              <w:bottom w:val="single" w:sz="4" w:space="0" w:color="auto"/>
              <w:right w:val="single" w:sz="4" w:space="0" w:color="auto"/>
            </w:tcBorders>
            <w:shd w:val="clear" w:color="auto" w:fill="auto"/>
            <w:noWrap/>
            <w:vAlign w:val="bottom"/>
            <w:hideMark/>
          </w:tcPr>
          <w:p w14:paraId="6EC6E03A" w14:textId="28C04AD4"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50,059 </w:t>
            </w:r>
          </w:p>
        </w:tc>
      </w:tr>
      <w:tr w:rsidR="00011955" w:rsidRPr="00011955" w14:paraId="7615DC08" w14:textId="77777777" w:rsidTr="00011955">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2FBF346" w14:textId="77777777" w:rsidR="00011955" w:rsidRPr="00011955" w:rsidRDefault="00011955" w:rsidP="00011955">
            <w:pPr>
              <w:spacing w:after="0" w:line="240" w:lineRule="auto"/>
              <w:rPr>
                <w:rFonts w:ascii="Cambria" w:eastAsia="Times New Roman" w:hAnsi="Cambria" w:cs="Calibri"/>
                <w:b/>
                <w:bCs/>
                <w:sz w:val="16"/>
                <w:szCs w:val="16"/>
                <w:lang w:eastAsia="es-MX"/>
              </w:rPr>
            </w:pPr>
            <w:r w:rsidRPr="00011955">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66B07548" w14:textId="77777777" w:rsidR="00011955" w:rsidRPr="00011955" w:rsidRDefault="00011955" w:rsidP="00011955">
            <w:pPr>
              <w:spacing w:after="0" w:line="240" w:lineRule="auto"/>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1A90357B" w14:textId="77777777" w:rsidR="00011955" w:rsidRPr="00011955" w:rsidRDefault="00011955" w:rsidP="00011955">
            <w:pPr>
              <w:spacing w:after="0" w:line="240" w:lineRule="auto"/>
              <w:jc w:val="center"/>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1865</w:t>
            </w:r>
          </w:p>
        </w:tc>
        <w:tc>
          <w:tcPr>
            <w:tcW w:w="1494" w:type="dxa"/>
            <w:tcBorders>
              <w:top w:val="nil"/>
              <w:left w:val="nil"/>
              <w:bottom w:val="single" w:sz="4" w:space="0" w:color="auto"/>
              <w:right w:val="single" w:sz="4" w:space="0" w:color="auto"/>
            </w:tcBorders>
            <w:shd w:val="clear" w:color="auto" w:fill="auto"/>
            <w:noWrap/>
            <w:vAlign w:val="bottom"/>
            <w:hideMark/>
          </w:tcPr>
          <w:p w14:paraId="29607FDC" w14:textId="74036102"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 xml:space="preserve">                11,870,024 </w:t>
            </w:r>
          </w:p>
        </w:tc>
      </w:tr>
      <w:tr w:rsidR="00011955" w:rsidRPr="00011955" w14:paraId="6C2CF87E" w14:textId="77777777" w:rsidTr="00011955">
        <w:trPr>
          <w:trHeight w:val="210"/>
          <w:jc w:val="center"/>
        </w:trPr>
        <w:tc>
          <w:tcPr>
            <w:tcW w:w="462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A71931" w14:textId="3E297C8F" w:rsidR="00011955" w:rsidRPr="00011955" w:rsidRDefault="00011955" w:rsidP="00884C70">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TOTAL</w:t>
            </w:r>
          </w:p>
        </w:tc>
        <w:tc>
          <w:tcPr>
            <w:tcW w:w="1494" w:type="dxa"/>
            <w:tcBorders>
              <w:top w:val="nil"/>
              <w:left w:val="nil"/>
              <w:bottom w:val="single" w:sz="4" w:space="0" w:color="auto"/>
              <w:right w:val="single" w:sz="4" w:space="0" w:color="auto"/>
            </w:tcBorders>
            <w:shd w:val="clear" w:color="000000" w:fill="FFFFFF"/>
            <w:noWrap/>
            <w:vAlign w:val="center"/>
            <w:hideMark/>
          </w:tcPr>
          <w:p w14:paraId="087E3110" w14:textId="77777777" w:rsidR="00011955" w:rsidRPr="00011955" w:rsidRDefault="00011955" w:rsidP="00011955">
            <w:pPr>
              <w:spacing w:after="0" w:line="240" w:lineRule="auto"/>
              <w:jc w:val="right"/>
              <w:rPr>
                <w:rFonts w:ascii="Cambria" w:eastAsia="Times New Roman" w:hAnsi="Cambria" w:cs="Calibri"/>
                <w:sz w:val="16"/>
                <w:szCs w:val="16"/>
                <w:lang w:eastAsia="es-MX"/>
              </w:rPr>
            </w:pPr>
            <w:r w:rsidRPr="00011955">
              <w:rPr>
                <w:rFonts w:ascii="Cambria" w:eastAsia="Times New Roman" w:hAnsi="Cambria" w:cs="Calibri"/>
                <w:sz w:val="16"/>
                <w:szCs w:val="16"/>
                <w:lang w:eastAsia="es-MX"/>
              </w:rPr>
              <w:t>$513,720,049</w:t>
            </w:r>
          </w:p>
        </w:tc>
      </w:tr>
    </w:tbl>
    <w:p w14:paraId="59704A19" w14:textId="77777777" w:rsidR="00011955" w:rsidRDefault="00011955" w:rsidP="00011955">
      <w:pPr>
        <w:pStyle w:val="Texto"/>
        <w:spacing w:after="80" w:line="203" w:lineRule="exact"/>
        <w:ind w:left="1429" w:firstLine="0"/>
        <w:rPr>
          <w:rFonts w:ascii="Cambria" w:hAnsi="Cambria" w:cs="DIN Pro Regular"/>
          <w:bCs/>
          <w:sz w:val="20"/>
        </w:rPr>
      </w:pPr>
    </w:p>
    <w:p w14:paraId="36437F01" w14:textId="77777777" w:rsidR="00011955" w:rsidRDefault="00011955" w:rsidP="00011955">
      <w:pPr>
        <w:pStyle w:val="Texto"/>
        <w:spacing w:after="80" w:line="203" w:lineRule="exact"/>
        <w:ind w:left="1429" w:firstLine="0"/>
        <w:rPr>
          <w:rFonts w:ascii="Cambria" w:hAnsi="Cambria" w:cs="DIN Pro Regular"/>
          <w:bCs/>
          <w:sz w:val="20"/>
        </w:rPr>
      </w:pPr>
    </w:p>
    <w:bookmarkEnd w:id="0"/>
    <w:p w14:paraId="2DB19AC6" w14:textId="11C57278" w:rsidR="00557E84" w:rsidRDefault="00557E84" w:rsidP="00557E84">
      <w:pPr>
        <w:pStyle w:val="Texto"/>
        <w:numPr>
          <w:ilvl w:val="0"/>
          <w:numId w:val="10"/>
        </w:numPr>
        <w:spacing w:after="80" w:line="203" w:lineRule="exact"/>
        <w:rPr>
          <w:rFonts w:ascii="Cambria" w:hAnsi="Cambria" w:cs="DIN Pro Regular"/>
          <w:bCs/>
          <w:sz w:val="20"/>
        </w:rPr>
      </w:pPr>
      <w:r w:rsidRPr="0017449E">
        <w:rPr>
          <w:rFonts w:ascii="Cambria" w:hAnsi="Cambria" w:cs="DIN Pro Regular"/>
          <w:sz w:val="20"/>
        </w:rPr>
        <w:t xml:space="preserve">Bancos/Dependencias y </w:t>
      </w:r>
      <w:r w:rsidR="0017449E" w:rsidRPr="0017449E">
        <w:rPr>
          <w:rFonts w:ascii="Cambria" w:hAnsi="Cambria" w:cs="DIN Pro Regular"/>
          <w:sz w:val="20"/>
        </w:rPr>
        <w:t>Otros:</w:t>
      </w:r>
      <w:r w:rsidR="00EB6F69" w:rsidRPr="0017449E">
        <w:rPr>
          <w:rFonts w:ascii="Cambria" w:hAnsi="Cambria" w:cs="DIN Pro Regular"/>
          <w:sz w:val="20"/>
        </w:rPr>
        <w:t xml:space="preserve"> </w:t>
      </w:r>
      <w:r w:rsidR="00DF29F6" w:rsidRPr="0017449E">
        <w:rPr>
          <w:rFonts w:ascii="Cambria" w:hAnsi="Cambria" w:cs="DIN Pro Regular"/>
          <w:bCs/>
          <w:sz w:val="20"/>
        </w:rPr>
        <w:t>E</w:t>
      </w:r>
      <w:r w:rsidR="00EB6F69" w:rsidRPr="0017449E">
        <w:rPr>
          <w:rFonts w:ascii="Cambria" w:hAnsi="Cambria" w:cs="DIN Pro Regular"/>
          <w:bCs/>
          <w:sz w:val="20"/>
        </w:rPr>
        <w:t>l</w:t>
      </w:r>
      <w:r w:rsidRPr="0017449E">
        <w:rPr>
          <w:rFonts w:ascii="Cambria" w:hAnsi="Cambria" w:cs="DIN Pro Regular"/>
          <w:bCs/>
          <w:sz w:val="20"/>
        </w:rPr>
        <w:t xml:space="preserve"> monto de efectivo disponible en instituciones bancarias para el ejercicio del fondo fijo</w:t>
      </w:r>
      <w:r w:rsidR="0025151F" w:rsidRPr="0017449E">
        <w:rPr>
          <w:rFonts w:ascii="Cambria" w:hAnsi="Cambria" w:cs="DIN Pro Regular"/>
          <w:sz w:val="20"/>
        </w:rPr>
        <w:t xml:space="preserve"> los cuales </w:t>
      </w:r>
      <w:r w:rsidR="00DF29F6" w:rsidRPr="0017449E">
        <w:rPr>
          <w:rFonts w:ascii="Cambria" w:hAnsi="Cambria" w:cs="DIN Pro Regular"/>
          <w:sz w:val="20"/>
          <w:lang w:val="es-MX"/>
        </w:rPr>
        <w:t xml:space="preserve">son </w:t>
      </w:r>
      <w:r w:rsidR="00396A27">
        <w:rPr>
          <w:rFonts w:ascii="Cambria" w:hAnsi="Cambria" w:cs="DIN Pro Regular"/>
          <w:sz w:val="20"/>
          <w:lang w:val="es-MX"/>
        </w:rPr>
        <w:t>ejercidos y/o reintegrados</w:t>
      </w:r>
      <w:r w:rsidR="00DF29F6" w:rsidRPr="0017449E">
        <w:rPr>
          <w:rFonts w:ascii="Cambria" w:hAnsi="Cambria" w:cs="DIN Pro Regular"/>
          <w:sz w:val="20"/>
          <w:lang w:val="es-MX"/>
        </w:rPr>
        <w:t xml:space="preserve"> a</w:t>
      </w:r>
      <w:r w:rsidR="00396A27">
        <w:rPr>
          <w:rFonts w:ascii="Cambria" w:hAnsi="Cambria" w:cs="DIN Pro Regular"/>
          <w:sz w:val="20"/>
          <w:lang w:val="es-MX"/>
        </w:rPr>
        <w:t>l</w:t>
      </w:r>
      <w:r w:rsidR="00DF29F6" w:rsidRPr="0017449E">
        <w:rPr>
          <w:rFonts w:ascii="Cambria" w:hAnsi="Cambria" w:cs="DIN Pro Regular"/>
          <w:sz w:val="20"/>
          <w:lang w:val="es-MX"/>
        </w:rPr>
        <w:t xml:space="preserve"> finalizar el ejercicio fiscal.</w:t>
      </w:r>
      <w:r w:rsidRPr="0017449E">
        <w:rPr>
          <w:rFonts w:ascii="Cambria" w:hAnsi="Cambria" w:cs="DIN Pro Regular"/>
          <w:bCs/>
          <w:sz w:val="20"/>
        </w:rPr>
        <w:t xml:space="preserve"> </w:t>
      </w:r>
      <w:r w:rsidR="00DF29F6" w:rsidRPr="0017449E">
        <w:rPr>
          <w:rFonts w:ascii="Cambria" w:hAnsi="Cambria" w:cs="DIN Pro Regular"/>
          <w:bCs/>
          <w:sz w:val="20"/>
          <w:lang w:val="es-MX"/>
        </w:rPr>
        <w:t xml:space="preserve">Al </w:t>
      </w:r>
      <w:r w:rsidR="00B51ADA">
        <w:rPr>
          <w:rFonts w:ascii="Cambria" w:hAnsi="Cambria" w:cs="DIN Pro Regular"/>
          <w:bCs/>
          <w:sz w:val="20"/>
          <w:lang w:val="es-MX"/>
        </w:rPr>
        <w:t>30</w:t>
      </w:r>
      <w:r w:rsidR="00DF29F6" w:rsidRPr="0017449E">
        <w:rPr>
          <w:rFonts w:ascii="Cambria" w:hAnsi="Cambria" w:cs="DIN Pro Regular"/>
          <w:bCs/>
          <w:sz w:val="20"/>
          <w:lang w:val="es-MX"/>
        </w:rPr>
        <w:t xml:space="preserve"> de </w:t>
      </w:r>
      <w:r w:rsidR="00A03F0F">
        <w:rPr>
          <w:rFonts w:ascii="Cambria" w:hAnsi="Cambria" w:cs="DIN Pro Regular"/>
          <w:bCs/>
          <w:sz w:val="20"/>
          <w:lang w:val="es-MX"/>
        </w:rPr>
        <w:t>septiembre</w:t>
      </w:r>
      <w:r w:rsidR="00DF29F6" w:rsidRPr="0017449E">
        <w:rPr>
          <w:rFonts w:ascii="Cambria" w:hAnsi="Cambria" w:cs="DIN Pro Regular"/>
          <w:bCs/>
          <w:sz w:val="20"/>
          <w:lang w:val="es-MX"/>
        </w:rPr>
        <w:t xml:space="preserve"> de 2023 </w:t>
      </w:r>
      <w:r w:rsidRPr="0017449E">
        <w:rPr>
          <w:rFonts w:ascii="Cambria" w:hAnsi="Cambria" w:cs="DIN Pro Regular"/>
          <w:bCs/>
          <w:sz w:val="20"/>
        </w:rPr>
        <w:t>es</w:t>
      </w:r>
      <w:r w:rsidR="00DF29F6" w:rsidRPr="0017449E">
        <w:rPr>
          <w:rFonts w:ascii="Cambria" w:hAnsi="Cambria" w:cs="DIN Pro Regular"/>
          <w:bCs/>
          <w:sz w:val="20"/>
        </w:rPr>
        <w:t>ta cuenta</w:t>
      </w:r>
      <w:r w:rsidRPr="0017449E">
        <w:rPr>
          <w:rFonts w:ascii="Cambria" w:hAnsi="Cambria" w:cs="DIN Pro Regular"/>
          <w:bCs/>
          <w:sz w:val="20"/>
        </w:rPr>
        <w:t xml:space="preserve"> </w:t>
      </w:r>
      <w:r w:rsidR="00DF29F6" w:rsidRPr="0017449E">
        <w:rPr>
          <w:rFonts w:ascii="Cambria" w:hAnsi="Cambria" w:cs="DIN Pro Regular"/>
          <w:bCs/>
          <w:sz w:val="20"/>
        </w:rPr>
        <w:t>tiene un saldo</w:t>
      </w:r>
      <w:r w:rsidRPr="0017449E">
        <w:rPr>
          <w:rFonts w:ascii="Cambria" w:hAnsi="Cambria" w:cs="DIN Pro Regular"/>
          <w:bCs/>
          <w:sz w:val="20"/>
        </w:rPr>
        <w:t xml:space="preserve"> </w:t>
      </w:r>
      <w:r w:rsidR="00DF29F6" w:rsidRPr="0017449E">
        <w:rPr>
          <w:rFonts w:ascii="Cambria" w:hAnsi="Cambria" w:cs="DIN Pro Regular"/>
          <w:bCs/>
          <w:sz w:val="20"/>
        </w:rPr>
        <w:t xml:space="preserve">de </w:t>
      </w:r>
      <w:r w:rsidRPr="0017449E">
        <w:rPr>
          <w:rFonts w:ascii="Cambria" w:hAnsi="Cambria" w:cs="DIN Pro Regular"/>
          <w:bCs/>
          <w:sz w:val="20"/>
        </w:rPr>
        <w:t>$</w:t>
      </w:r>
      <w:r w:rsidR="00742343">
        <w:rPr>
          <w:rFonts w:ascii="Cambria" w:hAnsi="Cambria" w:cs="DIN Pro Regular"/>
          <w:bCs/>
          <w:sz w:val="20"/>
        </w:rPr>
        <w:t>823</w:t>
      </w:r>
      <w:r w:rsidRPr="0017449E">
        <w:rPr>
          <w:rFonts w:ascii="Cambria" w:hAnsi="Cambria" w:cs="DIN Pro Regular"/>
          <w:bCs/>
          <w:sz w:val="20"/>
        </w:rPr>
        <w:t>,</w:t>
      </w:r>
      <w:r w:rsidR="00742343">
        <w:rPr>
          <w:rFonts w:ascii="Cambria" w:hAnsi="Cambria" w:cs="DIN Pro Regular"/>
          <w:bCs/>
          <w:sz w:val="20"/>
        </w:rPr>
        <w:t>661</w:t>
      </w:r>
      <w:r w:rsidRPr="0017449E">
        <w:rPr>
          <w:rFonts w:ascii="Cambria" w:hAnsi="Cambria" w:cs="DIN Pro Regular"/>
          <w:bCs/>
          <w:sz w:val="20"/>
        </w:rPr>
        <w:t xml:space="preserve"> pesos </w:t>
      </w:r>
      <w:r w:rsidR="00DF29F6" w:rsidRPr="0017449E">
        <w:rPr>
          <w:rFonts w:ascii="Cambria" w:hAnsi="Cambria" w:cs="DIN Pro Regular"/>
          <w:bCs/>
          <w:sz w:val="20"/>
        </w:rPr>
        <w:t>y</w:t>
      </w:r>
      <w:r w:rsidRPr="0017449E">
        <w:rPr>
          <w:rFonts w:ascii="Cambria" w:hAnsi="Cambria" w:cs="DIN Pro Regular"/>
          <w:bCs/>
          <w:sz w:val="20"/>
        </w:rPr>
        <w:t xml:space="preserve"> se integra como sigue: </w:t>
      </w:r>
    </w:p>
    <w:tbl>
      <w:tblPr>
        <w:tblW w:w="7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1985"/>
        <w:gridCol w:w="1190"/>
        <w:gridCol w:w="1200"/>
      </w:tblGrid>
      <w:tr w:rsidR="001B4D78" w:rsidRPr="001B4D78" w14:paraId="6F8C87F6" w14:textId="77777777" w:rsidTr="00692681">
        <w:trPr>
          <w:trHeight w:val="495"/>
          <w:jc w:val="center"/>
        </w:trPr>
        <w:tc>
          <w:tcPr>
            <w:tcW w:w="2972" w:type="dxa"/>
            <w:shd w:val="clear" w:color="auto" w:fill="00426A"/>
            <w:noWrap/>
            <w:vAlign w:val="center"/>
            <w:hideMark/>
          </w:tcPr>
          <w:p w14:paraId="0E28B21E" w14:textId="77777777" w:rsidR="001B4D78" w:rsidRPr="001B4D78" w:rsidRDefault="001B4D78" w:rsidP="001B4D78">
            <w:pPr>
              <w:spacing w:after="0" w:line="240" w:lineRule="auto"/>
              <w:jc w:val="center"/>
              <w:rPr>
                <w:rFonts w:ascii="Cambria" w:eastAsia="Times New Roman" w:hAnsi="Cambria" w:cs="Calibri"/>
                <w:b/>
                <w:bCs/>
                <w:color w:val="FFFFFF"/>
                <w:sz w:val="16"/>
                <w:szCs w:val="16"/>
                <w:lang w:eastAsia="es-MX"/>
              </w:rPr>
            </w:pPr>
            <w:r w:rsidRPr="001B4D78">
              <w:rPr>
                <w:rFonts w:ascii="Cambria" w:eastAsia="Times New Roman" w:hAnsi="Cambria" w:cs="Calibri"/>
                <w:b/>
                <w:bCs/>
                <w:color w:val="FFFFFF"/>
                <w:sz w:val="16"/>
                <w:szCs w:val="16"/>
                <w:lang w:eastAsia="es-MX"/>
              </w:rPr>
              <w:t>TITULAR</w:t>
            </w:r>
          </w:p>
        </w:tc>
        <w:tc>
          <w:tcPr>
            <w:tcW w:w="1985" w:type="dxa"/>
            <w:shd w:val="clear" w:color="auto" w:fill="00426A"/>
            <w:vAlign w:val="center"/>
            <w:hideMark/>
          </w:tcPr>
          <w:p w14:paraId="4A45E79D" w14:textId="77777777" w:rsidR="001B4D78" w:rsidRPr="001B4D78" w:rsidRDefault="001B4D78" w:rsidP="001B4D78">
            <w:pPr>
              <w:spacing w:after="0" w:line="240" w:lineRule="auto"/>
              <w:jc w:val="center"/>
              <w:rPr>
                <w:rFonts w:ascii="Cambria" w:eastAsia="Times New Roman" w:hAnsi="Cambria" w:cs="Calibri"/>
                <w:b/>
                <w:bCs/>
                <w:color w:val="FFFFFF"/>
                <w:sz w:val="16"/>
                <w:szCs w:val="16"/>
                <w:lang w:eastAsia="es-MX"/>
              </w:rPr>
            </w:pPr>
            <w:r w:rsidRPr="001B4D78">
              <w:rPr>
                <w:rFonts w:ascii="Cambria" w:eastAsia="Times New Roman" w:hAnsi="Cambria" w:cs="Calibri"/>
                <w:b/>
                <w:bCs/>
                <w:color w:val="FFFFFF"/>
                <w:sz w:val="16"/>
                <w:szCs w:val="16"/>
                <w:lang w:eastAsia="es-MX"/>
              </w:rPr>
              <w:t>INSTITUCION BANCARIA RESGUARDANTE</w:t>
            </w:r>
          </w:p>
        </w:tc>
        <w:tc>
          <w:tcPr>
            <w:tcW w:w="1190" w:type="dxa"/>
            <w:shd w:val="clear" w:color="auto" w:fill="00426A"/>
            <w:noWrap/>
            <w:vAlign w:val="center"/>
            <w:hideMark/>
          </w:tcPr>
          <w:p w14:paraId="76D34D25" w14:textId="77777777" w:rsidR="001B4D78" w:rsidRPr="001B4D78" w:rsidRDefault="001B4D78" w:rsidP="00DF2C55">
            <w:pPr>
              <w:spacing w:after="0" w:line="240" w:lineRule="auto"/>
              <w:jc w:val="center"/>
              <w:rPr>
                <w:rFonts w:ascii="Cambria" w:eastAsia="Times New Roman" w:hAnsi="Cambria" w:cs="Calibri"/>
                <w:b/>
                <w:bCs/>
                <w:color w:val="FFFFFF"/>
                <w:sz w:val="16"/>
                <w:szCs w:val="16"/>
                <w:lang w:eastAsia="es-MX"/>
              </w:rPr>
            </w:pPr>
            <w:r w:rsidRPr="001B4D78">
              <w:rPr>
                <w:rFonts w:ascii="Cambria" w:eastAsia="Times New Roman" w:hAnsi="Cambria" w:cs="Calibri"/>
                <w:b/>
                <w:bCs/>
                <w:color w:val="FFFFFF"/>
                <w:sz w:val="16"/>
                <w:szCs w:val="16"/>
                <w:lang w:eastAsia="es-MX"/>
              </w:rPr>
              <w:t>CUENTA</w:t>
            </w:r>
          </w:p>
        </w:tc>
        <w:tc>
          <w:tcPr>
            <w:tcW w:w="1200" w:type="dxa"/>
            <w:shd w:val="clear" w:color="auto" w:fill="00426A"/>
            <w:noWrap/>
            <w:vAlign w:val="center"/>
            <w:hideMark/>
          </w:tcPr>
          <w:p w14:paraId="23437FDA" w14:textId="0ED75B90" w:rsidR="001B4D78" w:rsidRPr="001B4D78" w:rsidRDefault="00692681" w:rsidP="001B4D78">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SALDO</w:t>
            </w:r>
          </w:p>
        </w:tc>
      </w:tr>
      <w:tr w:rsidR="001B4D78" w:rsidRPr="001B4D78" w14:paraId="4F76BA2E" w14:textId="77777777" w:rsidTr="001B4D78">
        <w:trPr>
          <w:trHeight w:val="210"/>
          <w:jc w:val="center"/>
        </w:trPr>
        <w:tc>
          <w:tcPr>
            <w:tcW w:w="2972" w:type="dxa"/>
            <w:shd w:val="clear" w:color="auto" w:fill="auto"/>
            <w:vAlign w:val="center"/>
            <w:hideMark/>
          </w:tcPr>
          <w:p w14:paraId="09E6E800" w14:textId="7BE4D2AA"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Arellano Chavez Rogelio </w:t>
            </w:r>
          </w:p>
        </w:tc>
        <w:tc>
          <w:tcPr>
            <w:tcW w:w="1985" w:type="dxa"/>
            <w:shd w:val="clear" w:color="auto" w:fill="auto"/>
            <w:noWrap/>
            <w:vAlign w:val="bottom"/>
            <w:hideMark/>
          </w:tcPr>
          <w:p w14:paraId="7A5F0F2E" w14:textId="2FEFC1DE"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2BD646FB"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4595</w:t>
            </w:r>
          </w:p>
        </w:tc>
        <w:tc>
          <w:tcPr>
            <w:tcW w:w="1200" w:type="dxa"/>
            <w:shd w:val="clear" w:color="auto" w:fill="auto"/>
            <w:vAlign w:val="center"/>
            <w:hideMark/>
          </w:tcPr>
          <w:p w14:paraId="566DDAFB"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11,855 </w:t>
            </w:r>
          </w:p>
        </w:tc>
      </w:tr>
      <w:tr w:rsidR="001B4D78" w:rsidRPr="001B4D78" w14:paraId="3DE4B122" w14:textId="77777777" w:rsidTr="001B4D78">
        <w:trPr>
          <w:trHeight w:val="210"/>
          <w:jc w:val="center"/>
        </w:trPr>
        <w:tc>
          <w:tcPr>
            <w:tcW w:w="2972" w:type="dxa"/>
            <w:shd w:val="clear" w:color="auto" w:fill="auto"/>
            <w:vAlign w:val="center"/>
            <w:hideMark/>
          </w:tcPr>
          <w:p w14:paraId="18D15F3D" w14:textId="100E5A8D"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Carreño Herrera Edgar </w:t>
            </w:r>
          </w:p>
        </w:tc>
        <w:tc>
          <w:tcPr>
            <w:tcW w:w="1985" w:type="dxa"/>
            <w:shd w:val="clear" w:color="auto" w:fill="auto"/>
            <w:noWrap/>
            <w:vAlign w:val="bottom"/>
            <w:hideMark/>
          </w:tcPr>
          <w:p w14:paraId="333F698C" w14:textId="1BED2F94"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22C0F727"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4827</w:t>
            </w:r>
          </w:p>
        </w:tc>
        <w:tc>
          <w:tcPr>
            <w:tcW w:w="1200" w:type="dxa"/>
            <w:shd w:val="clear" w:color="auto" w:fill="auto"/>
            <w:vAlign w:val="center"/>
            <w:hideMark/>
          </w:tcPr>
          <w:p w14:paraId="5FD65E18"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13,715 </w:t>
            </w:r>
          </w:p>
        </w:tc>
      </w:tr>
      <w:tr w:rsidR="001B4D78" w:rsidRPr="001B4D78" w14:paraId="4D3DEEB4" w14:textId="77777777" w:rsidTr="001B4D78">
        <w:trPr>
          <w:trHeight w:val="210"/>
          <w:jc w:val="center"/>
        </w:trPr>
        <w:tc>
          <w:tcPr>
            <w:tcW w:w="2972" w:type="dxa"/>
            <w:shd w:val="clear" w:color="auto" w:fill="auto"/>
            <w:vAlign w:val="center"/>
            <w:hideMark/>
          </w:tcPr>
          <w:p w14:paraId="096C4D35" w14:textId="56722942"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Hernandez Ponciano Omar </w:t>
            </w:r>
          </w:p>
        </w:tc>
        <w:tc>
          <w:tcPr>
            <w:tcW w:w="1985" w:type="dxa"/>
            <w:shd w:val="clear" w:color="auto" w:fill="auto"/>
            <w:noWrap/>
            <w:vAlign w:val="bottom"/>
            <w:hideMark/>
          </w:tcPr>
          <w:p w14:paraId="1ADA944B" w14:textId="7546F0A4"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4E77B0E6"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5105</w:t>
            </w:r>
          </w:p>
        </w:tc>
        <w:tc>
          <w:tcPr>
            <w:tcW w:w="1200" w:type="dxa"/>
            <w:shd w:val="clear" w:color="auto" w:fill="auto"/>
            <w:vAlign w:val="center"/>
            <w:hideMark/>
          </w:tcPr>
          <w:p w14:paraId="60CA5579"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265 </w:t>
            </w:r>
          </w:p>
        </w:tc>
      </w:tr>
      <w:tr w:rsidR="001B4D78" w:rsidRPr="001B4D78" w14:paraId="43E7A481" w14:textId="77777777" w:rsidTr="001B4D78">
        <w:trPr>
          <w:trHeight w:val="210"/>
          <w:jc w:val="center"/>
        </w:trPr>
        <w:tc>
          <w:tcPr>
            <w:tcW w:w="2972" w:type="dxa"/>
            <w:shd w:val="clear" w:color="auto" w:fill="auto"/>
            <w:vAlign w:val="center"/>
            <w:hideMark/>
          </w:tcPr>
          <w:p w14:paraId="5BFB50DF" w14:textId="123B93E7"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Cardenas De La Fuente Jose Alberto </w:t>
            </w:r>
          </w:p>
        </w:tc>
        <w:tc>
          <w:tcPr>
            <w:tcW w:w="1985" w:type="dxa"/>
            <w:shd w:val="clear" w:color="auto" w:fill="auto"/>
            <w:noWrap/>
            <w:vAlign w:val="bottom"/>
            <w:hideMark/>
          </w:tcPr>
          <w:p w14:paraId="535A60EA" w14:textId="3D8AC667"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4D44CC0C"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4801</w:t>
            </w:r>
          </w:p>
        </w:tc>
        <w:tc>
          <w:tcPr>
            <w:tcW w:w="1200" w:type="dxa"/>
            <w:shd w:val="clear" w:color="auto" w:fill="auto"/>
            <w:vAlign w:val="center"/>
            <w:hideMark/>
          </w:tcPr>
          <w:p w14:paraId="6354B66F"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273 </w:t>
            </w:r>
          </w:p>
        </w:tc>
      </w:tr>
      <w:tr w:rsidR="001B4D78" w:rsidRPr="001B4D78" w14:paraId="49AE56B8" w14:textId="77777777" w:rsidTr="001B4D78">
        <w:trPr>
          <w:trHeight w:val="210"/>
          <w:jc w:val="center"/>
        </w:trPr>
        <w:tc>
          <w:tcPr>
            <w:tcW w:w="2972" w:type="dxa"/>
            <w:shd w:val="clear" w:color="auto" w:fill="auto"/>
            <w:vAlign w:val="center"/>
            <w:hideMark/>
          </w:tcPr>
          <w:p w14:paraId="289EBD16" w14:textId="7A3E10C2"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Arvizu Sanchez Eduardo </w:t>
            </w:r>
          </w:p>
        </w:tc>
        <w:tc>
          <w:tcPr>
            <w:tcW w:w="1985" w:type="dxa"/>
            <w:shd w:val="clear" w:color="auto" w:fill="auto"/>
            <w:noWrap/>
            <w:vAlign w:val="bottom"/>
            <w:hideMark/>
          </w:tcPr>
          <w:p w14:paraId="6CC8AEC2" w14:textId="0FEA3CF4"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69E54A66"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4645</w:t>
            </w:r>
          </w:p>
        </w:tc>
        <w:tc>
          <w:tcPr>
            <w:tcW w:w="1200" w:type="dxa"/>
            <w:shd w:val="clear" w:color="auto" w:fill="auto"/>
            <w:vAlign w:val="center"/>
            <w:hideMark/>
          </w:tcPr>
          <w:p w14:paraId="1C642A10"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1,162 </w:t>
            </w:r>
          </w:p>
        </w:tc>
      </w:tr>
      <w:tr w:rsidR="001B4D78" w:rsidRPr="001B4D78" w14:paraId="34BEDF38" w14:textId="77777777" w:rsidTr="001B4D78">
        <w:trPr>
          <w:trHeight w:val="210"/>
          <w:jc w:val="center"/>
        </w:trPr>
        <w:tc>
          <w:tcPr>
            <w:tcW w:w="2972" w:type="dxa"/>
            <w:shd w:val="clear" w:color="auto" w:fill="auto"/>
            <w:vAlign w:val="center"/>
            <w:hideMark/>
          </w:tcPr>
          <w:p w14:paraId="40419F72" w14:textId="729516C0"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Jasso Luna Luis Manuel </w:t>
            </w:r>
          </w:p>
        </w:tc>
        <w:tc>
          <w:tcPr>
            <w:tcW w:w="1985" w:type="dxa"/>
            <w:shd w:val="clear" w:color="auto" w:fill="auto"/>
            <w:noWrap/>
            <w:vAlign w:val="bottom"/>
            <w:hideMark/>
          </w:tcPr>
          <w:p w14:paraId="308EA0A5" w14:textId="283126D2"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6AB5B7AD"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5154</w:t>
            </w:r>
          </w:p>
        </w:tc>
        <w:tc>
          <w:tcPr>
            <w:tcW w:w="1200" w:type="dxa"/>
            <w:shd w:val="clear" w:color="auto" w:fill="auto"/>
            <w:vAlign w:val="center"/>
            <w:hideMark/>
          </w:tcPr>
          <w:p w14:paraId="58544A9A"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526 </w:t>
            </w:r>
          </w:p>
        </w:tc>
      </w:tr>
      <w:tr w:rsidR="001B4D78" w:rsidRPr="001B4D78" w14:paraId="5881C4D0" w14:textId="77777777" w:rsidTr="001B4D78">
        <w:trPr>
          <w:trHeight w:val="210"/>
          <w:jc w:val="center"/>
        </w:trPr>
        <w:tc>
          <w:tcPr>
            <w:tcW w:w="2972" w:type="dxa"/>
            <w:shd w:val="clear" w:color="auto" w:fill="auto"/>
            <w:vAlign w:val="center"/>
            <w:hideMark/>
          </w:tcPr>
          <w:p w14:paraId="1986490E" w14:textId="1E895DBC"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Guzman Acuña Josefina </w:t>
            </w:r>
          </w:p>
        </w:tc>
        <w:tc>
          <w:tcPr>
            <w:tcW w:w="1985" w:type="dxa"/>
            <w:shd w:val="clear" w:color="auto" w:fill="auto"/>
            <w:noWrap/>
            <w:vAlign w:val="bottom"/>
            <w:hideMark/>
          </w:tcPr>
          <w:p w14:paraId="4FAD4C2B" w14:textId="00AB1964"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464FDC4C"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5063</w:t>
            </w:r>
          </w:p>
        </w:tc>
        <w:tc>
          <w:tcPr>
            <w:tcW w:w="1200" w:type="dxa"/>
            <w:shd w:val="clear" w:color="auto" w:fill="auto"/>
            <w:vAlign w:val="center"/>
            <w:hideMark/>
          </w:tcPr>
          <w:p w14:paraId="00C31ED0"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4,248 </w:t>
            </w:r>
          </w:p>
        </w:tc>
      </w:tr>
      <w:tr w:rsidR="001B4D78" w:rsidRPr="001B4D78" w14:paraId="3067DD91" w14:textId="77777777" w:rsidTr="001B4D78">
        <w:trPr>
          <w:trHeight w:val="210"/>
          <w:jc w:val="center"/>
        </w:trPr>
        <w:tc>
          <w:tcPr>
            <w:tcW w:w="2972" w:type="dxa"/>
            <w:shd w:val="clear" w:color="auto" w:fill="auto"/>
            <w:vAlign w:val="center"/>
            <w:hideMark/>
          </w:tcPr>
          <w:p w14:paraId="056842B3" w14:textId="50082C75"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lastRenderedPageBreak/>
              <w:t xml:space="preserve">Torres Castillo Selene Del Coral </w:t>
            </w:r>
          </w:p>
        </w:tc>
        <w:tc>
          <w:tcPr>
            <w:tcW w:w="1985" w:type="dxa"/>
            <w:shd w:val="clear" w:color="auto" w:fill="auto"/>
            <w:noWrap/>
            <w:vAlign w:val="bottom"/>
            <w:hideMark/>
          </w:tcPr>
          <w:p w14:paraId="0BD37185" w14:textId="3EF9AF4D"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49B6C066"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5592</w:t>
            </w:r>
          </w:p>
        </w:tc>
        <w:tc>
          <w:tcPr>
            <w:tcW w:w="1200" w:type="dxa"/>
            <w:shd w:val="clear" w:color="auto" w:fill="auto"/>
            <w:vAlign w:val="center"/>
            <w:hideMark/>
          </w:tcPr>
          <w:p w14:paraId="02FFF508"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1,713 </w:t>
            </w:r>
          </w:p>
        </w:tc>
      </w:tr>
      <w:tr w:rsidR="001B4D78" w:rsidRPr="001B4D78" w14:paraId="0A45143E" w14:textId="77777777" w:rsidTr="001B4D78">
        <w:trPr>
          <w:trHeight w:val="210"/>
          <w:jc w:val="center"/>
        </w:trPr>
        <w:tc>
          <w:tcPr>
            <w:tcW w:w="2972" w:type="dxa"/>
            <w:shd w:val="clear" w:color="auto" w:fill="auto"/>
            <w:vAlign w:val="center"/>
            <w:hideMark/>
          </w:tcPr>
          <w:p w14:paraId="1BABDD38" w14:textId="28C19CB9"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Renteria Weinman Juan Ramon </w:t>
            </w:r>
          </w:p>
        </w:tc>
        <w:tc>
          <w:tcPr>
            <w:tcW w:w="1985" w:type="dxa"/>
            <w:shd w:val="clear" w:color="auto" w:fill="auto"/>
            <w:noWrap/>
            <w:vAlign w:val="bottom"/>
            <w:hideMark/>
          </w:tcPr>
          <w:p w14:paraId="2B527A26" w14:textId="0BC6E9A1"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1624BE40"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5477</w:t>
            </w:r>
          </w:p>
        </w:tc>
        <w:tc>
          <w:tcPr>
            <w:tcW w:w="1200" w:type="dxa"/>
            <w:shd w:val="clear" w:color="auto" w:fill="auto"/>
            <w:vAlign w:val="center"/>
            <w:hideMark/>
          </w:tcPr>
          <w:p w14:paraId="1AA36ACE"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5,295 </w:t>
            </w:r>
          </w:p>
        </w:tc>
      </w:tr>
      <w:tr w:rsidR="001B4D78" w:rsidRPr="001B4D78" w14:paraId="7034404F" w14:textId="77777777" w:rsidTr="001B4D78">
        <w:trPr>
          <w:trHeight w:val="210"/>
          <w:jc w:val="center"/>
        </w:trPr>
        <w:tc>
          <w:tcPr>
            <w:tcW w:w="2972" w:type="dxa"/>
            <w:shd w:val="clear" w:color="auto" w:fill="auto"/>
            <w:vAlign w:val="center"/>
            <w:hideMark/>
          </w:tcPr>
          <w:p w14:paraId="172632DE" w14:textId="4FEAC244"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Zaragoza Loya Jose Edgar </w:t>
            </w:r>
          </w:p>
        </w:tc>
        <w:tc>
          <w:tcPr>
            <w:tcW w:w="1985" w:type="dxa"/>
            <w:shd w:val="clear" w:color="auto" w:fill="auto"/>
            <w:noWrap/>
            <w:vAlign w:val="bottom"/>
            <w:hideMark/>
          </w:tcPr>
          <w:p w14:paraId="2F7A25CC" w14:textId="68FD7D75"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7C08D0F5"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5691</w:t>
            </w:r>
          </w:p>
        </w:tc>
        <w:tc>
          <w:tcPr>
            <w:tcW w:w="1200" w:type="dxa"/>
            <w:shd w:val="clear" w:color="auto" w:fill="auto"/>
            <w:vAlign w:val="center"/>
            <w:hideMark/>
          </w:tcPr>
          <w:p w14:paraId="79453CA3"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40 </w:t>
            </w:r>
          </w:p>
        </w:tc>
      </w:tr>
      <w:tr w:rsidR="001B4D78" w:rsidRPr="001B4D78" w14:paraId="5846E407" w14:textId="77777777" w:rsidTr="001B4D78">
        <w:trPr>
          <w:trHeight w:val="210"/>
          <w:jc w:val="center"/>
        </w:trPr>
        <w:tc>
          <w:tcPr>
            <w:tcW w:w="2972" w:type="dxa"/>
            <w:shd w:val="clear" w:color="auto" w:fill="auto"/>
            <w:vAlign w:val="center"/>
            <w:hideMark/>
          </w:tcPr>
          <w:p w14:paraId="1F9403B9" w14:textId="2FF552BA"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Acosta Gonzalez Rosa Issel </w:t>
            </w:r>
          </w:p>
        </w:tc>
        <w:tc>
          <w:tcPr>
            <w:tcW w:w="1985" w:type="dxa"/>
            <w:shd w:val="clear" w:color="auto" w:fill="auto"/>
            <w:noWrap/>
            <w:vAlign w:val="bottom"/>
            <w:hideMark/>
          </w:tcPr>
          <w:p w14:paraId="0C5F8EC7" w14:textId="5FC2E5A4"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48F50F1B"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4538</w:t>
            </w:r>
          </w:p>
        </w:tc>
        <w:tc>
          <w:tcPr>
            <w:tcW w:w="1200" w:type="dxa"/>
            <w:shd w:val="clear" w:color="auto" w:fill="auto"/>
            <w:vAlign w:val="center"/>
            <w:hideMark/>
          </w:tcPr>
          <w:p w14:paraId="7C515C17"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28,539 </w:t>
            </w:r>
          </w:p>
        </w:tc>
      </w:tr>
      <w:tr w:rsidR="001B4D78" w:rsidRPr="001B4D78" w14:paraId="5BC41790" w14:textId="77777777" w:rsidTr="001B4D78">
        <w:trPr>
          <w:trHeight w:val="210"/>
          <w:jc w:val="center"/>
        </w:trPr>
        <w:tc>
          <w:tcPr>
            <w:tcW w:w="2972" w:type="dxa"/>
            <w:shd w:val="clear" w:color="auto" w:fill="auto"/>
            <w:vAlign w:val="center"/>
            <w:hideMark/>
          </w:tcPr>
          <w:p w14:paraId="32A6BC2E" w14:textId="7312D807"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Vallejo Martinez Carmen Julia </w:t>
            </w:r>
          </w:p>
        </w:tc>
        <w:tc>
          <w:tcPr>
            <w:tcW w:w="1985" w:type="dxa"/>
            <w:shd w:val="clear" w:color="auto" w:fill="auto"/>
            <w:noWrap/>
            <w:vAlign w:val="bottom"/>
            <w:hideMark/>
          </w:tcPr>
          <w:p w14:paraId="418E102B" w14:textId="52F0B33F"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020F2B33"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5634</w:t>
            </w:r>
          </w:p>
        </w:tc>
        <w:tc>
          <w:tcPr>
            <w:tcW w:w="1200" w:type="dxa"/>
            <w:shd w:val="clear" w:color="auto" w:fill="auto"/>
            <w:vAlign w:val="center"/>
            <w:hideMark/>
          </w:tcPr>
          <w:p w14:paraId="1AF8F462"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845 </w:t>
            </w:r>
          </w:p>
        </w:tc>
      </w:tr>
      <w:tr w:rsidR="001B4D78" w:rsidRPr="001B4D78" w14:paraId="5564F838" w14:textId="77777777" w:rsidTr="001B4D78">
        <w:trPr>
          <w:trHeight w:val="210"/>
          <w:jc w:val="center"/>
        </w:trPr>
        <w:tc>
          <w:tcPr>
            <w:tcW w:w="2972" w:type="dxa"/>
            <w:shd w:val="clear" w:color="auto" w:fill="auto"/>
            <w:vAlign w:val="center"/>
            <w:hideMark/>
          </w:tcPr>
          <w:p w14:paraId="0CC8D67E" w14:textId="6D9D842B"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Azuela Flores Cristabell </w:t>
            </w:r>
          </w:p>
        </w:tc>
        <w:tc>
          <w:tcPr>
            <w:tcW w:w="1985" w:type="dxa"/>
            <w:shd w:val="clear" w:color="auto" w:fill="auto"/>
            <w:noWrap/>
            <w:vAlign w:val="bottom"/>
            <w:hideMark/>
          </w:tcPr>
          <w:p w14:paraId="0FD957D3" w14:textId="77195C96"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200AE809"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4652</w:t>
            </w:r>
          </w:p>
        </w:tc>
        <w:tc>
          <w:tcPr>
            <w:tcW w:w="1200" w:type="dxa"/>
            <w:shd w:val="clear" w:color="auto" w:fill="auto"/>
            <w:vAlign w:val="center"/>
            <w:hideMark/>
          </w:tcPr>
          <w:p w14:paraId="5D746574"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4,344 </w:t>
            </w:r>
          </w:p>
        </w:tc>
      </w:tr>
      <w:tr w:rsidR="001B4D78" w:rsidRPr="001B4D78" w14:paraId="4358E158" w14:textId="77777777" w:rsidTr="001B4D78">
        <w:trPr>
          <w:trHeight w:val="210"/>
          <w:jc w:val="center"/>
        </w:trPr>
        <w:tc>
          <w:tcPr>
            <w:tcW w:w="2972" w:type="dxa"/>
            <w:shd w:val="clear" w:color="auto" w:fill="auto"/>
            <w:vAlign w:val="center"/>
            <w:hideMark/>
          </w:tcPr>
          <w:p w14:paraId="1D935775" w14:textId="2ADB44B5"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Prado Chew Nayma Isolina</w:t>
            </w:r>
          </w:p>
        </w:tc>
        <w:tc>
          <w:tcPr>
            <w:tcW w:w="1985" w:type="dxa"/>
            <w:shd w:val="clear" w:color="auto" w:fill="auto"/>
            <w:noWrap/>
            <w:vAlign w:val="bottom"/>
            <w:hideMark/>
          </w:tcPr>
          <w:p w14:paraId="388EF88C" w14:textId="2301EB7E"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5FE1F2EA"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5402</w:t>
            </w:r>
          </w:p>
        </w:tc>
        <w:tc>
          <w:tcPr>
            <w:tcW w:w="1200" w:type="dxa"/>
            <w:shd w:val="clear" w:color="auto" w:fill="auto"/>
            <w:vAlign w:val="center"/>
            <w:hideMark/>
          </w:tcPr>
          <w:p w14:paraId="7A30F5F6"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1,953 </w:t>
            </w:r>
          </w:p>
        </w:tc>
      </w:tr>
      <w:tr w:rsidR="001B4D78" w:rsidRPr="001B4D78" w14:paraId="4A18E5B5" w14:textId="77777777" w:rsidTr="001B4D78">
        <w:trPr>
          <w:trHeight w:val="210"/>
          <w:jc w:val="center"/>
        </w:trPr>
        <w:tc>
          <w:tcPr>
            <w:tcW w:w="2972" w:type="dxa"/>
            <w:shd w:val="clear" w:color="auto" w:fill="auto"/>
            <w:vAlign w:val="center"/>
            <w:hideMark/>
          </w:tcPr>
          <w:p w14:paraId="43C9B3ED" w14:textId="2B320F6F"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 Delfin Trejo Erika Nallely </w:t>
            </w:r>
          </w:p>
        </w:tc>
        <w:tc>
          <w:tcPr>
            <w:tcW w:w="1985" w:type="dxa"/>
            <w:shd w:val="clear" w:color="auto" w:fill="auto"/>
            <w:noWrap/>
            <w:vAlign w:val="bottom"/>
            <w:hideMark/>
          </w:tcPr>
          <w:p w14:paraId="2C086576" w14:textId="1BB40423"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59293BF4"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4918</w:t>
            </w:r>
          </w:p>
        </w:tc>
        <w:tc>
          <w:tcPr>
            <w:tcW w:w="1200" w:type="dxa"/>
            <w:shd w:val="clear" w:color="auto" w:fill="auto"/>
            <w:vAlign w:val="center"/>
            <w:hideMark/>
          </w:tcPr>
          <w:p w14:paraId="1DEDE28C"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0 </w:t>
            </w:r>
          </w:p>
        </w:tc>
      </w:tr>
      <w:tr w:rsidR="001B4D78" w:rsidRPr="001B4D78" w14:paraId="067707F3" w14:textId="77777777" w:rsidTr="001B4D78">
        <w:trPr>
          <w:trHeight w:val="210"/>
          <w:jc w:val="center"/>
        </w:trPr>
        <w:tc>
          <w:tcPr>
            <w:tcW w:w="2972" w:type="dxa"/>
            <w:shd w:val="clear" w:color="auto" w:fill="auto"/>
            <w:vAlign w:val="center"/>
            <w:hideMark/>
          </w:tcPr>
          <w:p w14:paraId="38312A38" w14:textId="6544536B"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Tirado Medina Raymundo </w:t>
            </w:r>
          </w:p>
        </w:tc>
        <w:tc>
          <w:tcPr>
            <w:tcW w:w="1985" w:type="dxa"/>
            <w:shd w:val="clear" w:color="auto" w:fill="auto"/>
            <w:noWrap/>
            <w:vAlign w:val="bottom"/>
            <w:hideMark/>
          </w:tcPr>
          <w:p w14:paraId="512D7B89" w14:textId="640F7181"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58E924C3"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5584</w:t>
            </w:r>
          </w:p>
        </w:tc>
        <w:tc>
          <w:tcPr>
            <w:tcW w:w="1200" w:type="dxa"/>
            <w:shd w:val="clear" w:color="auto" w:fill="auto"/>
            <w:vAlign w:val="center"/>
            <w:hideMark/>
          </w:tcPr>
          <w:p w14:paraId="03343F8F"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4,286 </w:t>
            </w:r>
          </w:p>
        </w:tc>
      </w:tr>
      <w:tr w:rsidR="001B4D78" w:rsidRPr="001B4D78" w14:paraId="6C8F23C8" w14:textId="77777777" w:rsidTr="001B4D78">
        <w:trPr>
          <w:trHeight w:val="210"/>
          <w:jc w:val="center"/>
        </w:trPr>
        <w:tc>
          <w:tcPr>
            <w:tcW w:w="2972" w:type="dxa"/>
            <w:shd w:val="clear" w:color="auto" w:fill="auto"/>
            <w:vAlign w:val="center"/>
            <w:hideMark/>
          </w:tcPr>
          <w:p w14:paraId="1F78B532" w14:textId="243A41F3"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Briseño Garcia Arturo </w:t>
            </w:r>
          </w:p>
        </w:tc>
        <w:tc>
          <w:tcPr>
            <w:tcW w:w="1985" w:type="dxa"/>
            <w:shd w:val="clear" w:color="auto" w:fill="auto"/>
            <w:noWrap/>
            <w:vAlign w:val="bottom"/>
            <w:hideMark/>
          </w:tcPr>
          <w:p w14:paraId="74CC074F" w14:textId="3F8243F2"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52414F95"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4744</w:t>
            </w:r>
          </w:p>
        </w:tc>
        <w:tc>
          <w:tcPr>
            <w:tcW w:w="1200" w:type="dxa"/>
            <w:shd w:val="clear" w:color="auto" w:fill="auto"/>
            <w:vAlign w:val="center"/>
            <w:hideMark/>
          </w:tcPr>
          <w:p w14:paraId="2E96DC53"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2,353 </w:t>
            </w:r>
          </w:p>
        </w:tc>
      </w:tr>
      <w:tr w:rsidR="001B4D78" w:rsidRPr="001B4D78" w14:paraId="04764718" w14:textId="77777777" w:rsidTr="001B4D78">
        <w:trPr>
          <w:trHeight w:val="210"/>
          <w:jc w:val="center"/>
        </w:trPr>
        <w:tc>
          <w:tcPr>
            <w:tcW w:w="2972" w:type="dxa"/>
            <w:shd w:val="clear" w:color="auto" w:fill="auto"/>
            <w:vAlign w:val="center"/>
            <w:hideMark/>
          </w:tcPr>
          <w:p w14:paraId="4A5CA25F" w14:textId="39AD286A"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Acosta Montes De Oca Monica </w:t>
            </w:r>
          </w:p>
        </w:tc>
        <w:tc>
          <w:tcPr>
            <w:tcW w:w="1985" w:type="dxa"/>
            <w:shd w:val="clear" w:color="auto" w:fill="auto"/>
            <w:noWrap/>
            <w:vAlign w:val="bottom"/>
            <w:hideMark/>
          </w:tcPr>
          <w:p w14:paraId="5ECDF3F2" w14:textId="03756BD7"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1E147829"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4520</w:t>
            </w:r>
          </w:p>
        </w:tc>
        <w:tc>
          <w:tcPr>
            <w:tcW w:w="1200" w:type="dxa"/>
            <w:shd w:val="clear" w:color="auto" w:fill="auto"/>
            <w:vAlign w:val="center"/>
            <w:hideMark/>
          </w:tcPr>
          <w:p w14:paraId="1252904B"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50 </w:t>
            </w:r>
          </w:p>
        </w:tc>
      </w:tr>
      <w:tr w:rsidR="001B4D78" w:rsidRPr="001B4D78" w14:paraId="570FF352" w14:textId="77777777" w:rsidTr="001B4D78">
        <w:trPr>
          <w:trHeight w:val="210"/>
          <w:jc w:val="center"/>
        </w:trPr>
        <w:tc>
          <w:tcPr>
            <w:tcW w:w="2972" w:type="dxa"/>
            <w:shd w:val="clear" w:color="auto" w:fill="auto"/>
            <w:vAlign w:val="center"/>
            <w:hideMark/>
          </w:tcPr>
          <w:p w14:paraId="48921FE3" w14:textId="2F2884EE"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Zeron Felix Mariana </w:t>
            </w:r>
          </w:p>
        </w:tc>
        <w:tc>
          <w:tcPr>
            <w:tcW w:w="1985" w:type="dxa"/>
            <w:shd w:val="clear" w:color="auto" w:fill="auto"/>
            <w:noWrap/>
            <w:vAlign w:val="bottom"/>
            <w:hideMark/>
          </w:tcPr>
          <w:p w14:paraId="28DE1BD6" w14:textId="4AB6D12D"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6BDEA872"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5709</w:t>
            </w:r>
          </w:p>
        </w:tc>
        <w:tc>
          <w:tcPr>
            <w:tcW w:w="1200" w:type="dxa"/>
            <w:shd w:val="clear" w:color="auto" w:fill="auto"/>
            <w:vAlign w:val="center"/>
            <w:hideMark/>
          </w:tcPr>
          <w:p w14:paraId="57F11719"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1,525 </w:t>
            </w:r>
          </w:p>
        </w:tc>
      </w:tr>
      <w:tr w:rsidR="001B4D78" w:rsidRPr="001B4D78" w14:paraId="2177FF3E" w14:textId="77777777" w:rsidTr="001B4D78">
        <w:trPr>
          <w:trHeight w:val="210"/>
          <w:jc w:val="center"/>
        </w:trPr>
        <w:tc>
          <w:tcPr>
            <w:tcW w:w="2972" w:type="dxa"/>
            <w:shd w:val="clear" w:color="auto" w:fill="auto"/>
            <w:vAlign w:val="center"/>
            <w:hideMark/>
          </w:tcPr>
          <w:p w14:paraId="19F67772" w14:textId="18217B5A"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Arellano Mendez Leonardo Uriel</w:t>
            </w:r>
          </w:p>
        </w:tc>
        <w:tc>
          <w:tcPr>
            <w:tcW w:w="1985" w:type="dxa"/>
            <w:shd w:val="clear" w:color="auto" w:fill="auto"/>
            <w:noWrap/>
            <w:vAlign w:val="bottom"/>
            <w:hideMark/>
          </w:tcPr>
          <w:p w14:paraId="1F50FE0C" w14:textId="62837C6B"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012EDD97"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4603</w:t>
            </w:r>
          </w:p>
        </w:tc>
        <w:tc>
          <w:tcPr>
            <w:tcW w:w="1200" w:type="dxa"/>
            <w:shd w:val="clear" w:color="auto" w:fill="auto"/>
            <w:vAlign w:val="center"/>
            <w:hideMark/>
          </w:tcPr>
          <w:p w14:paraId="7DF7AB6A"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9 </w:t>
            </w:r>
          </w:p>
        </w:tc>
      </w:tr>
      <w:tr w:rsidR="001B4D78" w:rsidRPr="001B4D78" w14:paraId="01FE216A" w14:textId="77777777" w:rsidTr="001B4D78">
        <w:trPr>
          <w:trHeight w:val="210"/>
          <w:jc w:val="center"/>
        </w:trPr>
        <w:tc>
          <w:tcPr>
            <w:tcW w:w="2972" w:type="dxa"/>
            <w:shd w:val="clear" w:color="auto" w:fill="auto"/>
            <w:vAlign w:val="center"/>
            <w:hideMark/>
          </w:tcPr>
          <w:p w14:paraId="1387A499" w14:textId="459E8EDB"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Mendoza Cavazos Yolanda </w:t>
            </w:r>
          </w:p>
        </w:tc>
        <w:tc>
          <w:tcPr>
            <w:tcW w:w="1985" w:type="dxa"/>
            <w:shd w:val="clear" w:color="auto" w:fill="auto"/>
            <w:noWrap/>
            <w:vAlign w:val="bottom"/>
            <w:hideMark/>
          </w:tcPr>
          <w:p w14:paraId="55C24877" w14:textId="6949033D"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1962D0A1"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5253</w:t>
            </w:r>
          </w:p>
        </w:tc>
        <w:tc>
          <w:tcPr>
            <w:tcW w:w="1200" w:type="dxa"/>
            <w:shd w:val="clear" w:color="auto" w:fill="auto"/>
            <w:vAlign w:val="center"/>
            <w:hideMark/>
          </w:tcPr>
          <w:p w14:paraId="7EEA6A54"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2,823 </w:t>
            </w:r>
          </w:p>
        </w:tc>
      </w:tr>
      <w:tr w:rsidR="001B4D78" w:rsidRPr="001B4D78" w14:paraId="5A73FADA" w14:textId="77777777" w:rsidTr="001B4D78">
        <w:trPr>
          <w:trHeight w:val="210"/>
          <w:jc w:val="center"/>
        </w:trPr>
        <w:tc>
          <w:tcPr>
            <w:tcW w:w="2972" w:type="dxa"/>
            <w:shd w:val="clear" w:color="auto" w:fill="auto"/>
            <w:vAlign w:val="center"/>
            <w:hideMark/>
          </w:tcPr>
          <w:p w14:paraId="0D548D98" w14:textId="6B57A403"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Herrera Perez Octavio</w:t>
            </w:r>
          </w:p>
        </w:tc>
        <w:tc>
          <w:tcPr>
            <w:tcW w:w="1985" w:type="dxa"/>
            <w:shd w:val="clear" w:color="auto" w:fill="auto"/>
            <w:noWrap/>
            <w:vAlign w:val="bottom"/>
            <w:hideMark/>
          </w:tcPr>
          <w:p w14:paraId="7FC8A887" w14:textId="310E2A5B"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4FF64F99"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5113</w:t>
            </w:r>
          </w:p>
        </w:tc>
        <w:tc>
          <w:tcPr>
            <w:tcW w:w="1200" w:type="dxa"/>
            <w:shd w:val="clear" w:color="auto" w:fill="auto"/>
            <w:vAlign w:val="center"/>
            <w:hideMark/>
          </w:tcPr>
          <w:p w14:paraId="3758885C"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1,096 </w:t>
            </w:r>
          </w:p>
        </w:tc>
      </w:tr>
      <w:tr w:rsidR="001B4D78" w:rsidRPr="001B4D78" w14:paraId="0E1E5986" w14:textId="77777777" w:rsidTr="001B4D78">
        <w:trPr>
          <w:trHeight w:val="210"/>
          <w:jc w:val="center"/>
        </w:trPr>
        <w:tc>
          <w:tcPr>
            <w:tcW w:w="2972" w:type="dxa"/>
            <w:shd w:val="clear" w:color="auto" w:fill="auto"/>
            <w:vAlign w:val="center"/>
            <w:hideMark/>
          </w:tcPr>
          <w:p w14:paraId="2E6B5756" w14:textId="41504F46"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Campos Leal Jose Roberto </w:t>
            </w:r>
          </w:p>
        </w:tc>
        <w:tc>
          <w:tcPr>
            <w:tcW w:w="1985" w:type="dxa"/>
            <w:shd w:val="clear" w:color="auto" w:fill="auto"/>
            <w:noWrap/>
            <w:vAlign w:val="bottom"/>
            <w:hideMark/>
          </w:tcPr>
          <w:p w14:paraId="6702456C" w14:textId="077BADD1"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5D2E2F80"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4769</w:t>
            </w:r>
          </w:p>
        </w:tc>
        <w:tc>
          <w:tcPr>
            <w:tcW w:w="1200" w:type="dxa"/>
            <w:shd w:val="clear" w:color="auto" w:fill="auto"/>
            <w:vAlign w:val="center"/>
            <w:hideMark/>
          </w:tcPr>
          <w:p w14:paraId="4FE13796"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44 </w:t>
            </w:r>
          </w:p>
        </w:tc>
      </w:tr>
      <w:tr w:rsidR="001B4D78" w:rsidRPr="001B4D78" w14:paraId="28C75DF9" w14:textId="77777777" w:rsidTr="001B4D78">
        <w:trPr>
          <w:trHeight w:val="210"/>
          <w:jc w:val="center"/>
        </w:trPr>
        <w:tc>
          <w:tcPr>
            <w:tcW w:w="2972" w:type="dxa"/>
            <w:shd w:val="clear" w:color="auto" w:fill="auto"/>
            <w:vAlign w:val="center"/>
            <w:hideMark/>
          </w:tcPr>
          <w:p w14:paraId="3D5D2FF7" w14:textId="6F524E6A"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Ibarra Gonzalez Cinthya Patricia</w:t>
            </w:r>
          </w:p>
        </w:tc>
        <w:tc>
          <w:tcPr>
            <w:tcW w:w="1985" w:type="dxa"/>
            <w:shd w:val="clear" w:color="auto" w:fill="auto"/>
            <w:noWrap/>
            <w:vAlign w:val="bottom"/>
            <w:hideMark/>
          </w:tcPr>
          <w:p w14:paraId="3B05D8BE" w14:textId="2EC7ECB7"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6A58CBD6"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5147</w:t>
            </w:r>
          </w:p>
        </w:tc>
        <w:tc>
          <w:tcPr>
            <w:tcW w:w="1200" w:type="dxa"/>
            <w:shd w:val="clear" w:color="auto" w:fill="auto"/>
            <w:vAlign w:val="center"/>
            <w:hideMark/>
          </w:tcPr>
          <w:p w14:paraId="6B90B046"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10,084 </w:t>
            </w:r>
          </w:p>
        </w:tc>
      </w:tr>
      <w:tr w:rsidR="001B4D78" w:rsidRPr="001B4D78" w14:paraId="2A607B46" w14:textId="77777777" w:rsidTr="001B4D78">
        <w:trPr>
          <w:trHeight w:val="210"/>
          <w:jc w:val="center"/>
        </w:trPr>
        <w:tc>
          <w:tcPr>
            <w:tcW w:w="2972" w:type="dxa"/>
            <w:shd w:val="clear" w:color="auto" w:fill="auto"/>
            <w:vAlign w:val="center"/>
            <w:hideMark/>
          </w:tcPr>
          <w:p w14:paraId="036CECB5" w14:textId="1850F35B"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Garcia Pesina Constancio Arturo</w:t>
            </w:r>
          </w:p>
        </w:tc>
        <w:tc>
          <w:tcPr>
            <w:tcW w:w="1985" w:type="dxa"/>
            <w:shd w:val="clear" w:color="auto" w:fill="auto"/>
            <w:noWrap/>
            <w:vAlign w:val="bottom"/>
            <w:hideMark/>
          </w:tcPr>
          <w:p w14:paraId="04C187AA" w14:textId="46D0EE63"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0F7E492C"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5014</w:t>
            </w:r>
          </w:p>
        </w:tc>
        <w:tc>
          <w:tcPr>
            <w:tcW w:w="1200" w:type="dxa"/>
            <w:shd w:val="clear" w:color="auto" w:fill="auto"/>
            <w:vAlign w:val="center"/>
            <w:hideMark/>
          </w:tcPr>
          <w:p w14:paraId="7AC9CA3D"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154 </w:t>
            </w:r>
          </w:p>
        </w:tc>
      </w:tr>
      <w:tr w:rsidR="001B4D78" w:rsidRPr="001B4D78" w14:paraId="171CCE52" w14:textId="77777777" w:rsidTr="001B4D78">
        <w:trPr>
          <w:trHeight w:val="210"/>
          <w:jc w:val="center"/>
        </w:trPr>
        <w:tc>
          <w:tcPr>
            <w:tcW w:w="2972" w:type="dxa"/>
            <w:shd w:val="clear" w:color="auto" w:fill="auto"/>
            <w:vAlign w:val="center"/>
            <w:hideMark/>
          </w:tcPr>
          <w:p w14:paraId="526602AC" w14:textId="07775F66"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Regalado Hernandez Raymundo Rommel </w:t>
            </w:r>
          </w:p>
        </w:tc>
        <w:tc>
          <w:tcPr>
            <w:tcW w:w="1985" w:type="dxa"/>
            <w:shd w:val="clear" w:color="auto" w:fill="auto"/>
            <w:noWrap/>
            <w:vAlign w:val="bottom"/>
            <w:hideMark/>
          </w:tcPr>
          <w:p w14:paraId="2E815CF3" w14:textId="585637DC"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33D78F4D"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5469</w:t>
            </w:r>
          </w:p>
        </w:tc>
        <w:tc>
          <w:tcPr>
            <w:tcW w:w="1200" w:type="dxa"/>
            <w:shd w:val="clear" w:color="auto" w:fill="auto"/>
            <w:vAlign w:val="center"/>
            <w:hideMark/>
          </w:tcPr>
          <w:p w14:paraId="6FA13936"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19 </w:t>
            </w:r>
          </w:p>
        </w:tc>
      </w:tr>
      <w:tr w:rsidR="001B4D78" w:rsidRPr="001B4D78" w14:paraId="20C9DCEB" w14:textId="77777777" w:rsidTr="001B4D78">
        <w:trPr>
          <w:trHeight w:val="210"/>
          <w:jc w:val="center"/>
        </w:trPr>
        <w:tc>
          <w:tcPr>
            <w:tcW w:w="2972" w:type="dxa"/>
            <w:shd w:val="clear" w:color="auto" w:fill="auto"/>
            <w:vAlign w:val="center"/>
            <w:hideMark/>
          </w:tcPr>
          <w:p w14:paraId="4723E373" w14:textId="79DE1E18"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Maldonado Guzman Gabriela </w:t>
            </w:r>
          </w:p>
        </w:tc>
        <w:tc>
          <w:tcPr>
            <w:tcW w:w="1985" w:type="dxa"/>
            <w:shd w:val="clear" w:color="auto" w:fill="auto"/>
            <w:noWrap/>
            <w:vAlign w:val="bottom"/>
            <w:hideMark/>
          </w:tcPr>
          <w:p w14:paraId="46D98D71" w14:textId="7EA9E256"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2313F9A6"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5220</w:t>
            </w:r>
          </w:p>
        </w:tc>
        <w:tc>
          <w:tcPr>
            <w:tcW w:w="1200" w:type="dxa"/>
            <w:shd w:val="clear" w:color="auto" w:fill="auto"/>
            <w:vAlign w:val="center"/>
            <w:hideMark/>
          </w:tcPr>
          <w:p w14:paraId="505D27BA"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4,909 </w:t>
            </w:r>
          </w:p>
        </w:tc>
      </w:tr>
      <w:tr w:rsidR="001B4D78" w:rsidRPr="001B4D78" w14:paraId="0AB3CD76" w14:textId="77777777" w:rsidTr="001B4D78">
        <w:trPr>
          <w:trHeight w:val="210"/>
          <w:jc w:val="center"/>
        </w:trPr>
        <w:tc>
          <w:tcPr>
            <w:tcW w:w="2972" w:type="dxa"/>
            <w:shd w:val="clear" w:color="auto" w:fill="auto"/>
            <w:vAlign w:val="center"/>
            <w:hideMark/>
          </w:tcPr>
          <w:p w14:paraId="7B2CEEBF" w14:textId="724D8CC2"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Recalde Montemayor Jancarlo Sinoe </w:t>
            </w:r>
          </w:p>
        </w:tc>
        <w:tc>
          <w:tcPr>
            <w:tcW w:w="1985" w:type="dxa"/>
            <w:shd w:val="clear" w:color="auto" w:fill="auto"/>
            <w:noWrap/>
            <w:vAlign w:val="bottom"/>
            <w:hideMark/>
          </w:tcPr>
          <w:p w14:paraId="05D00B41" w14:textId="565D0144"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194C6574"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5451</w:t>
            </w:r>
          </w:p>
        </w:tc>
        <w:tc>
          <w:tcPr>
            <w:tcW w:w="1200" w:type="dxa"/>
            <w:shd w:val="clear" w:color="auto" w:fill="auto"/>
            <w:vAlign w:val="center"/>
            <w:hideMark/>
          </w:tcPr>
          <w:p w14:paraId="22DCC665"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5,697 </w:t>
            </w:r>
          </w:p>
        </w:tc>
      </w:tr>
      <w:tr w:rsidR="001B4D78" w:rsidRPr="001B4D78" w14:paraId="1B9A8D37" w14:textId="77777777" w:rsidTr="001B4D78">
        <w:trPr>
          <w:trHeight w:val="210"/>
          <w:jc w:val="center"/>
        </w:trPr>
        <w:tc>
          <w:tcPr>
            <w:tcW w:w="2972" w:type="dxa"/>
            <w:shd w:val="clear" w:color="auto" w:fill="auto"/>
            <w:vAlign w:val="center"/>
            <w:hideMark/>
          </w:tcPr>
          <w:p w14:paraId="2EDDE742" w14:textId="28831BC1"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Carbajal Mata Flor Esthela </w:t>
            </w:r>
          </w:p>
        </w:tc>
        <w:tc>
          <w:tcPr>
            <w:tcW w:w="1985" w:type="dxa"/>
            <w:shd w:val="clear" w:color="auto" w:fill="auto"/>
            <w:noWrap/>
            <w:vAlign w:val="bottom"/>
            <w:hideMark/>
          </w:tcPr>
          <w:p w14:paraId="11FD9C15" w14:textId="490669A4"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49598195"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4793</w:t>
            </w:r>
          </w:p>
        </w:tc>
        <w:tc>
          <w:tcPr>
            <w:tcW w:w="1200" w:type="dxa"/>
            <w:shd w:val="clear" w:color="auto" w:fill="auto"/>
            <w:vAlign w:val="center"/>
            <w:hideMark/>
          </w:tcPr>
          <w:p w14:paraId="09CD1490"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2,958 </w:t>
            </w:r>
          </w:p>
        </w:tc>
      </w:tr>
      <w:tr w:rsidR="001B4D78" w:rsidRPr="001B4D78" w14:paraId="16FAAE3D" w14:textId="77777777" w:rsidTr="001B4D78">
        <w:trPr>
          <w:trHeight w:val="210"/>
          <w:jc w:val="center"/>
        </w:trPr>
        <w:tc>
          <w:tcPr>
            <w:tcW w:w="2972" w:type="dxa"/>
            <w:shd w:val="clear" w:color="auto" w:fill="auto"/>
            <w:vAlign w:val="center"/>
            <w:hideMark/>
          </w:tcPr>
          <w:p w14:paraId="1328339A" w14:textId="68C6657A"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Huerta Castro Franklin </w:t>
            </w:r>
          </w:p>
        </w:tc>
        <w:tc>
          <w:tcPr>
            <w:tcW w:w="1985" w:type="dxa"/>
            <w:shd w:val="clear" w:color="auto" w:fill="auto"/>
            <w:noWrap/>
            <w:vAlign w:val="bottom"/>
            <w:hideMark/>
          </w:tcPr>
          <w:p w14:paraId="08504C67" w14:textId="160F8D8D"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0B8FBA67"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5139</w:t>
            </w:r>
          </w:p>
        </w:tc>
        <w:tc>
          <w:tcPr>
            <w:tcW w:w="1200" w:type="dxa"/>
            <w:shd w:val="clear" w:color="auto" w:fill="auto"/>
            <w:vAlign w:val="center"/>
            <w:hideMark/>
          </w:tcPr>
          <w:p w14:paraId="23EEB0A0"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10,192 </w:t>
            </w:r>
          </w:p>
        </w:tc>
      </w:tr>
      <w:tr w:rsidR="001B4D78" w:rsidRPr="001B4D78" w14:paraId="3076F9CE" w14:textId="77777777" w:rsidTr="001B4D78">
        <w:trPr>
          <w:trHeight w:val="210"/>
          <w:jc w:val="center"/>
        </w:trPr>
        <w:tc>
          <w:tcPr>
            <w:tcW w:w="2972" w:type="dxa"/>
            <w:shd w:val="clear" w:color="auto" w:fill="auto"/>
            <w:vAlign w:val="center"/>
            <w:hideMark/>
          </w:tcPr>
          <w:p w14:paraId="29FB11E9" w14:textId="30CF4380"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Lucio Cepeda Maria Isabel </w:t>
            </w:r>
          </w:p>
        </w:tc>
        <w:tc>
          <w:tcPr>
            <w:tcW w:w="1985" w:type="dxa"/>
            <w:shd w:val="clear" w:color="auto" w:fill="auto"/>
            <w:noWrap/>
            <w:vAlign w:val="bottom"/>
            <w:hideMark/>
          </w:tcPr>
          <w:p w14:paraId="1FEAD084" w14:textId="6DB60CF2"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0E4E2CA0"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5204</w:t>
            </w:r>
          </w:p>
        </w:tc>
        <w:tc>
          <w:tcPr>
            <w:tcW w:w="1200" w:type="dxa"/>
            <w:shd w:val="clear" w:color="auto" w:fill="auto"/>
            <w:vAlign w:val="center"/>
            <w:hideMark/>
          </w:tcPr>
          <w:p w14:paraId="6812B357"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2,002 </w:t>
            </w:r>
          </w:p>
        </w:tc>
      </w:tr>
      <w:tr w:rsidR="001B4D78" w:rsidRPr="001B4D78" w14:paraId="54FE4C5D" w14:textId="77777777" w:rsidTr="001B4D78">
        <w:trPr>
          <w:trHeight w:val="210"/>
          <w:jc w:val="center"/>
        </w:trPr>
        <w:tc>
          <w:tcPr>
            <w:tcW w:w="2972" w:type="dxa"/>
            <w:shd w:val="clear" w:color="auto" w:fill="auto"/>
            <w:vAlign w:val="center"/>
            <w:hideMark/>
          </w:tcPr>
          <w:p w14:paraId="5F5A2E93" w14:textId="09B80E72"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Sanchez </w:t>
            </w:r>
            <w:proofErr w:type="spellStart"/>
            <w:r w:rsidRPr="001B4D78">
              <w:rPr>
                <w:rFonts w:ascii="Cambria" w:eastAsia="Times New Roman" w:hAnsi="Cambria" w:cs="Calibri"/>
                <w:color w:val="000000"/>
                <w:sz w:val="16"/>
                <w:szCs w:val="16"/>
                <w:lang w:eastAsia="es-MX"/>
              </w:rPr>
              <w:t>Sanchez</w:t>
            </w:r>
            <w:proofErr w:type="spellEnd"/>
            <w:r w:rsidRPr="001B4D78">
              <w:rPr>
                <w:rFonts w:ascii="Cambria" w:eastAsia="Times New Roman" w:hAnsi="Cambria" w:cs="Calibri"/>
                <w:color w:val="000000"/>
                <w:sz w:val="16"/>
                <w:szCs w:val="16"/>
                <w:lang w:eastAsia="es-MX"/>
              </w:rPr>
              <w:t xml:space="preserve"> Nancy Maribel</w:t>
            </w:r>
          </w:p>
        </w:tc>
        <w:tc>
          <w:tcPr>
            <w:tcW w:w="1985" w:type="dxa"/>
            <w:shd w:val="clear" w:color="auto" w:fill="auto"/>
            <w:noWrap/>
            <w:vAlign w:val="bottom"/>
            <w:hideMark/>
          </w:tcPr>
          <w:p w14:paraId="21B995F8" w14:textId="7C1B9EFD"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67BB1964"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5550</w:t>
            </w:r>
          </w:p>
        </w:tc>
        <w:tc>
          <w:tcPr>
            <w:tcW w:w="1200" w:type="dxa"/>
            <w:shd w:val="clear" w:color="auto" w:fill="auto"/>
            <w:vAlign w:val="center"/>
            <w:hideMark/>
          </w:tcPr>
          <w:p w14:paraId="0FCA0A6A"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2,613 </w:t>
            </w:r>
          </w:p>
        </w:tc>
      </w:tr>
      <w:tr w:rsidR="001B4D78" w:rsidRPr="001B4D78" w14:paraId="33C1EFDB" w14:textId="77777777" w:rsidTr="001B4D78">
        <w:trPr>
          <w:trHeight w:val="210"/>
          <w:jc w:val="center"/>
        </w:trPr>
        <w:tc>
          <w:tcPr>
            <w:tcW w:w="2972" w:type="dxa"/>
            <w:shd w:val="clear" w:color="auto" w:fill="auto"/>
            <w:vAlign w:val="center"/>
            <w:hideMark/>
          </w:tcPr>
          <w:p w14:paraId="3AC46D0B" w14:textId="58EDE6F4"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Balderas Rodriguez Maria De Lourdes </w:t>
            </w:r>
          </w:p>
        </w:tc>
        <w:tc>
          <w:tcPr>
            <w:tcW w:w="1985" w:type="dxa"/>
            <w:shd w:val="clear" w:color="auto" w:fill="auto"/>
            <w:noWrap/>
            <w:vAlign w:val="bottom"/>
            <w:hideMark/>
          </w:tcPr>
          <w:p w14:paraId="1C980FFF" w14:textId="4AAF5283"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10AA6AAD"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4660</w:t>
            </w:r>
          </w:p>
        </w:tc>
        <w:tc>
          <w:tcPr>
            <w:tcW w:w="1200" w:type="dxa"/>
            <w:shd w:val="clear" w:color="auto" w:fill="auto"/>
            <w:vAlign w:val="center"/>
            <w:hideMark/>
          </w:tcPr>
          <w:p w14:paraId="74CB3BCC"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5,790 </w:t>
            </w:r>
          </w:p>
        </w:tc>
      </w:tr>
      <w:tr w:rsidR="001B4D78" w:rsidRPr="001B4D78" w14:paraId="1D7CB59B" w14:textId="77777777" w:rsidTr="001B4D78">
        <w:trPr>
          <w:trHeight w:val="210"/>
          <w:jc w:val="center"/>
        </w:trPr>
        <w:tc>
          <w:tcPr>
            <w:tcW w:w="2972" w:type="dxa"/>
            <w:shd w:val="clear" w:color="auto" w:fill="auto"/>
            <w:vAlign w:val="center"/>
            <w:hideMark/>
          </w:tcPr>
          <w:p w14:paraId="321B6A05" w14:textId="6207511D"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Delgado Ortega Valeria </w:t>
            </w:r>
          </w:p>
        </w:tc>
        <w:tc>
          <w:tcPr>
            <w:tcW w:w="1985" w:type="dxa"/>
            <w:shd w:val="clear" w:color="auto" w:fill="auto"/>
            <w:noWrap/>
            <w:vAlign w:val="bottom"/>
            <w:hideMark/>
          </w:tcPr>
          <w:p w14:paraId="60BF03E7" w14:textId="42FD3625"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1B0596B4"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4934</w:t>
            </w:r>
          </w:p>
        </w:tc>
        <w:tc>
          <w:tcPr>
            <w:tcW w:w="1200" w:type="dxa"/>
            <w:shd w:val="clear" w:color="auto" w:fill="auto"/>
            <w:vAlign w:val="center"/>
            <w:hideMark/>
          </w:tcPr>
          <w:p w14:paraId="40732C71"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642 </w:t>
            </w:r>
          </w:p>
        </w:tc>
      </w:tr>
      <w:tr w:rsidR="001B4D78" w:rsidRPr="001B4D78" w14:paraId="4FF05B2B" w14:textId="77777777" w:rsidTr="001B4D78">
        <w:trPr>
          <w:trHeight w:val="210"/>
          <w:jc w:val="center"/>
        </w:trPr>
        <w:tc>
          <w:tcPr>
            <w:tcW w:w="2972" w:type="dxa"/>
            <w:shd w:val="clear" w:color="auto" w:fill="auto"/>
            <w:vAlign w:val="center"/>
            <w:hideMark/>
          </w:tcPr>
          <w:p w14:paraId="544FCAE2" w14:textId="4B29B95B"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Castillo Estrada Arturo</w:t>
            </w:r>
          </w:p>
        </w:tc>
        <w:tc>
          <w:tcPr>
            <w:tcW w:w="1985" w:type="dxa"/>
            <w:shd w:val="clear" w:color="auto" w:fill="auto"/>
            <w:noWrap/>
            <w:vAlign w:val="bottom"/>
            <w:hideMark/>
          </w:tcPr>
          <w:p w14:paraId="14271632" w14:textId="0712F905"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3A8B4AB1"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4843</w:t>
            </w:r>
          </w:p>
        </w:tc>
        <w:tc>
          <w:tcPr>
            <w:tcW w:w="1200" w:type="dxa"/>
            <w:shd w:val="clear" w:color="auto" w:fill="auto"/>
            <w:vAlign w:val="center"/>
            <w:hideMark/>
          </w:tcPr>
          <w:p w14:paraId="0CBD2991"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9,903 </w:t>
            </w:r>
          </w:p>
        </w:tc>
      </w:tr>
      <w:tr w:rsidR="001B4D78" w:rsidRPr="001B4D78" w14:paraId="0A2C6AF9" w14:textId="77777777" w:rsidTr="001B4D78">
        <w:trPr>
          <w:trHeight w:val="210"/>
          <w:jc w:val="center"/>
        </w:trPr>
        <w:tc>
          <w:tcPr>
            <w:tcW w:w="2972" w:type="dxa"/>
            <w:shd w:val="clear" w:color="auto" w:fill="auto"/>
            <w:vAlign w:val="center"/>
            <w:hideMark/>
          </w:tcPr>
          <w:p w14:paraId="52E66300" w14:textId="3D61F5A3"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Garcia Diaz Jesus Ignacio </w:t>
            </w:r>
          </w:p>
        </w:tc>
        <w:tc>
          <w:tcPr>
            <w:tcW w:w="1985" w:type="dxa"/>
            <w:shd w:val="clear" w:color="auto" w:fill="auto"/>
            <w:noWrap/>
            <w:vAlign w:val="bottom"/>
            <w:hideMark/>
          </w:tcPr>
          <w:p w14:paraId="6B70E3CB" w14:textId="7DE7E48B"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64DFD90E"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5022</w:t>
            </w:r>
          </w:p>
        </w:tc>
        <w:tc>
          <w:tcPr>
            <w:tcW w:w="1200" w:type="dxa"/>
            <w:shd w:val="clear" w:color="auto" w:fill="auto"/>
            <w:vAlign w:val="center"/>
            <w:hideMark/>
          </w:tcPr>
          <w:p w14:paraId="7A96E718"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14,888 </w:t>
            </w:r>
          </w:p>
        </w:tc>
      </w:tr>
      <w:tr w:rsidR="001B4D78" w:rsidRPr="001B4D78" w14:paraId="70180D61" w14:textId="77777777" w:rsidTr="001B4D78">
        <w:trPr>
          <w:trHeight w:val="210"/>
          <w:jc w:val="center"/>
        </w:trPr>
        <w:tc>
          <w:tcPr>
            <w:tcW w:w="2972" w:type="dxa"/>
            <w:shd w:val="clear" w:color="auto" w:fill="auto"/>
            <w:vAlign w:val="center"/>
            <w:hideMark/>
          </w:tcPr>
          <w:p w14:paraId="6510919F" w14:textId="4E755830"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Treto Sotelo Marco Tulio</w:t>
            </w:r>
          </w:p>
        </w:tc>
        <w:tc>
          <w:tcPr>
            <w:tcW w:w="1985" w:type="dxa"/>
            <w:shd w:val="clear" w:color="auto" w:fill="auto"/>
            <w:noWrap/>
            <w:vAlign w:val="bottom"/>
            <w:hideMark/>
          </w:tcPr>
          <w:p w14:paraId="47AF5F52" w14:textId="44379D62"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2DE8AF79"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5618</w:t>
            </w:r>
          </w:p>
        </w:tc>
        <w:tc>
          <w:tcPr>
            <w:tcW w:w="1200" w:type="dxa"/>
            <w:shd w:val="clear" w:color="auto" w:fill="auto"/>
            <w:vAlign w:val="center"/>
            <w:hideMark/>
          </w:tcPr>
          <w:p w14:paraId="52A070E6"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5,489 </w:t>
            </w:r>
          </w:p>
        </w:tc>
      </w:tr>
      <w:tr w:rsidR="001B4D78" w:rsidRPr="001B4D78" w14:paraId="22C3E869" w14:textId="77777777" w:rsidTr="001B4D78">
        <w:trPr>
          <w:trHeight w:val="210"/>
          <w:jc w:val="center"/>
        </w:trPr>
        <w:tc>
          <w:tcPr>
            <w:tcW w:w="2972" w:type="dxa"/>
            <w:shd w:val="clear" w:color="auto" w:fill="auto"/>
            <w:vAlign w:val="center"/>
            <w:hideMark/>
          </w:tcPr>
          <w:p w14:paraId="65C63CAB" w14:textId="51FB6B5B"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Portes Flores Carlos Enrique</w:t>
            </w:r>
          </w:p>
        </w:tc>
        <w:tc>
          <w:tcPr>
            <w:tcW w:w="1985" w:type="dxa"/>
            <w:shd w:val="clear" w:color="auto" w:fill="auto"/>
            <w:noWrap/>
            <w:vAlign w:val="bottom"/>
            <w:hideMark/>
          </w:tcPr>
          <w:p w14:paraId="011264D6" w14:textId="249DA03B"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39B30AC2"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5394</w:t>
            </w:r>
          </w:p>
        </w:tc>
        <w:tc>
          <w:tcPr>
            <w:tcW w:w="1200" w:type="dxa"/>
            <w:shd w:val="clear" w:color="auto" w:fill="auto"/>
            <w:vAlign w:val="center"/>
            <w:hideMark/>
          </w:tcPr>
          <w:p w14:paraId="24B083FB"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6,101 </w:t>
            </w:r>
          </w:p>
        </w:tc>
      </w:tr>
      <w:tr w:rsidR="001B4D78" w:rsidRPr="001B4D78" w14:paraId="1CB62587" w14:textId="77777777" w:rsidTr="001B4D78">
        <w:trPr>
          <w:trHeight w:val="210"/>
          <w:jc w:val="center"/>
        </w:trPr>
        <w:tc>
          <w:tcPr>
            <w:tcW w:w="2972" w:type="dxa"/>
            <w:shd w:val="clear" w:color="auto" w:fill="auto"/>
            <w:vAlign w:val="center"/>
            <w:hideMark/>
          </w:tcPr>
          <w:p w14:paraId="50B7CEC6" w14:textId="366AF7E5"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Ortega Zapata Juan Carlos </w:t>
            </w:r>
          </w:p>
        </w:tc>
        <w:tc>
          <w:tcPr>
            <w:tcW w:w="1985" w:type="dxa"/>
            <w:shd w:val="clear" w:color="auto" w:fill="auto"/>
            <w:noWrap/>
            <w:vAlign w:val="bottom"/>
            <w:hideMark/>
          </w:tcPr>
          <w:p w14:paraId="36845879" w14:textId="4E18B2ED"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0E42EBEF"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5329</w:t>
            </w:r>
          </w:p>
        </w:tc>
        <w:tc>
          <w:tcPr>
            <w:tcW w:w="1200" w:type="dxa"/>
            <w:shd w:val="clear" w:color="auto" w:fill="auto"/>
            <w:vAlign w:val="center"/>
            <w:hideMark/>
          </w:tcPr>
          <w:p w14:paraId="3861D85C"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0 </w:t>
            </w:r>
          </w:p>
        </w:tc>
      </w:tr>
      <w:tr w:rsidR="001B4D78" w:rsidRPr="001B4D78" w14:paraId="773F1415" w14:textId="77777777" w:rsidTr="001B4D78">
        <w:trPr>
          <w:trHeight w:val="210"/>
          <w:jc w:val="center"/>
        </w:trPr>
        <w:tc>
          <w:tcPr>
            <w:tcW w:w="2972" w:type="dxa"/>
            <w:shd w:val="clear" w:color="auto" w:fill="auto"/>
            <w:vAlign w:val="center"/>
            <w:hideMark/>
          </w:tcPr>
          <w:p w14:paraId="12CA794C" w14:textId="77AD09C8"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Alvarez Cornejo Jesus </w:t>
            </w:r>
          </w:p>
        </w:tc>
        <w:tc>
          <w:tcPr>
            <w:tcW w:w="1985" w:type="dxa"/>
            <w:shd w:val="clear" w:color="auto" w:fill="auto"/>
            <w:noWrap/>
            <w:vAlign w:val="bottom"/>
            <w:hideMark/>
          </w:tcPr>
          <w:p w14:paraId="7C9C167F" w14:textId="2495107B"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0B1807B1"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4579</w:t>
            </w:r>
          </w:p>
        </w:tc>
        <w:tc>
          <w:tcPr>
            <w:tcW w:w="1200" w:type="dxa"/>
            <w:shd w:val="clear" w:color="auto" w:fill="auto"/>
            <w:vAlign w:val="center"/>
            <w:hideMark/>
          </w:tcPr>
          <w:p w14:paraId="33EBC707"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10,000 </w:t>
            </w:r>
          </w:p>
        </w:tc>
      </w:tr>
      <w:tr w:rsidR="001B4D78" w:rsidRPr="001B4D78" w14:paraId="0CDE8443" w14:textId="77777777" w:rsidTr="001B4D78">
        <w:trPr>
          <w:trHeight w:val="210"/>
          <w:jc w:val="center"/>
        </w:trPr>
        <w:tc>
          <w:tcPr>
            <w:tcW w:w="2972" w:type="dxa"/>
            <w:shd w:val="clear" w:color="auto" w:fill="auto"/>
            <w:vAlign w:val="center"/>
            <w:hideMark/>
          </w:tcPr>
          <w:p w14:paraId="49F260D7" w14:textId="4649479F"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Saavedra Merrem Mirna Dalia</w:t>
            </w:r>
          </w:p>
        </w:tc>
        <w:tc>
          <w:tcPr>
            <w:tcW w:w="1985" w:type="dxa"/>
            <w:shd w:val="clear" w:color="auto" w:fill="auto"/>
            <w:noWrap/>
            <w:vAlign w:val="bottom"/>
            <w:hideMark/>
          </w:tcPr>
          <w:p w14:paraId="7279F1A4" w14:textId="05A6051F"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4B38231A"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5519</w:t>
            </w:r>
          </w:p>
        </w:tc>
        <w:tc>
          <w:tcPr>
            <w:tcW w:w="1200" w:type="dxa"/>
            <w:shd w:val="clear" w:color="auto" w:fill="auto"/>
            <w:vAlign w:val="center"/>
            <w:hideMark/>
          </w:tcPr>
          <w:p w14:paraId="43A78678"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234 </w:t>
            </w:r>
          </w:p>
        </w:tc>
      </w:tr>
      <w:tr w:rsidR="001B4D78" w:rsidRPr="001B4D78" w14:paraId="50B806BD" w14:textId="77777777" w:rsidTr="001B4D78">
        <w:trPr>
          <w:trHeight w:val="210"/>
          <w:jc w:val="center"/>
        </w:trPr>
        <w:tc>
          <w:tcPr>
            <w:tcW w:w="2972" w:type="dxa"/>
            <w:shd w:val="clear" w:color="auto" w:fill="auto"/>
            <w:vAlign w:val="center"/>
            <w:hideMark/>
          </w:tcPr>
          <w:p w14:paraId="4F84A993" w14:textId="28A2F9F1"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Pimentel Torres Mauricio</w:t>
            </w:r>
          </w:p>
        </w:tc>
        <w:tc>
          <w:tcPr>
            <w:tcW w:w="1985" w:type="dxa"/>
            <w:shd w:val="clear" w:color="auto" w:fill="auto"/>
            <w:noWrap/>
            <w:vAlign w:val="bottom"/>
            <w:hideMark/>
          </w:tcPr>
          <w:p w14:paraId="2F6A3ED3" w14:textId="4D1F1FD9"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19F8F700"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5378</w:t>
            </w:r>
          </w:p>
        </w:tc>
        <w:tc>
          <w:tcPr>
            <w:tcW w:w="1200" w:type="dxa"/>
            <w:shd w:val="clear" w:color="auto" w:fill="auto"/>
            <w:vAlign w:val="center"/>
            <w:hideMark/>
          </w:tcPr>
          <w:p w14:paraId="7F288660"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7,737 </w:t>
            </w:r>
          </w:p>
        </w:tc>
      </w:tr>
      <w:tr w:rsidR="001B4D78" w:rsidRPr="001B4D78" w14:paraId="73673ACC" w14:textId="77777777" w:rsidTr="001B4D78">
        <w:trPr>
          <w:trHeight w:val="210"/>
          <w:jc w:val="center"/>
        </w:trPr>
        <w:tc>
          <w:tcPr>
            <w:tcW w:w="2972" w:type="dxa"/>
            <w:shd w:val="clear" w:color="auto" w:fill="auto"/>
            <w:vAlign w:val="center"/>
            <w:hideMark/>
          </w:tcPr>
          <w:p w14:paraId="3EE74FDC" w14:textId="3E8E4A34"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Barroso Gomez Juan Carlos </w:t>
            </w:r>
          </w:p>
        </w:tc>
        <w:tc>
          <w:tcPr>
            <w:tcW w:w="1985" w:type="dxa"/>
            <w:shd w:val="clear" w:color="auto" w:fill="auto"/>
            <w:noWrap/>
            <w:vAlign w:val="bottom"/>
            <w:hideMark/>
          </w:tcPr>
          <w:p w14:paraId="4AEF8489" w14:textId="3E159A67"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61BC5EE6"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4686</w:t>
            </w:r>
          </w:p>
        </w:tc>
        <w:tc>
          <w:tcPr>
            <w:tcW w:w="1200" w:type="dxa"/>
            <w:shd w:val="clear" w:color="auto" w:fill="auto"/>
            <w:vAlign w:val="center"/>
            <w:hideMark/>
          </w:tcPr>
          <w:p w14:paraId="1291834F"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54 </w:t>
            </w:r>
          </w:p>
        </w:tc>
      </w:tr>
      <w:tr w:rsidR="001B4D78" w:rsidRPr="001B4D78" w14:paraId="226619AB" w14:textId="77777777" w:rsidTr="001B4D78">
        <w:trPr>
          <w:trHeight w:val="210"/>
          <w:jc w:val="center"/>
        </w:trPr>
        <w:tc>
          <w:tcPr>
            <w:tcW w:w="2972" w:type="dxa"/>
            <w:shd w:val="clear" w:color="auto" w:fill="auto"/>
            <w:vAlign w:val="center"/>
            <w:hideMark/>
          </w:tcPr>
          <w:p w14:paraId="5A47A0CA" w14:textId="60D67710"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Vega Perez Cesar Damian </w:t>
            </w:r>
          </w:p>
        </w:tc>
        <w:tc>
          <w:tcPr>
            <w:tcW w:w="1985" w:type="dxa"/>
            <w:shd w:val="clear" w:color="auto" w:fill="auto"/>
            <w:noWrap/>
            <w:vAlign w:val="bottom"/>
            <w:hideMark/>
          </w:tcPr>
          <w:p w14:paraId="08F048D1" w14:textId="5DD141B3"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05262ED4"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5642</w:t>
            </w:r>
          </w:p>
        </w:tc>
        <w:tc>
          <w:tcPr>
            <w:tcW w:w="1200" w:type="dxa"/>
            <w:shd w:val="clear" w:color="auto" w:fill="auto"/>
            <w:vAlign w:val="center"/>
            <w:hideMark/>
          </w:tcPr>
          <w:p w14:paraId="24DF37A2"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3,586 </w:t>
            </w:r>
          </w:p>
        </w:tc>
      </w:tr>
      <w:tr w:rsidR="001B4D78" w:rsidRPr="001B4D78" w14:paraId="52BE8565" w14:textId="77777777" w:rsidTr="001B4D78">
        <w:trPr>
          <w:trHeight w:val="210"/>
          <w:jc w:val="center"/>
        </w:trPr>
        <w:tc>
          <w:tcPr>
            <w:tcW w:w="2972" w:type="dxa"/>
            <w:shd w:val="clear" w:color="auto" w:fill="auto"/>
            <w:vAlign w:val="center"/>
            <w:hideMark/>
          </w:tcPr>
          <w:p w14:paraId="41F38A77" w14:textId="5D1C89C0"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Lopez Garcia Ruben</w:t>
            </w:r>
          </w:p>
        </w:tc>
        <w:tc>
          <w:tcPr>
            <w:tcW w:w="1985" w:type="dxa"/>
            <w:shd w:val="clear" w:color="auto" w:fill="auto"/>
            <w:noWrap/>
            <w:vAlign w:val="bottom"/>
            <w:hideMark/>
          </w:tcPr>
          <w:p w14:paraId="3713CCCD" w14:textId="3FD25987"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0DA49896"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5196</w:t>
            </w:r>
          </w:p>
        </w:tc>
        <w:tc>
          <w:tcPr>
            <w:tcW w:w="1200" w:type="dxa"/>
            <w:shd w:val="clear" w:color="auto" w:fill="auto"/>
            <w:vAlign w:val="center"/>
            <w:hideMark/>
          </w:tcPr>
          <w:p w14:paraId="7E7E6A3C"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2,437 </w:t>
            </w:r>
          </w:p>
        </w:tc>
      </w:tr>
      <w:tr w:rsidR="001B4D78" w:rsidRPr="001B4D78" w14:paraId="1DABD14B" w14:textId="77777777" w:rsidTr="001B4D78">
        <w:trPr>
          <w:trHeight w:val="210"/>
          <w:jc w:val="center"/>
        </w:trPr>
        <w:tc>
          <w:tcPr>
            <w:tcW w:w="2972" w:type="dxa"/>
            <w:shd w:val="clear" w:color="auto" w:fill="auto"/>
            <w:vAlign w:val="center"/>
            <w:hideMark/>
          </w:tcPr>
          <w:p w14:paraId="7210486F" w14:textId="09F00BF6"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Ramos Marquez Miguel Angel</w:t>
            </w:r>
          </w:p>
        </w:tc>
        <w:tc>
          <w:tcPr>
            <w:tcW w:w="1985" w:type="dxa"/>
            <w:shd w:val="clear" w:color="auto" w:fill="auto"/>
            <w:noWrap/>
            <w:vAlign w:val="bottom"/>
            <w:hideMark/>
          </w:tcPr>
          <w:p w14:paraId="75B7B4DF" w14:textId="03C1604C"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23A2B43E"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5436</w:t>
            </w:r>
          </w:p>
        </w:tc>
        <w:tc>
          <w:tcPr>
            <w:tcW w:w="1200" w:type="dxa"/>
            <w:shd w:val="clear" w:color="auto" w:fill="auto"/>
            <w:vAlign w:val="center"/>
            <w:hideMark/>
          </w:tcPr>
          <w:p w14:paraId="33E97149"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572 </w:t>
            </w:r>
          </w:p>
        </w:tc>
      </w:tr>
      <w:tr w:rsidR="001B4D78" w:rsidRPr="001B4D78" w14:paraId="5BC6B9E7" w14:textId="77777777" w:rsidTr="001B4D78">
        <w:trPr>
          <w:trHeight w:val="210"/>
          <w:jc w:val="center"/>
        </w:trPr>
        <w:tc>
          <w:tcPr>
            <w:tcW w:w="2972" w:type="dxa"/>
            <w:shd w:val="clear" w:color="auto" w:fill="auto"/>
            <w:vAlign w:val="center"/>
            <w:hideMark/>
          </w:tcPr>
          <w:p w14:paraId="6388E091" w14:textId="15060209"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Cantu Lopez Adolfo Jose </w:t>
            </w:r>
          </w:p>
        </w:tc>
        <w:tc>
          <w:tcPr>
            <w:tcW w:w="1985" w:type="dxa"/>
            <w:shd w:val="clear" w:color="auto" w:fill="auto"/>
            <w:noWrap/>
            <w:vAlign w:val="bottom"/>
            <w:hideMark/>
          </w:tcPr>
          <w:p w14:paraId="151C0EF8" w14:textId="2C97E554"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7076EFF8"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4777</w:t>
            </w:r>
          </w:p>
        </w:tc>
        <w:tc>
          <w:tcPr>
            <w:tcW w:w="1200" w:type="dxa"/>
            <w:shd w:val="clear" w:color="auto" w:fill="auto"/>
            <w:vAlign w:val="center"/>
            <w:hideMark/>
          </w:tcPr>
          <w:p w14:paraId="1DE0FFEC"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3,450 </w:t>
            </w:r>
          </w:p>
        </w:tc>
      </w:tr>
      <w:tr w:rsidR="001B4D78" w:rsidRPr="001B4D78" w14:paraId="5FFEB9C6" w14:textId="77777777" w:rsidTr="001B4D78">
        <w:trPr>
          <w:trHeight w:val="210"/>
          <w:jc w:val="center"/>
        </w:trPr>
        <w:tc>
          <w:tcPr>
            <w:tcW w:w="2972" w:type="dxa"/>
            <w:shd w:val="clear" w:color="auto" w:fill="auto"/>
            <w:vAlign w:val="center"/>
            <w:hideMark/>
          </w:tcPr>
          <w:p w14:paraId="71D6C375" w14:textId="770BFEB9"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Aguirre Ledesma Hector </w:t>
            </w:r>
          </w:p>
        </w:tc>
        <w:tc>
          <w:tcPr>
            <w:tcW w:w="1985" w:type="dxa"/>
            <w:shd w:val="clear" w:color="auto" w:fill="auto"/>
            <w:noWrap/>
            <w:vAlign w:val="bottom"/>
            <w:hideMark/>
          </w:tcPr>
          <w:p w14:paraId="571558F6" w14:textId="5A459750"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6902C023"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4553</w:t>
            </w:r>
          </w:p>
        </w:tc>
        <w:tc>
          <w:tcPr>
            <w:tcW w:w="1200" w:type="dxa"/>
            <w:shd w:val="clear" w:color="auto" w:fill="auto"/>
            <w:vAlign w:val="center"/>
            <w:hideMark/>
          </w:tcPr>
          <w:p w14:paraId="2991F8B3"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1,621 </w:t>
            </w:r>
          </w:p>
        </w:tc>
      </w:tr>
      <w:tr w:rsidR="001B4D78" w:rsidRPr="001B4D78" w14:paraId="26909061" w14:textId="77777777" w:rsidTr="001B4D78">
        <w:trPr>
          <w:trHeight w:val="210"/>
          <w:jc w:val="center"/>
        </w:trPr>
        <w:tc>
          <w:tcPr>
            <w:tcW w:w="2972" w:type="dxa"/>
            <w:shd w:val="clear" w:color="auto" w:fill="auto"/>
            <w:vAlign w:val="center"/>
            <w:hideMark/>
          </w:tcPr>
          <w:p w14:paraId="4A29DD76" w14:textId="5A11A819"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Purata Reyna Lucia Elisa</w:t>
            </w:r>
          </w:p>
        </w:tc>
        <w:tc>
          <w:tcPr>
            <w:tcW w:w="1985" w:type="dxa"/>
            <w:shd w:val="clear" w:color="auto" w:fill="auto"/>
            <w:noWrap/>
            <w:vAlign w:val="bottom"/>
            <w:hideMark/>
          </w:tcPr>
          <w:p w14:paraId="4321CD5C" w14:textId="3ACAC310"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02D025EE"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5410</w:t>
            </w:r>
          </w:p>
        </w:tc>
        <w:tc>
          <w:tcPr>
            <w:tcW w:w="1200" w:type="dxa"/>
            <w:shd w:val="clear" w:color="auto" w:fill="auto"/>
            <w:vAlign w:val="center"/>
            <w:hideMark/>
          </w:tcPr>
          <w:p w14:paraId="064BD755"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4,110 </w:t>
            </w:r>
          </w:p>
        </w:tc>
      </w:tr>
      <w:tr w:rsidR="001B4D78" w:rsidRPr="001B4D78" w14:paraId="5F9D542C" w14:textId="77777777" w:rsidTr="001B4D78">
        <w:trPr>
          <w:trHeight w:val="210"/>
          <w:jc w:val="center"/>
        </w:trPr>
        <w:tc>
          <w:tcPr>
            <w:tcW w:w="2972" w:type="dxa"/>
            <w:shd w:val="clear" w:color="auto" w:fill="auto"/>
            <w:vAlign w:val="center"/>
            <w:hideMark/>
          </w:tcPr>
          <w:p w14:paraId="12FFA210" w14:textId="7EE5F854"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Zamarripa Montemayor Arianna Yvonne</w:t>
            </w:r>
          </w:p>
        </w:tc>
        <w:tc>
          <w:tcPr>
            <w:tcW w:w="1985" w:type="dxa"/>
            <w:shd w:val="clear" w:color="auto" w:fill="auto"/>
            <w:noWrap/>
            <w:vAlign w:val="bottom"/>
            <w:hideMark/>
          </w:tcPr>
          <w:p w14:paraId="73F8F951" w14:textId="0FA9FEFA"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31819525"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5675</w:t>
            </w:r>
          </w:p>
        </w:tc>
        <w:tc>
          <w:tcPr>
            <w:tcW w:w="1200" w:type="dxa"/>
            <w:shd w:val="clear" w:color="auto" w:fill="auto"/>
            <w:vAlign w:val="center"/>
            <w:hideMark/>
          </w:tcPr>
          <w:p w14:paraId="53438049"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6,944 </w:t>
            </w:r>
          </w:p>
        </w:tc>
      </w:tr>
      <w:tr w:rsidR="001B4D78" w:rsidRPr="001B4D78" w14:paraId="577198EB" w14:textId="77777777" w:rsidTr="001B4D78">
        <w:trPr>
          <w:trHeight w:val="210"/>
          <w:jc w:val="center"/>
        </w:trPr>
        <w:tc>
          <w:tcPr>
            <w:tcW w:w="2972" w:type="dxa"/>
            <w:shd w:val="clear" w:color="auto" w:fill="auto"/>
            <w:vAlign w:val="center"/>
            <w:hideMark/>
          </w:tcPr>
          <w:p w14:paraId="31B30C27" w14:textId="2EF0022A"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Fuentes Garcia Nora Lizbeth </w:t>
            </w:r>
          </w:p>
        </w:tc>
        <w:tc>
          <w:tcPr>
            <w:tcW w:w="1985" w:type="dxa"/>
            <w:shd w:val="clear" w:color="auto" w:fill="auto"/>
            <w:noWrap/>
            <w:vAlign w:val="bottom"/>
            <w:hideMark/>
          </w:tcPr>
          <w:p w14:paraId="3CE60AC9" w14:textId="07A77F36"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603899F5"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4991</w:t>
            </w:r>
          </w:p>
        </w:tc>
        <w:tc>
          <w:tcPr>
            <w:tcW w:w="1200" w:type="dxa"/>
            <w:shd w:val="clear" w:color="auto" w:fill="auto"/>
            <w:vAlign w:val="center"/>
            <w:hideMark/>
          </w:tcPr>
          <w:p w14:paraId="76773D25"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5,449 </w:t>
            </w:r>
          </w:p>
        </w:tc>
      </w:tr>
      <w:tr w:rsidR="001B4D78" w:rsidRPr="001B4D78" w14:paraId="624381BE" w14:textId="77777777" w:rsidTr="001B4D78">
        <w:trPr>
          <w:trHeight w:val="210"/>
          <w:jc w:val="center"/>
        </w:trPr>
        <w:tc>
          <w:tcPr>
            <w:tcW w:w="2972" w:type="dxa"/>
            <w:shd w:val="clear" w:color="auto" w:fill="auto"/>
            <w:vAlign w:val="center"/>
            <w:hideMark/>
          </w:tcPr>
          <w:p w14:paraId="3C045F8A" w14:textId="52AAF10A"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Aguilera Zarate Rolando </w:t>
            </w:r>
          </w:p>
        </w:tc>
        <w:tc>
          <w:tcPr>
            <w:tcW w:w="1985" w:type="dxa"/>
            <w:shd w:val="clear" w:color="auto" w:fill="auto"/>
            <w:noWrap/>
            <w:vAlign w:val="bottom"/>
            <w:hideMark/>
          </w:tcPr>
          <w:p w14:paraId="0ED207C1" w14:textId="3FC7EB8C"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2A8029B1"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4546</w:t>
            </w:r>
          </w:p>
        </w:tc>
        <w:tc>
          <w:tcPr>
            <w:tcW w:w="1200" w:type="dxa"/>
            <w:shd w:val="clear" w:color="auto" w:fill="auto"/>
            <w:vAlign w:val="center"/>
            <w:hideMark/>
          </w:tcPr>
          <w:p w14:paraId="11CC3615"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778 </w:t>
            </w:r>
          </w:p>
        </w:tc>
      </w:tr>
      <w:tr w:rsidR="001B4D78" w:rsidRPr="001B4D78" w14:paraId="595C29B7" w14:textId="77777777" w:rsidTr="001B4D78">
        <w:trPr>
          <w:trHeight w:val="210"/>
          <w:jc w:val="center"/>
        </w:trPr>
        <w:tc>
          <w:tcPr>
            <w:tcW w:w="2972" w:type="dxa"/>
            <w:shd w:val="clear" w:color="auto" w:fill="auto"/>
            <w:vAlign w:val="center"/>
            <w:hideMark/>
          </w:tcPr>
          <w:p w14:paraId="52D5461E" w14:textId="7A25B358"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Arredondo Cavazos Jose Manuel</w:t>
            </w:r>
          </w:p>
        </w:tc>
        <w:tc>
          <w:tcPr>
            <w:tcW w:w="1985" w:type="dxa"/>
            <w:shd w:val="clear" w:color="auto" w:fill="auto"/>
            <w:noWrap/>
            <w:vAlign w:val="bottom"/>
            <w:hideMark/>
          </w:tcPr>
          <w:p w14:paraId="5AEFBC8C" w14:textId="73A424C9"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3A2123EC"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4637</w:t>
            </w:r>
          </w:p>
        </w:tc>
        <w:tc>
          <w:tcPr>
            <w:tcW w:w="1200" w:type="dxa"/>
            <w:shd w:val="clear" w:color="auto" w:fill="auto"/>
            <w:vAlign w:val="center"/>
            <w:hideMark/>
          </w:tcPr>
          <w:p w14:paraId="246BDF24"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7 </w:t>
            </w:r>
          </w:p>
        </w:tc>
      </w:tr>
      <w:tr w:rsidR="001B4D78" w:rsidRPr="001B4D78" w14:paraId="77E124C8" w14:textId="77777777" w:rsidTr="001B4D78">
        <w:trPr>
          <w:trHeight w:val="210"/>
          <w:jc w:val="center"/>
        </w:trPr>
        <w:tc>
          <w:tcPr>
            <w:tcW w:w="2972" w:type="dxa"/>
            <w:shd w:val="clear" w:color="auto" w:fill="auto"/>
            <w:vAlign w:val="center"/>
            <w:hideMark/>
          </w:tcPr>
          <w:p w14:paraId="3FB92FD1" w14:textId="1EC56F44"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Batarse Contreras Marco Antonio</w:t>
            </w:r>
          </w:p>
        </w:tc>
        <w:tc>
          <w:tcPr>
            <w:tcW w:w="1985" w:type="dxa"/>
            <w:shd w:val="clear" w:color="auto" w:fill="auto"/>
            <w:noWrap/>
            <w:vAlign w:val="bottom"/>
            <w:hideMark/>
          </w:tcPr>
          <w:p w14:paraId="3E6C32B4" w14:textId="7B24256F"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57E1EBB2"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4694</w:t>
            </w:r>
          </w:p>
        </w:tc>
        <w:tc>
          <w:tcPr>
            <w:tcW w:w="1200" w:type="dxa"/>
            <w:shd w:val="clear" w:color="auto" w:fill="auto"/>
            <w:vAlign w:val="center"/>
            <w:hideMark/>
          </w:tcPr>
          <w:p w14:paraId="111BF05F"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1,316 </w:t>
            </w:r>
          </w:p>
        </w:tc>
      </w:tr>
      <w:tr w:rsidR="001B4D78" w:rsidRPr="001B4D78" w14:paraId="4763B8A5" w14:textId="77777777" w:rsidTr="001B4D78">
        <w:trPr>
          <w:trHeight w:val="210"/>
          <w:jc w:val="center"/>
        </w:trPr>
        <w:tc>
          <w:tcPr>
            <w:tcW w:w="2972" w:type="dxa"/>
            <w:shd w:val="clear" w:color="auto" w:fill="auto"/>
            <w:vAlign w:val="center"/>
            <w:hideMark/>
          </w:tcPr>
          <w:p w14:paraId="134CF64F" w14:textId="1616C72B"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Abraham Treviño Jalil Alejandro </w:t>
            </w:r>
          </w:p>
        </w:tc>
        <w:tc>
          <w:tcPr>
            <w:tcW w:w="1985" w:type="dxa"/>
            <w:shd w:val="clear" w:color="auto" w:fill="auto"/>
            <w:noWrap/>
            <w:vAlign w:val="bottom"/>
            <w:hideMark/>
          </w:tcPr>
          <w:p w14:paraId="0A91ECAD" w14:textId="34BCFB40"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1B315043"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4504</w:t>
            </w:r>
          </w:p>
        </w:tc>
        <w:tc>
          <w:tcPr>
            <w:tcW w:w="1200" w:type="dxa"/>
            <w:shd w:val="clear" w:color="auto" w:fill="auto"/>
            <w:vAlign w:val="center"/>
            <w:hideMark/>
          </w:tcPr>
          <w:p w14:paraId="4DE0E2A5"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5,245 </w:t>
            </w:r>
          </w:p>
        </w:tc>
      </w:tr>
      <w:tr w:rsidR="001B4D78" w:rsidRPr="001B4D78" w14:paraId="101EA819" w14:textId="77777777" w:rsidTr="001B4D78">
        <w:trPr>
          <w:trHeight w:val="210"/>
          <w:jc w:val="center"/>
        </w:trPr>
        <w:tc>
          <w:tcPr>
            <w:tcW w:w="2972" w:type="dxa"/>
            <w:shd w:val="clear" w:color="auto" w:fill="auto"/>
            <w:vAlign w:val="center"/>
            <w:hideMark/>
          </w:tcPr>
          <w:p w14:paraId="57AF7093" w14:textId="6D32FF84"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De La Garza Almazan Humberto</w:t>
            </w:r>
          </w:p>
        </w:tc>
        <w:tc>
          <w:tcPr>
            <w:tcW w:w="1985" w:type="dxa"/>
            <w:shd w:val="clear" w:color="auto" w:fill="auto"/>
            <w:noWrap/>
            <w:vAlign w:val="bottom"/>
            <w:hideMark/>
          </w:tcPr>
          <w:p w14:paraId="007EA10E" w14:textId="50FF9DB1"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14F54DE9"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4876</w:t>
            </w:r>
          </w:p>
        </w:tc>
        <w:tc>
          <w:tcPr>
            <w:tcW w:w="1200" w:type="dxa"/>
            <w:shd w:val="clear" w:color="auto" w:fill="auto"/>
            <w:vAlign w:val="center"/>
            <w:hideMark/>
          </w:tcPr>
          <w:p w14:paraId="21BAA37D"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3,016 </w:t>
            </w:r>
          </w:p>
        </w:tc>
      </w:tr>
      <w:tr w:rsidR="001B4D78" w:rsidRPr="001B4D78" w14:paraId="0A130E39" w14:textId="77777777" w:rsidTr="001B4D78">
        <w:trPr>
          <w:trHeight w:val="210"/>
          <w:jc w:val="center"/>
        </w:trPr>
        <w:tc>
          <w:tcPr>
            <w:tcW w:w="2972" w:type="dxa"/>
            <w:shd w:val="clear" w:color="auto" w:fill="auto"/>
            <w:vAlign w:val="center"/>
            <w:hideMark/>
          </w:tcPr>
          <w:p w14:paraId="03239353" w14:textId="74698F46"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Saldivar Alonso Vicente Paul</w:t>
            </w:r>
          </w:p>
        </w:tc>
        <w:tc>
          <w:tcPr>
            <w:tcW w:w="1985" w:type="dxa"/>
            <w:shd w:val="clear" w:color="auto" w:fill="auto"/>
            <w:noWrap/>
            <w:vAlign w:val="bottom"/>
            <w:hideMark/>
          </w:tcPr>
          <w:p w14:paraId="06D796E2" w14:textId="7951682A"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17C40F05"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5535</w:t>
            </w:r>
          </w:p>
        </w:tc>
        <w:tc>
          <w:tcPr>
            <w:tcW w:w="1200" w:type="dxa"/>
            <w:shd w:val="clear" w:color="auto" w:fill="auto"/>
            <w:vAlign w:val="center"/>
            <w:hideMark/>
          </w:tcPr>
          <w:p w14:paraId="5780FA66"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224 </w:t>
            </w:r>
          </w:p>
        </w:tc>
      </w:tr>
      <w:tr w:rsidR="001B4D78" w:rsidRPr="001B4D78" w14:paraId="4C6B2F63" w14:textId="77777777" w:rsidTr="001B4D78">
        <w:trPr>
          <w:trHeight w:val="210"/>
          <w:jc w:val="center"/>
        </w:trPr>
        <w:tc>
          <w:tcPr>
            <w:tcW w:w="2972" w:type="dxa"/>
            <w:shd w:val="clear" w:color="auto" w:fill="auto"/>
            <w:vAlign w:val="center"/>
            <w:hideMark/>
          </w:tcPr>
          <w:p w14:paraId="18155B27" w14:textId="759BA96D"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Jimenez Godinez Guillermina De La Cruz</w:t>
            </w:r>
          </w:p>
        </w:tc>
        <w:tc>
          <w:tcPr>
            <w:tcW w:w="1985" w:type="dxa"/>
            <w:shd w:val="clear" w:color="auto" w:fill="auto"/>
            <w:noWrap/>
            <w:vAlign w:val="bottom"/>
            <w:hideMark/>
          </w:tcPr>
          <w:p w14:paraId="0656B4B9" w14:textId="4315FD6E"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475FD09C"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5162</w:t>
            </w:r>
          </w:p>
        </w:tc>
        <w:tc>
          <w:tcPr>
            <w:tcW w:w="1200" w:type="dxa"/>
            <w:shd w:val="clear" w:color="auto" w:fill="auto"/>
            <w:vAlign w:val="center"/>
            <w:hideMark/>
          </w:tcPr>
          <w:p w14:paraId="41D2BB60"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672 </w:t>
            </w:r>
          </w:p>
        </w:tc>
      </w:tr>
      <w:tr w:rsidR="001B4D78" w:rsidRPr="001B4D78" w14:paraId="59A29FD6" w14:textId="77777777" w:rsidTr="001B4D78">
        <w:trPr>
          <w:trHeight w:val="210"/>
          <w:jc w:val="center"/>
        </w:trPr>
        <w:tc>
          <w:tcPr>
            <w:tcW w:w="2972" w:type="dxa"/>
            <w:shd w:val="clear" w:color="auto" w:fill="auto"/>
            <w:vAlign w:val="center"/>
            <w:hideMark/>
          </w:tcPr>
          <w:p w14:paraId="4705B6D1" w14:textId="27EFCD7F"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Perez Rios Gabriela Janeth</w:t>
            </w:r>
          </w:p>
        </w:tc>
        <w:tc>
          <w:tcPr>
            <w:tcW w:w="1985" w:type="dxa"/>
            <w:shd w:val="clear" w:color="auto" w:fill="auto"/>
            <w:noWrap/>
            <w:vAlign w:val="bottom"/>
            <w:hideMark/>
          </w:tcPr>
          <w:p w14:paraId="41433F33" w14:textId="3DA84DA3"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4BDC681C"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5345</w:t>
            </w:r>
          </w:p>
        </w:tc>
        <w:tc>
          <w:tcPr>
            <w:tcW w:w="1200" w:type="dxa"/>
            <w:shd w:val="clear" w:color="auto" w:fill="auto"/>
            <w:vAlign w:val="center"/>
            <w:hideMark/>
          </w:tcPr>
          <w:p w14:paraId="6192D92E"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183 </w:t>
            </w:r>
          </w:p>
        </w:tc>
      </w:tr>
      <w:tr w:rsidR="001B4D78" w:rsidRPr="001B4D78" w14:paraId="3592F746" w14:textId="77777777" w:rsidTr="001B4D78">
        <w:trPr>
          <w:trHeight w:val="210"/>
          <w:jc w:val="center"/>
        </w:trPr>
        <w:tc>
          <w:tcPr>
            <w:tcW w:w="2972" w:type="dxa"/>
            <w:shd w:val="clear" w:color="auto" w:fill="auto"/>
            <w:vAlign w:val="center"/>
            <w:hideMark/>
          </w:tcPr>
          <w:p w14:paraId="4EDAC4AF" w14:textId="07BD124B"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Gonzalez Quintero Elsa Fernanda</w:t>
            </w:r>
          </w:p>
        </w:tc>
        <w:tc>
          <w:tcPr>
            <w:tcW w:w="1985" w:type="dxa"/>
            <w:shd w:val="clear" w:color="auto" w:fill="auto"/>
            <w:noWrap/>
            <w:vAlign w:val="bottom"/>
            <w:hideMark/>
          </w:tcPr>
          <w:p w14:paraId="39B855A6" w14:textId="7CB73689"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6FBAA69B"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5055</w:t>
            </w:r>
          </w:p>
        </w:tc>
        <w:tc>
          <w:tcPr>
            <w:tcW w:w="1200" w:type="dxa"/>
            <w:shd w:val="clear" w:color="auto" w:fill="auto"/>
            <w:vAlign w:val="center"/>
            <w:hideMark/>
          </w:tcPr>
          <w:p w14:paraId="66967853"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6,358 </w:t>
            </w:r>
          </w:p>
        </w:tc>
      </w:tr>
      <w:tr w:rsidR="001B4D78" w:rsidRPr="001B4D78" w14:paraId="3E63EEA8" w14:textId="77777777" w:rsidTr="001B4D78">
        <w:trPr>
          <w:trHeight w:val="210"/>
          <w:jc w:val="center"/>
        </w:trPr>
        <w:tc>
          <w:tcPr>
            <w:tcW w:w="2972" w:type="dxa"/>
            <w:shd w:val="clear" w:color="auto" w:fill="auto"/>
            <w:vAlign w:val="center"/>
            <w:hideMark/>
          </w:tcPr>
          <w:p w14:paraId="6224FA37" w14:textId="16CDAD2D"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Delgado Rivas Jesus Gerardo</w:t>
            </w:r>
          </w:p>
        </w:tc>
        <w:tc>
          <w:tcPr>
            <w:tcW w:w="1985" w:type="dxa"/>
            <w:shd w:val="clear" w:color="auto" w:fill="auto"/>
            <w:noWrap/>
            <w:vAlign w:val="bottom"/>
            <w:hideMark/>
          </w:tcPr>
          <w:p w14:paraId="3F9FFC41" w14:textId="1BB41B2F"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779D0F25"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4942</w:t>
            </w:r>
          </w:p>
        </w:tc>
        <w:tc>
          <w:tcPr>
            <w:tcW w:w="1200" w:type="dxa"/>
            <w:shd w:val="clear" w:color="auto" w:fill="auto"/>
            <w:vAlign w:val="center"/>
            <w:hideMark/>
          </w:tcPr>
          <w:p w14:paraId="5F5AEDDC"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13 </w:t>
            </w:r>
          </w:p>
        </w:tc>
      </w:tr>
      <w:tr w:rsidR="001B4D78" w:rsidRPr="001B4D78" w14:paraId="489316BE" w14:textId="77777777" w:rsidTr="001B4D78">
        <w:trPr>
          <w:trHeight w:val="210"/>
          <w:jc w:val="center"/>
        </w:trPr>
        <w:tc>
          <w:tcPr>
            <w:tcW w:w="2972" w:type="dxa"/>
            <w:shd w:val="clear" w:color="auto" w:fill="auto"/>
            <w:vAlign w:val="center"/>
            <w:hideMark/>
          </w:tcPr>
          <w:p w14:paraId="1AC785CA" w14:textId="2A3AAFAB"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Benavides Garcia Ramiro</w:t>
            </w:r>
          </w:p>
        </w:tc>
        <w:tc>
          <w:tcPr>
            <w:tcW w:w="1985" w:type="dxa"/>
            <w:shd w:val="clear" w:color="auto" w:fill="auto"/>
            <w:noWrap/>
            <w:vAlign w:val="bottom"/>
            <w:hideMark/>
          </w:tcPr>
          <w:p w14:paraId="7364594A" w14:textId="6783A5D3"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6BC273F3"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4728</w:t>
            </w:r>
          </w:p>
        </w:tc>
        <w:tc>
          <w:tcPr>
            <w:tcW w:w="1200" w:type="dxa"/>
            <w:shd w:val="clear" w:color="auto" w:fill="auto"/>
            <w:vAlign w:val="center"/>
            <w:hideMark/>
          </w:tcPr>
          <w:p w14:paraId="1DE72C16"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2,327 </w:t>
            </w:r>
          </w:p>
        </w:tc>
      </w:tr>
      <w:tr w:rsidR="001B4D78" w:rsidRPr="001B4D78" w14:paraId="5312050B" w14:textId="77777777" w:rsidTr="001B4D78">
        <w:trPr>
          <w:trHeight w:val="210"/>
          <w:jc w:val="center"/>
        </w:trPr>
        <w:tc>
          <w:tcPr>
            <w:tcW w:w="2972" w:type="dxa"/>
            <w:shd w:val="clear" w:color="auto" w:fill="auto"/>
            <w:vAlign w:val="center"/>
            <w:hideMark/>
          </w:tcPr>
          <w:p w14:paraId="4DDC4D31" w14:textId="35D33FCE"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Benavides Gonzalez Flaviano</w:t>
            </w:r>
          </w:p>
        </w:tc>
        <w:tc>
          <w:tcPr>
            <w:tcW w:w="1985" w:type="dxa"/>
            <w:shd w:val="clear" w:color="auto" w:fill="auto"/>
            <w:noWrap/>
            <w:vAlign w:val="bottom"/>
            <w:hideMark/>
          </w:tcPr>
          <w:p w14:paraId="178A264C" w14:textId="407D81FE"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29EBEEC1"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4710</w:t>
            </w:r>
          </w:p>
        </w:tc>
        <w:tc>
          <w:tcPr>
            <w:tcW w:w="1200" w:type="dxa"/>
            <w:shd w:val="clear" w:color="auto" w:fill="auto"/>
            <w:vAlign w:val="center"/>
            <w:hideMark/>
          </w:tcPr>
          <w:p w14:paraId="5B331DFB"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5,454 </w:t>
            </w:r>
          </w:p>
        </w:tc>
      </w:tr>
      <w:tr w:rsidR="001B4D78" w:rsidRPr="001B4D78" w14:paraId="79E1E54A" w14:textId="77777777" w:rsidTr="001B4D78">
        <w:trPr>
          <w:trHeight w:val="210"/>
          <w:jc w:val="center"/>
        </w:trPr>
        <w:tc>
          <w:tcPr>
            <w:tcW w:w="2972" w:type="dxa"/>
            <w:shd w:val="clear" w:color="auto" w:fill="auto"/>
            <w:vAlign w:val="center"/>
            <w:hideMark/>
          </w:tcPr>
          <w:p w14:paraId="75584F2F" w14:textId="2FA9D9AD"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De Los Reyes Nieto Laura Roxana</w:t>
            </w:r>
          </w:p>
        </w:tc>
        <w:tc>
          <w:tcPr>
            <w:tcW w:w="1985" w:type="dxa"/>
            <w:shd w:val="clear" w:color="auto" w:fill="auto"/>
            <w:noWrap/>
            <w:vAlign w:val="bottom"/>
            <w:hideMark/>
          </w:tcPr>
          <w:p w14:paraId="57E2B642" w14:textId="29F0CE28"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2F76E94E"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4892</w:t>
            </w:r>
          </w:p>
        </w:tc>
        <w:tc>
          <w:tcPr>
            <w:tcW w:w="1200" w:type="dxa"/>
            <w:shd w:val="clear" w:color="auto" w:fill="auto"/>
            <w:vAlign w:val="center"/>
            <w:hideMark/>
          </w:tcPr>
          <w:p w14:paraId="7FE11B51"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3,334 </w:t>
            </w:r>
          </w:p>
        </w:tc>
      </w:tr>
      <w:tr w:rsidR="001B4D78" w:rsidRPr="001B4D78" w14:paraId="1EF87248" w14:textId="77777777" w:rsidTr="001B4D78">
        <w:trPr>
          <w:trHeight w:val="210"/>
          <w:jc w:val="center"/>
        </w:trPr>
        <w:tc>
          <w:tcPr>
            <w:tcW w:w="2972" w:type="dxa"/>
            <w:shd w:val="clear" w:color="auto" w:fill="auto"/>
            <w:vAlign w:val="center"/>
            <w:hideMark/>
          </w:tcPr>
          <w:p w14:paraId="6A263341" w14:textId="72AFFAEB"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Elizondo Ramirez Eva Edith</w:t>
            </w:r>
          </w:p>
        </w:tc>
        <w:tc>
          <w:tcPr>
            <w:tcW w:w="1985" w:type="dxa"/>
            <w:shd w:val="clear" w:color="auto" w:fill="auto"/>
            <w:noWrap/>
            <w:vAlign w:val="bottom"/>
            <w:hideMark/>
          </w:tcPr>
          <w:p w14:paraId="568929B1" w14:textId="1621A90E"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67114669"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4967</w:t>
            </w:r>
          </w:p>
        </w:tc>
        <w:tc>
          <w:tcPr>
            <w:tcW w:w="1200" w:type="dxa"/>
            <w:shd w:val="clear" w:color="auto" w:fill="auto"/>
            <w:vAlign w:val="center"/>
            <w:hideMark/>
          </w:tcPr>
          <w:p w14:paraId="1CC7258E"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11,851 </w:t>
            </w:r>
          </w:p>
        </w:tc>
      </w:tr>
      <w:tr w:rsidR="001B4D78" w:rsidRPr="001B4D78" w14:paraId="74BB710C" w14:textId="77777777" w:rsidTr="001B4D78">
        <w:trPr>
          <w:trHeight w:val="210"/>
          <w:jc w:val="center"/>
        </w:trPr>
        <w:tc>
          <w:tcPr>
            <w:tcW w:w="2972" w:type="dxa"/>
            <w:shd w:val="clear" w:color="auto" w:fill="auto"/>
            <w:vAlign w:val="center"/>
            <w:hideMark/>
          </w:tcPr>
          <w:p w14:paraId="3C4508C0" w14:textId="1D4F8F09"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lastRenderedPageBreak/>
              <w:t>Izaguirre Treviño Edy</w:t>
            </w:r>
          </w:p>
        </w:tc>
        <w:tc>
          <w:tcPr>
            <w:tcW w:w="1985" w:type="dxa"/>
            <w:shd w:val="clear" w:color="auto" w:fill="auto"/>
            <w:noWrap/>
            <w:vAlign w:val="bottom"/>
            <w:hideMark/>
          </w:tcPr>
          <w:p w14:paraId="3F6D8A5D" w14:textId="245F2D5E"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6861D8BD"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5659</w:t>
            </w:r>
          </w:p>
        </w:tc>
        <w:tc>
          <w:tcPr>
            <w:tcW w:w="1200" w:type="dxa"/>
            <w:shd w:val="clear" w:color="auto" w:fill="auto"/>
            <w:vAlign w:val="center"/>
            <w:hideMark/>
          </w:tcPr>
          <w:p w14:paraId="0CC4CB64"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1,081 </w:t>
            </w:r>
          </w:p>
        </w:tc>
      </w:tr>
      <w:tr w:rsidR="001B4D78" w:rsidRPr="001B4D78" w14:paraId="2E4668BA" w14:textId="77777777" w:rsidTr="001B4D78">
        <w:trPr>
          <w:trHeight w:val="210"/>
          <w:jc w:val="center"/>
        </w:trPr>
        <w:tc>
          <w:tcPr>
            <w:tcW w:w="2972" w:type="dxa"/>
            <w:shd w:val="clear" w:color="auto" w:fill="auto"/>
            <w:vAlign w:val="center"/>
            <w:hideMark/>
          </w:tcPr>
          <w:p w14:paraId="55ECE2A1" w14:textId="7A8B40B7"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 Leal Monroy Alba Rosa</w:t>
            </w:r>
          </w:p>
        </w:tc>
        <w:tc>
          <w:tcPr>
            <w:tcW w:w="1985" w:type="dxa"/>
            <w:shd w:val="clear" w:color="auto" w:fill="auto"/>
            <w:noWrap/>
            <w:vAlign w:val="bottom"/>
            <w:hideMark/>
          </w:tcPr>
          <w:p w14:paraId="7BBF0B55" w14:textId="725C3A39"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6B22BBB4"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4512</w:t>
            </w:r>
          </w:p>
        </w:tc>
        <w:tc>
          <w:tcPr>
            <w:tcW w:w="1200" w:type="dxa"/>
            <w:shd w:val="clear" w:color="auto" w:fill="auto"/>
            <w:vAlign w:val="center"/>
            <w:hideMark/>
          </w:tcPr>
          <w:p w14:paraId="2E87E419"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7,629 </w:t>
            </w:r>
          </w:p>
        </w:tc>
      </w:tr>
      <w:tr w:rsidR="001B4D78" w:rsidRPr="001B4D78" w14:paraId="0A9578BB" w14:textId="77777777" w:rsidTr="001B4D78">
        <w:trPr>
          <w:trHeight w:val="210"/>
          <w:jc w:val="center"/>
        </w:trPr>
        <w:tc>
          <w:tcPr>
            <w:tcW w:w="2972" w:type="dxa"/>
            <w:shd w:val="clear" w:color="auto" w:fill="auto"/>
            <w:vAlign w:val="center"/>
            <w:hideMark/>
          </w:tcPr>
          <w:p w14:paraId="5E2C72A6" w14:textId="3AAAD2FB"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Calles Santoyo María Elena</w:t>
            </w:r>
          </w:p>
        </w:tc>
        <w:tc>
          <w:tcPr>
            <w:tcW w:w="1985" w:type="dxa"/>
            <w:shd w:val="clear" w:color="auto" w:fill="auto"/>
            <w:noWrap/>
            <w:vAlign w:val="bottom"/>
            <w:hideMark/>
          </w:tcPr>
          <w:p w14:paraId="6A37244B" w14:textId="57329D0F"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607830DA"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4751</w:t>
            </w:r>
          </w:p>
        </w:tc>
        <w:tc>
          <w:tcPr>
            <w:tcW w:w="1200" w:type="dxa"/>
            <w:shd w:val="clear" w:color="auto" w:fill="auto"/>
            <w:vAlign w:val="center"/>
            <w:hideMark/>
          </w:tcPr>
          <w:p w14:paraId="7DF712B4"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2,539 </w:t>
            </w:r>
          </w:p>
        </w:tc>
      </w:tr>
      <w:tr w:rsidR="001B4D78" w:rsidRPr="001B4D78" w14:paraId="0B103208" w14:textId="77777777" w:rsidTr="001B4D78">
        <w:trPr>
          <w:trHeight w:val="210"/>
          <w:jc w:val="center"/>
        </w:trPr>
        <w:tc>
          <w:tcPr>
            <w:tcW w:w="2972" w:type="dxa"/>
            <w:shd w:val="clear" w:color="auto" w:fill="auto"/>
            <w:vAlign w:val="center"/>
            <w:hideMark/>
          </w:tcPr>
          <w:p w14:paraId="234562CB" w14:textId="52A39277"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De Leon Escobedo Raul</w:t>
            </w:r>
          </w:p>
        </w:tc>
        <w:tc>
          <w:tcPr>
            <w:tcW w:w="1985" w:type="dxa"/>
            <w:shd w:val="clear" w:color="auto" w:fill="auto"/>
            <w:noWrap/>
            <w:vAlign w:val="bottom"/>
            <w:hideMark/>
          </w:tcPr>
          <w:p w14:paraId="37EBDCD0" w14:textId="4BC02822"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6E82F3F2"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4884</w:t>
            </w:r>
          </w:p>
        </w:tc>
        <w:tc>
          <w:tcPr>
            <w:tcW w:w="1200" w:type="dxa"/>
            <w:shd w:val="clear" w:color="auto" w:fill="auto"/>
            <w:vAlign w:val="center"/>
            <w:hideMark/>
          </w:tcPr>
          <w:p w14:paraId="30D589B2"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23,619 </w:t>
            </w:r>
          </w:p>
        </w:tc>
      </w:tr>
      <w:tr w:rsidR="001B4D78" w:rsidRPr="001B4D78" w14:paraId="7DC1BB3D" w14:textId="77777777" w:rsidTr="001B4D78">
        <w:trPr>
          <w:trHeight w:val="210"/>
          <w:jc w:val="center"/>
        </w:trPr>
        <w:tc>
          <w:tcPr>
            <w:tcW w:w="2972" w:type="dxa"/>
            <w:shd w:val="clear" w:color="auto" w:fill="auto"/>
            <w:vAlign w:val="center"/>
            <w:hideMark/>
          </w:tcPr>
          <w:p w14:paraId="075C1182" w14:textId="19C7F249"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De Los Reyes Villarreal Elda Ruth</w:t>
            </w:r>
          </w:p>
        </w:tc>
        <w:tc>
          <w:tcPr>
            <w:tcW w:w="1985" w:type="dxa"/>
            <w:shd w:val="clear" w:color="auto" w:fill="auto"/>
            <w:noWrap/>
            <w:vAlign w:val="bottom"/>
            <w:hideMark/>
          </w:tcPr>
          <w:p w14:paraId="72186F55" w14:textId="25D07878"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2E73F82E"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4900</w:t>
            </w:r>
          </w:p>
        </w:tc>
        <w:tc>
          <w:tcPr>
            <w:tcW w:w="1200" w:type="dxa"/>
            <w:shd w:val="clear" w:color="auto" w:fill="auto"/>
            <w:vAlign w:val="center"/>
            <w:hideMark/>
          </w:tcPr>
          <w:p w14:paraId="3204D08F"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9,026 </w:t>
            </w:r>
          </w:p>
        </w:tc>
      </w:tr>
      <w:tr w:rsidR="001B4D78" w:rsidRPr="001B4D78" w14:paraId="5CAFE6DD" w14:textId="77777777" w:rsidTr="001B4D78">
        <w:trPr>
          <w:trHeight w:val="210"/>
          <w:jc w:val="center"/>
        </w:trPr>
        <w:tc>
          <w:tcPr>
            <w:tcW w:w="2972" w:type="dxa"/>
            <w:shd w:val="clear" w:color="auto" w:fill="auto"/>
            <w:vAlign w:val="center"/>
            <w:hideMark/>
          </w:tcPr>
          <w:p w14:paraId="0C390355" w14:textId="626535FC"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Ramirez San Vicente Olivia</w:t>
            </w:r>
          </w:p>
        </w:tc>
        <w:tc>
          <w:tcPr>
            <w:tcW w:w="1985" w:type="dxa"/>
            <w:shd w:val="clear" w:color="auto" w:fill="auto"/>
            <w:noWrap/>
            <w:vAlign w:val="bottom"/>
            <w:hideMark/>
          </w:tcPr>
          <w:p w14:paraId="02418436" w14:textId="49AA5E72"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2679C52A"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5428</w:t>
            </w:r>
          </w:p>
        </w:tc>
        <w:tc>
          <w:tcPr>
            <w:tcW w:w="1200" w:type="dxa"/>
            <w:shd w:val="clear" w:color="auto" w:fill="auto"/>
            <w:vAlign w:val="center"/>
            <w:hideMark/>
          </w:tcPr>
          <w:p w14:paraId="288DA2EB"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141 </w:t>
            </w:r>
          </w:p>
        </w:tc>
      </w:tr>
      <w:tr w:rsidR="001B4D78" w:rsidRPr="001B4D78" w14:paraId="0A7D356D" w14:textId="77777777" w:rsidTr="001B4D78">
        <w:trPr>
          <w:trHeight w:val="210"/>
          <w:jc w:val="center"/>
        </w:trPr>
        <w:tc>
          <w:tcPr>
            <w:tcW w:w="2972" w:type="dxa"/>
            <w:shd w:val="clear" w:color="auto" w:fill="auto"/>
            <w:vAlign w:val="center"/>
            <w:hideMark/>
          </w:tcPr>
          <w:p w14:paraId="63388FCA" w14:textId="04672D83"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Pichardo Ramírez Roberto</w:t>
            </w:r>
          </w:p>
        </w:tc>
        <w:tc>
          <w:tcPr>
            <w:tcW w:w="1985" w:type="dxa"/>
            <w:shd w:val="clear" w:color="auto" w:fill="auto"/>
            <w:noWrap/>
            <w:vAlign w:val="bottom"/>
            <w:hideMark/>
          </w:tcPr>
          <w:p w14:paraId="0BF11A9E" w14:textId="27F626DD"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3B96D7E5"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5360</w:t>
            </w:r>
          </w:p>
        </w:tc>
        <w:tc>
          <w:tcPr>
            <w:tcW w:w="1200" w:type="dxa"/>
            <w:shd w:val="clear" w:color="auto" w:fill="auto"/>
            <w:vAlign w:val="center"/>
            <w:hideMark/>
          </w:tcPr>
          <w:p w14:paraId="24E54462"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633 </w:t>
            </w:r>
          </w:p>
        </w:tc>
      </w:tr>
      <w:tr w:rsidR="001B4D78" w:rsidRPr="001B4D78" w14:paraId="3F3A67A9" w14:textId="77777777" w:rsidTr="001B4D78">
        <w:trPr>
          <w:trHeight w:val="210"/>
          <w:jc w:val="center"/>
        </w:trPr>
        <w:tc>
          <w:tcPr>
            <w:tcW w:w="2972" w:type="dxa"/>
            <w:shd w:val="clear" w:color="auto" w:fill="auto"/>
            <w:vAlign w:val="center"/>
            <w:hideMark/>
          </w:tcPr>
          <w:p w14:paraId="00775791" w14:textId="75F83BBC"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Arias Gomez Jesus </w:t>
            </w:r>
          </w:p>
        </w:tc>
        <w:tc>
          <w:tcPr>
            <w:tcW w:w="1985" w:type="dxa"/>
            <w:shd w:val="clear" w:color="auto" w:fill="auto"/>
            <w:noWrap/>
            <w:vAlign w:val="bottom"/>
            <w:hideMark/>
          </w:tcPr>
          <w:p w14:paraId="7D66F54B" w14:textId="293DB1E5"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71DD311C"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4629</w:t>
            </w:r>
          </w:p>
        </w:tc>
        <w:tc>
          <w:tcPr>
            <w:tcW w:w="1200" w:type="dxa"/>
            <w:shd w:val="clear" w:color="auto" w:fill="auto"/>
            <w:vAlign w:val="center"/>
            <w:hideMark/>
          </w:tcPr>
          <w:p w14:paraId="4DB1F615"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88 </w:t>
            </w:r>
          </w:p>
        </w:tc>
      </w:tr>
      <w:tr w:rsidR="001B4D78" w:rsidRPr="001B4D78" w14:paraId="38EC2860" w14:textId="77777777" w:rsidTr="001B4D78">
        <w:trPr>
          <w:trHeight w:val="210"/>
          <w:jc w:val="center"/>
        </w:trPr>
        <w:tc>
          <w:tcPr>
            <w:tcW w:w="2972" w:type="dxa"/>
            <w:shd w:val="clear" w:color="auto" w:fill="auto"/>
            <w:vAlign w:val="center"/>
            <w:hideMark/>
          </w:tcPr>
          <w:p w14:paraId="3EA784AD" w14:textId="7B6ECD8F"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Arias Gomez Enrique</w:t>
            </w:r>
          </w:p>
        </w:tc>
        <w:tc>
          <w:tcPr>
            <w:tcW w:w="1985" w:type="dxa"/>
            <w:shd w:val="clear" w:color="auto" w:fill="auto"/>
            <w:noWrap/>
            <w:vAlign w:val="bottom"/>
            <w:hideMark/>
          </w:tcPr>
          <w:p w14:paraId="3B99C939" w14:textId="3EDE6E37"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15C96A86"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4611</w:t>
            </w:r>
          </w:p>
        </w:tc>
        <w:tc>
          <w:tcPr>
            <w:tcW w:w="1200" w:type="dxa"/>
            <w:shd w:val="clear" w:color="auto" w:fill="auto"/>
            <w:vAlign w:val="center"/>
            <w:hideMark/>
          </w:tcPr>
          <w:p w14:paraId="6B084FD9"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1,143 </w:t>
            </w:r>
          </w:p>
        </w:tc>
      </w:tr>
      <w:tr w:rsidR="001B4D78" w:rsidRPr="001B4D78" w14:paraId="5A1580A1" w14:textId="77777777" w:rsidTr="001B4D78">
        <w:trPr>
          <w:trHeight w:val="210"/>
          <w:jc w:val="center"/>
        </w:trPr>
        <w:tc>
          <w:tcPr>
            <w:tcW w:w="2972" w:type="dxa"/>
            <w:shd w:val="clear" w:color="auto" w:fill="auto"/>
            <w:vAlign w:val="center"/>
            <w:hideMark/>
          </w:tcPr>
          <w:p w14:paraId="56D5BE1F" w14:textId="3E96A59A"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Herrera Sanchez Gildardo </w:t>
            </w:r>
          </w:p>
        </w:tc>
        <w:tc>
          <w:tcPr>
            <w:tcW w:w="1985" w:type="dxa"/>
            <w:shd w:val="clear" w:color="auto" w:fill="auto"/>
            <w:noWrap/>
            <w:vAlign w:val="bottom"/>
            <w:hideMark/>
          </w:tcPr>
          <w:p w14:paraId="60EB7D88" w14:textId="76370D84"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453BB52E"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5121</w:t>
            </w:r>
          </w:p>
        </w:tc>
        <w:tc>
          <w:tcPr>
            <w:tcW w:w="1200" w:type="dxa"/>
            <w:shd w:val="clear" w:color="auto" w:fill="auto"/>
            <w:vAlign w:val="center"/>
            <w:hideMark/>
          </w:tcPr>
          <w:p w14:paraId="1EA27955"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16,594 </w:t>
            </w:r>
          </w:p>
        </w:tc>
      </w:tr>
      <w:tr w:rsidR="001B4D78" w:rsidRPr="001B4D78" w14:paraId="69DAC031" w14:textId="77777777" w:rsidTr="001B4D78">
        <w:trPr>
          <w:trHeight w:val="210"/>
          <w:jc w:val="center"/>
        </w:trPr>
        <w:tc>
          <w:tcPr>
            <w:tcW w:w="2972" w:type="dxa"/>
            <w:shd w:val="clear" w:color="auto" w:fill="auto"/>
            <w:vAlign w:val="center"/>
            <w:hideMark/>
          </w:tcPr>
          <w:p w14:paraId="05F476A9" w14:textId="41035346"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Brandt Garcia Lisbeth America</w:t>
            </w:r>
          </w:p>
        </w:tc>
        <w:tc>
          <w:tcPr>
            <w:tcW w:w="1985" w:type="dxa"/>
            <w:shd w:val="clear" w:color="auto" w:fill="auto"/>
            <w:noWrap/>
            <w:vAlign w:val="bottom"/>
            <w:hideMark/>
          </w:tcPr>
          <w:p w14:paraId="0E78E087" w14:textId="390E837B"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4E4A582F"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4736</w:t>
            </w:r>
          </w:p>
        </w:tc>
        <w:tc>
          <w:tcPr>
            <w:tcW w:w="1200" w:type="dxa"/>
            <w:shd w:val="clear" w:color="auto" w:fill="auto"/>
            <w:vAlign w:val="center"/>
            <w:hideMark/>
          </w:tcPr>
          <w:p w14:paraId="1525E54F"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5,774 </w:t>
            </w:r>
          </w:p>
        </w:tc>
      </w:tr>
      <w:tr w:rsidR="001B4D78" w:rsidRPr="001B4D78" w14:paraId="16A9CC66" w14:textId="77777777" w:rsidTr="001B4D78">
        <w:trPr>
          <w:trHeight w:val="210"/>
          <w:jc w:val="center"/>
        </w:trPr>
        <w:tc>
          <w:tcPr>
            <w:tcW w:w="2972" w:type="dxa"/>
            <w:shd w:val="clear" w:color="auto" w:fill="auto"/>
            <w:vAlign w:val="center"/>
            <w:hideMark/>
          </w:tcPr>
          <w:p w14:paraId="080C165C" w14:textId="54CF60B7"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Alvizo Luna Delfino</w:t>
            </w:r>
          </w:p>
        </w:tc>
        <w:tc>
          <w:tcPr>
            <w:tcW w:w="1985" w:type="dxa"/>
            <w:shd w:val="clear" w:color="auto" w:fill="auto"/>
            <w:noWrap/>
            <w:vAlign w:val="bottom"/>
            <w:hideMark/>
          </w:tcPr>
          <w:p w14:paraId="52C272E1" w14:textId="7CD6C957"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08BE0911"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4587</w:t>
            </w:r>
          </w:p>
        </w:tc>
        <w:tc>
          <w:tcPr>
            <w:tcW w:w="1200" w:type="dxa"/>
            <w:shd w:val="clear" w:color="auto" w:fill="auto"/>
            <w:vAlign w:val="center"/>
            <w:hideMark/>
          </w:tcPr>
          <w:p w14:paraId="7D6E9728"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10,207 </w:t>
            </w:r>
          </w:p>
        </w:tc>
      </w:tr>
      <w:tr w:rsidR="001B4D78" w:rsidRPr="001B4D78" w14:paraId="7DD1C9F1" w14:textId="77777777" w:rsidTr="001B4D78">
        <w:trPr>
          <w:trHeight w:val="210"/>
          <w:jc w:val="center"/>
        </w:trPr>
        <w:tc>
          <w:tcPr>
            <w:tcW w:w="2972" w:type="dxa"/>
            <w:shd w:val="clear" w:color="auto" w:fill="auto"/>
            <w:vAlign w:val="center"/>
            <w:hideMark/>
          </w:tcPr>
          <w:p w14:paraId="0B132A11" w14:textId="435B0EC3"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Oliver Parra Rogelio </w:t>
            </w:r>
          </w:p>
        </w:tc>
        <w:tc>
          <w:tcPr>
            <w:tcW w:w="1985" w:type="dxa"/>
            <w:shd w:val="clear" w:color="auto" w:fill="auto"/>
            <w:noWrap/>
            <w:vAlign w:val="bottom"/>
            <w:hideMark/>
          </w:tcPr>
          <w:p w14:paraId="79418CD0" w14:textId="56F70FA2"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62C40212"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5311</w:t>
            </w:r>
          </w:p>
        </w:tc>
        <w:tc>
          <w:tcPr>
            <w:tcW w:w="1200" w:type="dxa"/>
            <w:shd w:val="clear" w:color="auto" w:fill="auto"/>
            <w:vAlign w:val="center"/>
            <w:hideMark/>
          </w:tcPr>
          <w:p w14:paraId="149045C8"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20,622 </w:t>
            </w:r>
          </w:p>
        </w:tc>
      </w:tr>
      <w:tr w:rsidR="001B4D78" w:rsidRPr="001B4D78" w14:paraId="5C6A7093" w14:textId="77777777" w:rsidTr="001B4D78">
        <w:trPr>
          <w:trHeight w:val="210"/>
          <w:jc w:val="center"/>
        </w:trPr>
        <w:tc>
          <w:tcPr>
            <w:tcW w:w="2972" w:type="dxa"/>
            <w:shd w:val="clear" w:color="auto" w:fill="auto"/>
            <w:vAlign w:val="center"/>
            <w:hideMark/>
          </w:tcPr>
          <w:p w14:paraId="743D1CE8" w14:textId="483132E3"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Barrientos Villanueva Norma Laura</w:t>
            </w:r>
          </w:p>
        </w:tc>
        <w:tc>
          <w:tcPr>
            <w:tcW w:w="1985" w:type="dxa"/>
            <w:shd w:val="clear" w:color="auto" w:fill="auto"/>
            <w:noWrap/>
            <w:vAlign w:val="bottom"/>
            <w:hideMark/>
          </w:tcPr>
          <w:p w14:paraId="678AE1F2" w14:textId="5F1F8B99"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560AEFE2"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4678</w:t>
            </w:r>
          </w:p>
        </w:tc>
        <w:tc>
          <w:tcPr>
            <w:tcW w:w="1200" w:type="dxa"/>
            <w:shd w:val="clear" w:color="auto" w:fill="auto"/>
            <w:vAlign w:val="center"/>
            <w:hideMark/>
          </w:tcPr>
          <w:p w14:paraId="7CA18B50"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18,576 </w:t>
            </w:r>
          </w:p>
        </w:tc>
      </w:tr>
      <w:tr w:rsidR="001B4D78" w:rsidRPr="001B4D78" w14:paraId="1E47D5B5" w14:textId="77777777" w:rsidTr="001B4D78">
        <w:trPr>
          <w:trHeight w:val="210"/>
          <w:jc w:val="center"/>
        </w:trPr>
        <w:tc>
          <w:tcPr>
            <w:tcW w:w="2972" w:type="dxa"/>
            <w:shd w:val="clear" w:color="auto" w:fill="auto"/>
            <w:vAlign w:val="center"/>
            <w:hideMark/>
          </w:tcPr>
          <w:p w14:paraId="7A6DA29F" w14:textId="40E4EFC1"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Ponce Luna Jose Manuel</w:t>
            </w:r>
          </w:p>
        </w:tc>
        <w:tc>
          <w:tcPr>
            <w:tcW w:w="1985" w:type="dxa"/>
            <w:shd w:val="clear" w:color="auto" w:fill="auto"/>
            <w:noWrap/>
            <w:vAlign w:val="bottom"/>
            <w:hideMark/>
          </w:tcPr>
          <w:p w14:paraId="5B04AB31" w14:textId="583B4CF0"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5D285356"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5386</w:t>
            </w:r>
          </w:p>
        </w:tc>
        <w:tc>
          <w:tcPr>
            <w:tcW w:w="1200" w:type="dxa"/>
            <w:shd w:val="clear" w:color="auto" w:fill="auto"/>
            <w:vAlign w:val="center"/>
            <w:hideMark/>
          </w:tcPr>
          <w:p w14:paraId="6F11F097"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23,896 </w:t>
            </w:r>
          </w:p>
        </w:tc>
      </w:tr>
      <w:tr w:rsidR="001B4D78" w:rsidRPr="001B4D78" w14:paraId="19F68F76" w14:textId="77777777" w:rsidTr="001B4D78">
        <w:trPr>
          <w:trHeight w:val="210"/>
          <w:jc w:val="center"/>
        </w:trPr>
        <w:tc>
          <w:tcPr>
            <w:tcW w:w="2972" w:type="dxa"/>
            <w:shd w:val="clear" w:color="auto" w:fill="auto"/>
            <w:vAlign w:val="center"/>
            <w:hideMark/>
          </w:tcPr>
          <w:p w14:paraId="44DE362E" w14:textId="76D9EE48"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Rangel Torres Ma Del Socorro</w:t>
            </w:r>
          </w:p>
        </w:tc>
        <w:tc>
          <w:tcPr>
            <w:tcW w:w="1985" w:type="dxa"/>
            <w:shd w:val="clear" w:color="auto" w:fill="auto"/>
            <w:noWrap/>
            <w:vAlign w:val="bottom"/>
            <w:hideMark/>
          </w:tcPr>
          <w:p w14:paraId="1BD149BF" w14:textId="760383A7"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4706DF5B"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5444</w:t>
            </w:r>
          </w:p>
        </w:tc>
        <w:tc>
          <w:tcPr>
            <w:tcW w:w="1200" w:type="dxa"/>
            <w:shd w:val="clear" w:color="auto" w:fill="auto"/>
            <w:vAlign w:val="center"/>
            <w:hideMark/>
          </w:tcPr>
          <w:p w14:paraId="6DB37E06"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19,945 </w:t>
            </w:r>
          </w:p>
        </w:tc>
      </w:tr>
      <w:tr w:rsidR="001B4D78" w:rsidRPr="001B4D78" w14:paraId="765D7936" w14:textId="77777777" w:rsidTr="001B4D78">
        <w:trPr>
          <w:trHeight w:val="210"/>
          <w:jc w:val="center"/>
        </w:trPr>
        <w:tc>
          <w:tcPr>
            <w:tcW w:w="2972" w:type="dxa"/>
            <w:shd w:val="clear" w:color="auto" w:fill="auto"/>
            <w:vAlign w:val="center"/>
            <w:hideMark/>
          </w:tcPr>
          <w:p w14:paraId="22EA6F45" w14:textId="4289FB60"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Salinas </w:t>
            </w:r>
            <w:proofErr w:type="spellStart"/>
            <w:r w:rsidRPr="001B4D78">
              <w:rPr>
                <w:rFonts w:ascii="Cambria" w:eastAsia="Times New Roman" w:hAnsi="Cambria" w:cs="Calibri"/>
                <w:color w:val="000000"/>
                <w:sz w:val="16"/>
                <w:szCs w:val="16"/>
                <w:lang w:eastAsia="es-MX"/>
              </w:rPr>
              <w:t>Salinas</w:t>
            </w:r>
            <w:proofErr w:type="spellEnd"/>
            <w:r w:rsidRPr="001B4D78">
              <w:rPr>
                <w:rFonts w:ascii="Cambria" w:eastAsia="Times New Roman" w:hAnsi="Cambria" w:cs="Calibri"/>
                <w:color w:val="000000"/>
                <w:sz w:val="16"/>
                <w:szCs w:val="16"/>
                <w:lang w:eastAsia="es-MX"/>
              </w:rPr>
              <w:t xml:space="preserve"> Rene Adrian</w:t>
            </w:r>
          </w:p>
        </w:tc>
        <w:tc>
          <w:tcPr>
            <w:tcW w:w="1985" w:type="dxa"/>
            <w:shd w:val="clear" w:color="auto" w:fill="auto"/>
            <w:noWrap/>
            <w:vAlign w:val="bottom"/>
            <w:hideMark/>
          </w:tcPr>
          <w:p w14:paraId="16BB75E6" w14:textId="7FDE9028"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30A6A523"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5543</w:t>
            </w:r>
          </w:p>
        </w:tc>
        <w:tc>
          <w:tcPr>
            <w:tcW w:w="1200" w:type="dxa"/>
            <w:shd w:val="clear" w:color="auto" w:fill="auto"/>
            <w:vAlign w:val="center"/>
            <w:hideMark/>
          </w:tcPr>
          <w:p w14:paraId="041A0C7B"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12,505 </w:t>
            </w:r>
          </w:p>
        </w:tc>
      </w:tr>
      <w:tr w:rsidR="001B4D78" w:rsidRPr="001B4D78" w14:paraId="07570708" w14:textId="77777777" w:rsidTr="001B4D78">
        <w:trPr>
          <w:trHeight w:val="210"/>
          <w:jc w:val="center"/>
        </w:trPr>
        <w:tc>
          <w:tcPr>
            <w:tcW w:w="2972" w:type="dxa"/>
            <w:shd w:val="clear" w:color="auto" w:fill="auto"/>
            <w:vAlign w:val="center"/>
            <w:hideMark/>
          </w:tcPr>
          <w:p w14:paraId="7B000519" w14:textId="5D7DE0F9"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Martinez Alvarez Pedro Noe</w:t>
            </w:r>
          </w:p>
        </w:tc>
        <w:tc>
          <w:tcPr>
            <w:tcW w:w="1985" w:type="dxa"/>
            <w:shd w:val="clear" w:color="auto" w:fill="auto"/>
            <w:noWrap/>
            <w:vAlign w:val="bottom"/>
            <w:hideMark/>
          </w:tcPr>
          <w:p w14:paraId="4AD09348" w14:textId="184D3D5A"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3EAF0D18"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5246</w:t>
            </w:r>
          </w:p>
        </w:tc>
        <w:tc>
          <w:tcPr>
            <w:tcW w:w="1200" w:type="dxa"/>
            <w:shd w:val="clear" w:color="auto" w:fill="auto"/>
            <w:vAlign w:val="center"/>
            <w:hideMark/>
          </w:tcPr>
          <w:p w14:paraId="5C9626B0"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21,109 </w:t>
            </w:r>
          </w:p>
        </w:tc>
      </w:tr>
      <w:tr w:rsidR="001B4D78" w:rsidRPr="001B4D78" w14:paraId="0EE7AF2D" w14:textId="77777777" w:rsidTr="001B4D78">
        <w:trPr>
          <w:trHeight w:val="210"/>
          <w:jc w:val="center"/>
        </w:trPr>
        <w:tc>
          <w:tcPr>
            <w:tcW w:w="2972" w:type="dxa"/>
            <w:shd w:val="clear" w:color="auto" w:fill="auto"/>
            <w:vAlign w:val="center"/>
            <w:hideMark/>
          </w:tcPr>
          <w:p w14:paraId="30B57042" w14:textId="69098602"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Alarcon Luna Nohemi Selene</w:t>
            </w:r>
          </w:p>
        </w:tc>
        <w:tc>
          <w:tcPr>
            <w:tcW w:w="1985" w:type="dxa"/>
            <w:shd w:val="clear" w:color="auto" w:fill="auto"/>
            <w:noWrap/>
            <w:vAlign w:val="bottom"/>
            <w:hideMark/>
          </w:tcPr>
          <w:p w14:paraId="3BA07037" w14:textId="6637720C"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14FDB876"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4561</w:t>
            </w:r>
          </w:p>
        </w:tc>
        <w:tc>
          <w:tcPr>
            <w:tcW w:w="1200" w:type="dxa"/>
            <w:shd w:val="clear" w:color="auto" w:fill="auto"/>
            <w:vAlign w:val="center"/>
            <w:hideMark/>
          </w:tcPr>
          <w:p w14:paraId="649A4F79"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27,836 </w:t>
            </w:r>
          </w:p>
        </w:tc>
      </w:tr>
      <w:tr w:rsidR="001B4D78" w:rsidRPr="001B4D78" w14:paraId="52DDE665" w14:textId="77777777" w:rsidTr="001B4D78">
        <w:trPr>
          <w:trHeight w:val="210"/>
          <w:jc w:val="center"/>
        </w:trPr>
        <w:tc>
          <w:tcPr>
            <w:tcW w:w="2972" w:type="dxa"/>
            <w:shd w:val="clear" w:color="auto" w:fill="auto"/>
            <w:vAlign w:val="center"/>
            <w:hideMark/>
          </w:tcPr>
          <w:p w14:paraId="6937F922" w14:textId="5D4EAC56"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Garza Aguilar Ma Del Pilar </w:t>
            </w:r>
          </w:p>
        </w:tc>
        <w:tc>
          <w:tcPr>
            <w:tcW w:w="1985" w:type="dxa"/>
            <w:shd w:val="clear" w:color="auto" w:fill="auto"/>
            <w:noWrap/>
            <w:vAlign w:val="bottom"/>
            <w:hideMark/>
          </w:tcPr>
          <w:p w14:paraId="235D7880" w14:textId="781F13B8"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53E49699"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5048</w:t>
            </w:r>
          </w:p>
        </w:tc>
        <w:tc>
          <w:tcPr>
            <w:tcW w:w="1200" w:type="dxa"/>
            <w:shd w:val="clear" w:color="auto" w:fill="auto"/>
            <w:vAlign w:val="center"/>
            <w:hideMark/>
          </w:tcPr>
          <w:p w14:paraId="03724C18"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6,123 </w:t>
            </w:r>
          </w:p>
        </w:tc>
      </w:tr>
      <w:tr w:rsidR="001B4D78" w:rsidRPr="001B4D78" w14:paraId="45B65D8A" w14:textId="77777777" w:rsidTr="001B4D78">
        <w:trPr>
          <w:trHeight w:val="210"/>
          <w:jc w:val="center"/>
        </w:trPr>
        <w:tc>
          <w:tcPr>
            <w:tcW w:w="2972" w:type="dxa"/>
            <w:shd w:val="clear" w:color="auto" w:fill="auto"/>
            <w:vAlign w:val="center"/>
            <w:hideMark/>
          </w:tcPr>
          <w:p w14:paraId="25DC9AF1" w14:textId="750160B7"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Salce Perez Edgar David</w:t>
            </w:r>
          </w:p>
        </w:tc>
        <w:tc>
          <w:tcPr>
            <w:tcW w:w="1985" w:type="dxa"/>
            <w:shd w:val="clear" w:color="auto" w:fill="auto"/>
            <w:noWrap/>
            <w:vAlign w:val="bottom"/>
            <w:hideMark/>
          </w:tcPr>
          <w:p w14:paraId="1B30D8C2" w14:textId="5B44601F"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3BF84FB6"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5527</w:t>
            </w:r>
          </w:p>
        </w:tc>
        <w:tc>
          <w:tcPr>
            <w:tcW w:w="1200" w:type="dxa"/>
            <w:shd w:val="clear" w:color="auto" w:fill="auto"/>
            <w:vAlign w:val="center"/>
            <w:hideMark/>
          </w:tcPr>
          <w:p w14:paraId="4016CCAA"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6,079 </w:t>
            </w:r>
          </w:p>
        </w:tc>
      </w:tr>
      <w:tr w:rsidR="001B4D78" w:rsidRPr="001B4D78" w14:paraId="6E168C5D" w14:textId="77777777" w:rsidTr="001B4D78">
        <w:trPr>
          <w:trHeight w:val="210"/>
          <w:jc w:val="center"/>
        </w:trPr>
        <w:tc>
          <w:tcPr>
            <w:tcW w:w="2972" w:type="dxa"/>
            <w:shd w:val="clear" w:color="auto" w:fill="auto"/>
            <w:vAlign w:val="center"/>
            <w:hideMark/>
          </w:tcPr>
          <w:p w14:paraId="002F516D" w14:textId="7999557D"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Mendoza Muzquiz Pedro Luis</w:t>
            </w:r>
          </w:p>
        </w:tc>
        <w:tc>
          <w:tcPr>
            <w:tcW w:w="1985" w:type="dxa"/>
            <w:shd w:val="clear" w:color="auto" w:fill="auto"/>
            <w:noWrap/>
            <w:vAlign w:val="bottom"/>
            <w:hideMark/>
          </w:tcPr>
          <w:p w14:paraId="3253715B" w14:textId="69285CDA"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463070B9"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5261</w:t>
            </w:r>
          </w:p>
        </w:tc>
        <w:tc>
          <w:tcPr>
            <w:tcW w:w="1200" w:type="dxa"/>
            <w:shd w:val="clear" w:color="auto" w:fill="auto"/>
            <w:vAlign w:val="center"/>
            <w:hideMark/>
          </w:tcPr>
          <w:p w14:paraId="4B614811"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2,071 </w:t>
            </w:r>
          </w:p>
        </w:tc>
      </w:tr>
      <w:tr w:rsidR="001B4D78" w:rsidRPr="001B4D78" w14:paraId="18BFE888" w14:textId="77777777" w:rsidTr="001B4D78">
        <w:trPr>
          <w:trHeight w:val="210"/>
          <w:jc w:val="center"/>
        </w:trPr>
        <w:tc>
          <w:tcPr>
            <w:tcW w:w="2972" w:type="dxa"/>
            <w:shd w:val="clear" w:color="auto" w:fill="auto"/>
            <w:vAlign w:val="center"/>
            <w:hideMark/>
          </w:tcPr>
          <w:p w14:paraId="7213C3F8" w14:textId="43EB20D9"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Fragoso Salazar Teresa De Lourdes</w:t>
            </w:r>
          </w:p>
        </w:tc>
        <w:tc>
          <w:tcPr>
            <w:tcW w:w="1985" w:type="dxa"/>
            <w:shd w:val="clear" w:color="auto" w:fill="auto"/>
            <w:noWrap/>
            <w:vAlign w:val="bottom"/>
            <w:hideMark/>
          </w:tcPr>
          <w:p w14:paraId="7B51E86B" w14:textId="4C7EFDFF"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104E3D4C"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4983</w:t>
            </w:r>
          </w:p>
        </w:tc>
        <w:tc>
          <w:tcPr>
            <w:tcW w:w="1200" w:type="dxa"/>
            <w:shd w:val="clear" w:color="auto" w:fill="auto"/>
            <w:vAlign w:val="center"/>
            <w:hideMark/>
          </w:tcPr>
          <w:p w14:paraId="249239CB"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333 </w:t>
            </w:r>
          </w:p>
        </w:tc>
      </w:tr>
      <w:tr w:rsidR="001B4D78" w:rsidRPr="001B4D78" w14:paraId="02CC1D6C" w14:textId="77777777" w:rsidTr="001B4D78">
        <w:trPr>
          <w:trHeight w:val="210"/>
          <w:jc w:val="center"/>
        </w:trPr>
        <w:tc>
          <w:tcPr>
            <w:tcW w:w="2972" w:type="dxa"/>
            <w:shd w:val="clear" w:color="auto" w:fill="auto"/>
            <w:vAlign w:val="center"/>
            <w:hideMark/>
          </w:tcPr>
          <w:p w14:paraId="15485D56" w14:textId="00F17CBD"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Castillo Carrillo Maria De Lourdes</w:t>
            </w:r>
          </w:p>
        </w:tc>
        <w:tc>
          <w:tcPr>
            <w:tcW w:w="1985" w:type="dxa"/>
            <w:shd w:val="clear" w:color="auto" w:fill="auto"/>
            <w:noWrap/>
            <w:vAlign w:val="bottom"/>
            <w:hideMark/>
          </w:tcPr>
          <w:p w14:paraId="14315B00" w14:textId="3EE30192"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447CCFAA"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4835</w:t>
            </w:r>
          </w:p>
        </w:tc>
        <w:tc>
          <w:tcPr>
            <w:tcW w:w="1200" w:type="dxa"/>
            <w:shd w:val="clear" w:color="auto" w:fill="auto"/>
            <w:vAlign w:val="center"/>
            <w:hideMark/>
          </w:tcPr>
          <w:p w14:paraId="03377D3C"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77 </w:t>
            </w:r>
          </w:p>
        </w:tc>
      </w:tr>
      <w:tr w:rsidR="001B4D78" w:rsidRPr="001B4D78" w14:paraId="2E25B30B" w14:textId="77777777" w:rsidTr="001B4D78">
        <w:trPr>
          <w:trHeight w:val="210"/>
          <w:jc w:val="center"/>
        </w:trPr>
        <w:tc>
          <w:tcPr>
            <w:tcW w:w="2972" w:type="dxa"/>
            <w:shd w:val="clear" w:color="auto" w:fill="auto"/>
            <w:vAlign w:val="center"/>
            <w:hideMark/>
          </w:tcPr>
          <w:p w14:paraId="6B917BAB" w14:textId="18E70732"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Villanueva Pineda Fernando</w:t>
            </w:r>
          </w:p>
        </w:tc>
        <w:tc>
          <w:tcPr>
            <w:tcW w:w="1985" w:type="dxa"/>
            <w:shd w:val="clear" w:color="auto" w:fill="auto"/>
            <w:noWrap/>
            <w:vAlign w:val="bottom"/>
            <w:hideMark/>
          </w:tcPr>
          <w:p w14:paraId="4742523E" w14:textId="25C00107"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5659E1EC"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5667</w:t>
            </w:r>
          </w:p>
        </w:tc>
        <w:tc>
          <w:tcPr>
            <w:tcW w:w="1200" w:type="dxa"/>
            <w:shd w:val="clear" w:color="auto" w:fill="auto"/>
            <w:vAlign w:val="center"/>
            <w:hideMark/>
          </w:tcPr>
          <w:p w14:paraId="513D0CED"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253 </w:t>
            </w:r>
          </w:p>
        </w:tc>
      </w:tr>
      <w:tr w:rsidR="001B4D78" w:rsidRPr="001B4D78" w14:paraId="057BB6B2" w14:textId="77777777" w:rsidTr="001B4D78">
        <w:trPr>
          <w:trHeight w:val="210"/>
          <w:jc w:val="center"/>
        </w:trPr>
        <w:tc>
          <w:tcPr>
            <w:tcW w:w="2972" w:type="dxa"/>
            <w:shd w:val="clear" w:color="auto" w:fill="auto"/>
            <w:vAlign w:val="center"/>
            <w:hideMark/>
          </w:tcPr>
          <w:p w14:paraId="775289C1" w14:textId="46DDB66C"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Miranda Olaya Rita</w:t>
            </w:r>
          </w:p>
        </w:tc>
        <w:tc>
          <w:tcPr>
            <w:tcW w:w="1985" w:type="dxa"/>
            <w:shd w:val="clear" w:color="auto" w:fill="auto"/>
            <w:noWrap/>
            <w:vAlign w:val="bottom"/>
            <w:hideMark/>
          </w:tcPr>
          <w:p w14:paraId="347BAC5F" w14:textId="51F42BDB"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07908AB6"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5287</w:t>
            </w:r>
          </w:p>
        </w:tc>
        <w:tc>
          <w:tcPr>
            <w:tcW w:w="1200" w:type="dxa"/>
            <w:shd w:val="clear" w:color="auto" w:fill="auto"/>
            <w:vAlign w:val="center"/>
            <w:hideMark/>
          </w:tcPr>
          <w:p w14:paraId="4F26258F"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1,659 </w:t>
            </w:r>
          </w:p>
        </w:tc>
      </w:tr>
      <w:tr w:rsidR="001B4D78" w:rsidRPr="001B4D78" w14:paraId="32FD7886" w14:textId="77777777" w:rsidTr="001B4D78">
        <w:trPr>
          <w:trHeight w:val="210"/>
          <w:jc w:val="center"/>
        </w:trPr>
        <w:tc>
          <w:tcPr>
            <w:tcW w:w="2972" w:type="dxa"/>
            <w:shd w:val="clear" w:color="auto" w:fill="auto"/>
            <w:vAlign w:val="center"/>
            <w:hideMark/>
          </w:tcPr>
          <w:p w14:paraId="761C72AC" w14:textId="630D426F"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Soberon Garcia Juana Maribel</w:t>
            </w:r>
          </w:p>
        </w:tc>
        <w:tc>
          <w:tcPr>
            <w:tcW w:w="1985" w:type="dxa"/>
            <w:shd w:val="clear" w:color="auto" w:fill="auto"/>
            <w:noWrap/>
            <w:vAlign w:val="bottom"/>
            <w:hideMark/>
          </w:tcPr>
          <w:p w14:paraId="3C68308A" w14:textId="1F4340E2"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041AE1F2"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5568</w:t>
            </w:r>
          </w:p>
        </w:tc>
        <w:tc>
          <w:tcPr>
            <w:tcW w:w="1200" w:type="dxa"/>
            <w:shd w:val="clear" w:color="auto" w:fill="auto"/>
            <w:vAlign w:val="center"/>
            <w:hideMark/>
          </w:tcPr>
          <w:p w14:paraId="165AC327"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6,806 </w:t>
            </w:r>
          </w:p>
        </w:tc>
      </w:tr>
      <w:tr w:rsidR="001B4D78" w:rsidRPr="001B4D78" w14:paraId="2C2BC471" w14:textId="77777777" w:rsidTr="001B4D78">
        <w:trPr>
          <w:trHeight w:val="210"/>
          <w:jc w:val="center"/>
        </w:trPr>
        <w:tc>
          <w:tcPr>
            <w:tcW w:w="2972" w:type="dxa"/>
            <w:shd w:val="clear" w:color="auto" w:fill="auto"/>
            <w:vAlign w:val="center"/>
            <w:hideMark/>
          </w:tcPr>
          <w:p w14:paraId="41057FDA" w14:textId="22D834FC"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Fernandez Ruiz Jose Ricardo</w:t>
            </w:r>
          </w:p>
        </w:tc>
        <w:tc>
          <w:tcPr>
            <w:tcW w:w="1985" w:type="dxa"/>
            <w:shd w:val="clear" w:color="auto" w:fill="auto"/>
            <w:noWrap/>
            <w:vAlign w:val="bottom"/>
            <w:hideMark/>
          </w:tcPr>
          <w:p w14:paraId="0B069980" w14:textId="721CED26"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173B8C09"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4975</w:t>
            </w:r>
          </w:p>
        </w:tc>
        <w:tc>
          <w:tcPr>
            <w:tcW w:w="1200" w:type="dxa"/>
            <w:shd w:val="clear" w:color="auto" w:fill="auto"/>
            <w:vAlign w:val="center"/>
            <w:hideMark/>
          </w:tcPr>
          <w:p w14:paraId="6277E226"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7,343 </w:t>
            </w:r>
          </w:p>
        </w:tc>
      </w:tr>
      <w:tr w:rsidR="001B4D78" w:rsidRPr="001B4D78" w14:paraId="06BCE54F" w14:textId="77777777" w:rsidTr="001B4D78">
        <w:trPr>
          <w:trHeight w:val="210"/>
          <w:jc w:val="center"/>
        </w:trPr>
        <w:tc>
          <w:tcPr>
            <w:tcW w:w="2972" w:type="dxa"/>
            <w:shd w:val="clear" w:color="auto" w:fill="auto"/>
            <w:vAlign w:val="center"/>
            <w:hideMark/>
          </w:tcPr>
          <w:p w14:paraId="261BE776" w14:textId="4076C3BF"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Luiz Garcia Jorge Aurelio</w:t>
            </w:r>
          </w:p>
        </w:tc>
        <w:tc>
          <w:tcPr>
            <w:tcW w:w="1985" w:type="dxa"/>
            <w:shd w:val="clear" w:color="auto" w:fill="auto"/>
            <w:noWrap/>
            <w:vAlign w:val="bottom"/>
            <w:hideMark/>
          </w:tcPr>
          <w:p w14:paraId="178B6D7D" w14:textId="5AC2BCD8"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5AF42329"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5212</w:t>
            </w:r>
          </w:p>
        </w:tc>
        <w:tc>
          <w:tcPr>
            <w:tcW w:w="1200" w:type="dxa"/>
            <w:shd w:val="clear" w:color="auto" w:fill="auto"/>
            <w:vAlign w:val="center"/>
            <w:hideMark/>
          </w:tcPr>
          <w:p w14:paraId="62F5B20F"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483 </w:t>
            </w:r>
          </w:p>
        </w:tc>
      </w:tr>
      <w:tr w:rsidR="001B4D78" w:rsidRPr="001B4D78" w14:paraId="252DC00A" w14:textId="77777777" w:rsidTr="001B4D78">
        <w:trPr>
          <w:trHeight w:val="210"/>
          <w:jc w:val="center"/>
        </w:trPr>
        <w:tc>
          <w:tcPr>
            <w:tcW w:w="2972" w:type="dxa"/>
            <w:shd w:val="clear" w:color="auto" w:fill="auto"/>
            <w:vAlign w:val="center"/>
            <w:hideMark/>
          </w:tcPr>
          <w:p w14:paraId="17B5C4D8" w14:textId="6BAE3795"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Cardona Castillo Mara Clementina</w:t>
            </w:r>
          </w:p>
        </w:tc>
        <w:tc>
          <w:tcPr>
            <w:tcW w:w="1985" w:type="dxa"/>
            <w:shd w:val="clear" w:color="auto" w:fill="auto"/>
            <w:noWrap/>
            <w:vAlign w:val="bottom"/>
            <w:hideMark/>
          </w:tcPr>
          <w:p w14:paraId="334D4E56" w14:textId="7BD395FD"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37C3181A"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4819</w:t>
            </w:r>
          </w:p>
        </w:tc>
        <w:tc>
          <w:tcPr>
            <w:tcW w:w="1200" w:type="dxa"/>
            <w:shd w:val="clear" w:color="auto" w:fill="auto"/>
            <w:vAlign w:val="center"/>
            <w:hideMark/>
          </w:tcPr>
          <w:p w14:paraId="528075A3"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57,421 </w:t>
            </w:r>
          </w:p>
        </w:tc>
      </w:tr>
      <w:tr w:rsidR="001B4D78" w:rsidRPr="001B4D78" w14:paraId="2C6E7AFA" w14:textId="77777777" w:rsidTr="001B4D78">
        <w:trPr>
          <w:trHeight w:val="210"/>
          <w:jc w:val="center"/>
        </w:trPr>
        <w:tc>
          <w:tcPr>
            <w:tcW w:w="2972" w:type="dxa"/>
            <w:shd w:val="clear" w:color="auto" w:fill="auto"/>
            <w:vAlign w:val="center"/>
            <w:hideMark/>
          </w:tcPr>
          <w:p w14:paraId="672D0098" w14:textId="6583E763"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Rodriguez Segovia Marisol</w:t>
            </w:r>
          </w:p>
        </w:tc>
        <w:tc>
          <w:tcPr>
            <w:tcW w:w="1985" w:type="dxa"/>
            <w:shd w:val="clear" w:color="auto" w:fill="auto"/>
            <w:noWrap/>
            <w:vAlign w:val="bottom"/>
            <w:hideMark/>
          </w:tcPr>
          <w:p w14:paraId="447CB391" w14:textId="7F2DFDD9"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7F018E2D"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5493</w:t>
            </w:r>
          </w:p>
        </w:tc>
        <w:tc>
          <w:tcPr>
            <w:tcW w:w="1200" w:type="dxa"/>
            <w:shd w:val="clear" w:color="auto" w:fill="auto"/>
            <w:vAlign w:val="center"/>
            <w:hideMark/>
          </w:tcPr>
          <w:p w14:paraId="79B83FA4"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40,842 </w:t>
            </w:r>
          </w:p>
        </w:tc>
      </w:tr>
      <w:tr w:rsidR="001B4D78" w:rsidRPr="001B4D78" w14:paraId="7FCD263C" w14:textId="77777777" w:rsidTr="001B4D78">
        <w:trPr>
          <w:trHeight w:val="210"/>
          <w:jc w:val="center"/>
        </w:trPr>
        <w:tc>
          <w:tcPr>
            <w:tcW w:w="2972" w:type="dxa"/>
            <w:shd w:val="clear" w:color="auto" w:fill="auto"/>
            <w:vAlign w:val="center"/>
            <w:hideMark/>
          </w:tcPr>
          <w:p w14:paraId="2570A12A" w14:textId="02661EF2"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Cedillo De Los Santos Claudia Veronica </w:t>
            </w:r>
          </w:p>
        </w:tc>
        <w:tc>
          <w:tcPr>
            <w:tcW w:w="1985" w:type="dxa"/>
            <w:shd w:val="clear" w:color="auto" w:fill="auto"/>
            <w:noWrap/>
            <w:vAlign w:val="bottom"/>
            <w:hideMark/>
          </w:tcPr>
          <w:p w14:paraId="6CE381A7" w14:textId="22706040"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6EF1C2C0"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4850</w:t>
            </w:r>
          </w:p>
        </w:tc>
        <w:tc>
          <w:tcPr>
            <w:tcW w:w="1200" w:type="dxa"/>
            <w:shd w:val="clear" w:color="auto" w:fill="auto"/>
            <w:vAlign w:val="center"/>
            <w:hideMark/>
          </w:tcPr>
          <w:p w14:paraId="4BC92CEC"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3,821 </w:t>
            </w:r>
          </w:p>
        </w:tc>
      </w:tr>
      <w:tr w:rsidR="001B4D78" w:rsidRPr="001B4D78" w14:paraId="584A8CA3" w14:textId="77777777" w:rsidTr="001B4D78">
        <w:trPr>
          <w:trHeight w:val="210"/>
          <w:jc w:val="center"/>
        </w:trPr>
        <w:tc>
          <w:tcPr>
            <w:tcW w:w="2972" w:type="dxa"/>
            <w:shd w:val="clear" w:color="auto" w:fill="auto"/>
            <w:vAlign w:val="center"/>
            <w:hideMark/>
          </w:tcPr>
          <w:p w14:paraId="7C40B717" w14:textId="6B755962"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Martinez Hernandez Maria Dolores </w:t>
            </w:r>
          </w:p>
        </w:tc>
        <w:tc>
          <w:tcPr>
            <w:tcW w:w="1985" w:type="dxa"/>
            <w:shd w:val="clear" w:color="auto" w:fill="auto"/>
            <w:noWrap/>
            <w:vAlign w:val="bottom"/>
            <w:hideMark/>
          </w:tcPr>
          <w:p w14:paraId="59BCF1C1" w14:textId="4C2938D0"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40935174"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5238</w:t>
            </w:r>
          </w:p>
        </w:tc>
        <w:tc>
          <w:tcPr>
            <w:tcW w:w="1200" w:type="dxa"/>
            <w:shd w:val="clear" w:color="auto" w:fill="auto"/>
            <w:vAlign w:val="center"/>
            <w:hideMark/>
          </w:tcPr>
          <w:p w14:paraId="6EA8AEE5"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400 </w:t>
            </w:r>
          </w:p>
        </w:tc>
      </w:tr>
      <w:tr w:rsidR="001B4D78" w:rsidRPr="001B4D78" w14:paraId="54069C7A" w14:textId="77777777" w:rsidTr="001B4D78">
        <w:trPr>
          <w:trHeight w:val="210"/>
          <w:jc w:val="center"/>
        </w:trPr>
        <w:tc>
          <w:tcPr>
            <w:tcW w:w="2972" w:type="dxa"/>
            <w:shd w:val="clear" w:color="auto" w:fill="auto"/>
            <w:vAlign w:val="center"/>
            <w:hideMark/>
          </w:tcPr>
          <w:p w14:paraId="3F023663" w14:textId="78FAE55B"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Diaz Mariño Blanca Leticia</w:t>
            </w:r>
          </w:p>
        </w:tc>
        <w:tc>
          <w:tcPr>
            <w:tcW w:w="1985" w:type="dxa"/>
            <w:shd w:val="clear" w:color="auto" w:fill="auto"/>
            <w:noWrap/>
            <w:vAlign w:val="bottom"/>
            <w:hideMark/>
          </w:tcPr>
          <w:p w14:paraId="52ED4064" w14:textId="64755AED"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72CC20A8"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4959</w:t>
            </w:r>
          </w:p>
        </w:tc>
        <w:tc>
          <w:tcPr>
            <w:tcW w:w="1200" w:type="dxa"/>
            <w:shd w:val="clear" w:color="auto" w:fill="auto"/>
            <w:vAlign w:val="center"/>
            <w:hideMark/>
          </w:tcPr>
          <w:p w14:paraId="1C0DAF31"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506 </w:t>
            </w:r>
          </w:p>
        </w:tc>
      </w:tr>
      <w:tr w:rsidR="001B4D78" w:rsidRPr="001B4D78" w14:paraId="55645AFB" w14:textId="77777777" w:rsidTr="001B4D78">
        <w:trPr>
          <w:trHeight w:val="210"/>
          <w:jc w:val="center"/>
        </w:trPr>
        <w:tc>
          <w:tcPr>
            <w:tcW w:w="2972" w:type="dxa"/>
            <w:shd w:val="clear" w:color="auto" w:fill="auto"/>
            <w:vAlign w:val="center"/>
            <w:hideMark/>
          </w:tcPr>
          <w:p w14:paraId="1CADDE92" w14:textId="79F3CC4B"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Bautista Garcia Roberto </w:t>
            </w:r>
          </w:p>
        </w:tc>
        <w:tc>
          <w:tcPr>
            <w:tcW w:w="1985" w:type="dxa"/>
            <w:shd w:val="clear" w:color="auto" w:fill="auto"/>
            <w:noWrap/>
            <w:vAlign w:val="bottom"/>
            <w:hideMark/>
          </w:tcPr>
          <w:p w14:paraId="5540503E" w14:textId="052E2E5D"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1F53461F"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4702</w:t>
            </w:r>
          </w:p>
        </w:tc>
        <w:tc>
          <w:tcPr>
            <w:tcW w:w="1200" w:type="dxa"/>
            <w:shd w:val="clear" w:color="auto" w:fill="auto"/>
            <w:vAlign w:val="center"/>
            <w:hideMark/>
          </w:tcPr>
          <w:p w14:paraId="58B5E6CE"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54 </w:t>
            </w:r>
          </w:p>
        </w:tc>
      </w:tr>
      <w:tr w:rsidR="001B4D78" w:rsidRPr="001B4D78" w14:paraId="29EF42D0" w14:textId="77777777" w:rsidTr="001B4D78">
        <w:trPr>
          <w:trHeight w:val="210"/>
          <w:jc w:val="center"/>
        </w:trPr>
        <w:tc>
          <w:tcPr>
            <w:tcW w:w="2972" w:type="dxa"/>
            <w:shd w:val="clear" w:color="auto" w:fill="auto"/>
            <w:vAlign w:val="center"/>
            <w:hideMark/>
          </w:tcPr>
          <w:p w14:paraId="0603297A" w14:textId="7F1DF5CB"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Roman Perez Luis Manuel</w:t>
            </w:r>
          </w:p>
        </w:tc>
        <w:tc>
          <w:tcPr>
            <w:tcW w:w="1985" w:type="dxa"/>
            <w:shd w:val="clear" w:color="auto" w:fill="auto"/>
            <w:noWrap/>
            <w:vAlign w:val="bottom"/>
            <w:hideMark/>
          </w:tcPr>
          <w:p w14:paraId="425ADC13" w14:textId="57B5475A"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32B9ABEE"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5501</w:t>
            </w:r>
          </w:p>
        </w:tc>
        <w:tc>
          <w:tcPr>
            <w:tcW w:w="1200" w:type="dxa"/>
            <w:shd w:val="clear" w:color="auto" w:fill="auto"/>
            <w:vAlign w:val="center"/>
            <w:hideMark/>
          </w:tcPr>
          <w:p w14:paraId="180599F0"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83 </w:t>
            </w:r>
          </w:p>
        </w:tc>
      </w:tr>
      <w:tr w:rsidR="001B4D78" w:rsidRPr="001B4D78" w14:paraId="32EDB776" w14:textId="77777777" w:rsidTr="001B4D78">
        <w:trPr>
          <w:trHeight w:val="210"/>
          <w:jc w:val="center"/>
        </w:trPr>
        <w:tc>
          <w:tcPr>
            <w:tcW w:w="2972" w:type="dxa"/>
            <w:shd w:val="clear" w:color="auto" w:fill="auto"/>
            <w:vAlign w:val="center"/>
            <w:hideMark/>
          </w:tcPr>
          <w:p w14:paraId="5AE2E8FF" w14:textId="219EAADA"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Guzman Morales Jose De Jesus </w:t>
            </w:r>
          </w:p>
        </w:tc>
        <w:tc>
          <w:tcPr>
            <w:tcW w:w="1985" w:type="dxa"/>
            <w:shd w:val="clear" w:color="auto" w:fill="auto"/>
            <w:noWrap/>
            <w:vAlign w:val="bottom"/>
            <w:hideMark/>
          </w:tcPr>
          <w:p w14:paraId="4E116AC2" w14:textId="607F2FEB"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0D397271"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5071</w:t>
            </w:r>
          </w:p>
        </w:tc>
        <w:tc>
          <w:tcPr>
            <w:tcW w:w="1200" w:type="dxa"/>
            <w:shd w:val="clear" w:color="auto" w:fill="auto"/>
            <w:vAlign w:val="center"/>
            <w:hideMark/>
          </w:tcPr>
          <w:p w14:paraId="6FE803FB"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15 </w:t>
            </w:r>
          </w:p>
        </w:tc>
      </w:tr>
      <w:tr w:rsidR="001B4D78" w:rsidRPr="001B4D78" w14:paraId="6A923FB0" w14:textId="77777777" w:rsidTr="001B4D78">
        <w:trPr>
          <w:trHeight w:val="210"/>
          <w:jc w:val="center"/>
        </w:trPr>
        <w:tc>
          <w:tcPr>
            <w:tcW w:w="2972" w:type="dxa"/>
            <w:shd w:val="clear" w:color="auto" w:fill="auto"/>
            <w:vAlign w:val="center"/>
            <w:hideMark/>
          </w:tcPr>
          <w:p w14:paraId="64A3E655" w14:textId="1B009ABB"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Ramirez Torres Edna Esther</w:t>
            </w:r>
          </w:p>
        </w:tc>
        <w:tc>
          <w:tcPr>
            <w:tcW w:w="1985" w:type="dxa"/>
            <w:shd w:val="clear" w:color="auto" w:fill="auto"/>
            <w:noWrap/>
            <w:vAlign w:val="bottom"/>
            <w:hideMark/>
          </w:tcPr>
          <w:p w14:paraId="7EC83B1E" w14:textId="0A5E3D9D"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6290F1D8"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8745</w:t>
            </w:r>
          </w:p>
        </w:tc>
        <w:tc>
          <w:tcPr>
            <w:tcW w:w="1200" w:type="dxa"/>
            <w:shd w:val="clear" w:color="auto" w:fill="auto"/>
            <w:vAlign w:val="center"/>
            <w:hideMark/>
          </w:tcPr>
          <w:p w14:paraId="6D9AE6B9"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39,872 </w:t>
            </w:r>
          </w:p>
        </w:tc>
      </w:tr>
      <w:tr w:rsidR="001B4D78" w:rsidRPr="001B4D78" w14:paraId="047521B9" w14:textId="77777777" w:rsidTr="001B4D78">
        <w:trPr>
          <w:trHeight w:val="210"/>
          <w:jc w:val="center"/>
        </w:trPr>
        <w:tc>
          <w:tcPr>
            <w:tcW w:w="2972" w:type="dxa"/>
            <w:shd w:val="clear" w:color="auto" w:fill="auto"/>
            <w:vAlign w:val="center"/>
            <w:hideMark/>
          </w:tcPr>
          <w:p w14:paraId="07A24624" w14:textId="0F520F47"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Vazquez Perez Vicente</w:t>
            </w:r>
          </w:p>
        </w:tc>
        <w:tc>
          <w:tcPr>
            <w:tcW w:w="1985" w:type="dxa"/>
            <w:shd w:val="clear" w:color="auto" w:fill="auto"/>
            <w:noWrap/>
            <w:vAlign w:val="bottom"/>
            <w:hideMark/>
          </w:tcPr>
          <w:p w14:paraId="77698893" w14:textId="5C6E7172"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26A963C5"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8828</w:t>
            </w:r>
          </w:p>
        </w:tc>
        <w:tc>
          <w:tcPr>
            <w:tcW w:w="1200" w:type="dxa"/>
            <w:shd w:val="clear" w:color="auto" w:fill="auto"/>
            <w:vAlign w:val="center"/>
            <w:hideMark/>
          </w:tcPr>
          <w:p w14:paraId="4B65337D"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2,303 </w:t>
            </w:r>
          </w:p>
        </w:tc>
      </w:tr>
      <w:tr w:rsidR="001B4D78" w:rsidRPr="001B4D78" w14:paraId="172F306D" w14:textId="77777777" w:rsidTr="001B4D78">
        <w:trPr>
          <w:trHeight w:val="210"/>
          <w:jc w:val="center"/>
        </w:trPr>
        <w:tc>
          <w:tcPr>
            <w:tcW w:w="2972" w:type="dxa"/>
            <w:shd w:val="clear" w:color="auto" w:fill="auto"/>
            <w:vAlign w:val="center"/>
            <w:hideMark/>
          </w:tcPr>
          <w:p w14:paraId="1C9B6B7C" w14:textId="3727B44D"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Garcia Mata Osvaldo </w:t>
            </w:r>
          </w:p>
        </w:tc>
        <w:tc>
          <w:tcPr>
            <w:tcW w:w="1985" w:type="dxa"/>
            <w:shd w:val="clear" w:color="auto" w:fill="auto"/>
            <w:noWrap/>
            <w:vAlign w:val="bottom"/>
            <w:hideMark/>
          </w:tcPr>
          <w:p w14:paraId="11772D25" w14:textId="14031236"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240BA7A7"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8737</w:t>
            </w:r>
          </w:p>
        </w:tc>
        <w:tc>
          <w:tcPr>
            <w:tcW w:w="1200" w:type="dxa"/>
            <w:shd w:val="clear" w:color="auto" w:fill="auto"/>
            <w:vAlign w:val="center"/>
            <w:hideMark/>
          </w:tcPr>
          <w:p w14:paraId="6E2B88E2"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4,064 </w:t>
            </w:r>
          </w:p>
        </w:tc>
      </w:tr>
      <w:tr w:rsidR="001B4D78" w:rsidRPr="001B4D78" w14:paraId="14C1D9E8" w14:textId="77777777" w:rsidTr="001B4D78">
        <w:trPr>
          <w:trHeight w:val="210"/>
          <w:jc w:val="center"/>
        </w:trPr>
        <w:tc>
          <w:tcPr>
            <w:tcW w:w="2972" w:type="dxa"/>
            <w:shd w:val="clear" w:color="auto" w:fill="auto"/>
            <w:vAlign w:val="center"/>
            <w:hideMark/>
          </w:tcPr>
          <w:p w14:paraId="086195D9" w14:textId="7A68B823"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Rodriguez Ruiz Luis Gerardo </w:t>
            </w:r>
          </w:p>
        </w:tc>
        <w:tc>
          <w:tcPr>
            <w:tcW w:w="1985" w:type="dxa"/>
            <w:shd w:val="clear" w:color="auto" w:fill="auto"/>
            <w:noWrap/>
            <w:vAlign w:val="bottom"/>
            <w:hideMark/>
          </w:tcPr>
          <w:p w14:paraId="22BE6DEA" w14:textId="54DE5564"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7E8B79CE"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8752</w:t>
            </w:r>
          </w:p>
        </w:tc>
        <w:tc>
          <w:tcPr>
            <w:tcW w:w="1200" w:type="dxa"/>
            <w:shd w:val="clear" w:color="auto" w:fill="auto"/>
            <w:vAlign w:val="center"/>
            <w:hideMark/>
          </w:tcPr>
          <w:p w14:paraId="47CCBED5"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67 </w:t>
            </w:r>
          </w:p>
        </w:tc>
      </w:tr>
      <w:tr w:rsidR="001B4D78" w:rsidRPr="001B4D78" w14:paraId="1AA3DB67" w14:textId="77777777" w:rsidTr="001B4D78">
        <w:trPr>
          <w:trHeight w:val="210"/>
          <w:jc w:val="center"/>
        </w:trPr>
        <w:tc>
          <w:tcPr>
            <w:tcW w:w="2972" w:type="dxa"/>
            <w:shd w:val="clear" w:color="auto" w:fill="auto"/>
            <w:vAlign w:val="center"/>
            <w:hideMark/>
          </w:tcPr>
          <w:p w14:paraId="6BD15BAA" w14:textId="5B3D19DF"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Gracia Sanchez Sergio Adrian</w:t>
            </w:r>
          </w:p>
        </w:tc>
        <w:tc>
          <w:tcPr>
            <w:tcW w:w="1985" w:type="dxa"/>
            <w:shd w:val="clear" w:color="auto" w:fill="auto"/>
            <w:noWrap/>
            <w:vAlign w:val="bottom"/>
            <w:hideMark/>
          </w:tcPr>
          <w:p w14:paraId="59B68669" w14:textId="707ECADF"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4A4F5B83"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8760</w:t>
            </w:r>
          </w:p>
        </w:tc>
        <w:tc>
          <w:tcPr>
            <w:tcW w:w="1200" w:type="dxa"/>
            <w:shd w:val="clear" w:color="auto" w:fill="auto"/>
            <w:vAlign w:val="center"/>
            <w:hideMark/>
          </w:tcPr>
          <w:p w14:paraId="6176839C"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587 </w:t>
            </w:r>
          </w:p>
        </w:tc>
      </w:tr>
      <w:tr w:rsidR="001B4D78" w:rsidRPr="001B4D78" w14:paraId="53A59EEE" w14:textId="77777777" w:rsidTr="001B4D78">
        <w:trPr>
          <w:trHeight w:val="210"/>
          <w:jc w:val="center"/>
        </w:trPr>
        <w:tc>
          <w:tcPr>
            <w:tcW w:w="2972" w:type="dxa"/>
            <w:shd w:val="clear" w:color="auto" w:fill="auto"/>
            <w:vAlign w:val="center"/>
            <w:hideMark/>
          </w:tcPr>
          <w:p w14:paraId="1B24CF31" w14:textId="57DDA19A"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Villarreal Sotelo Karla </w:t>
            </w:r>
          </w:p>
        </w:tc>
        <w:tc>
          <w:tcPr>
            <w:tcW w:w="1985" w:type="dxa"/>
            <w:shd w:val="clear" w:color="auto" w:fill="auto"/>
            <w:noWrap/>
            <w:vAlign w:val="bottom"/>
            <w:hideMark/>
          </w:tcPr>
          <w:p w14:paraId="6E2D5D4B" w14:textId="4B39BC48"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5D6105EC"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8778</w:t>
            </w:r>
          </w:p>
        </w:tc>
        <w:tc>
          <w:tcPr>
            <w:tcW w:w="1200" w:type="dxa"/>
            <w:shd w:val="clear" w:color="auto" w:fill="auto"/>
            <w:vAlign w:val="center"/>
            <w:hideMark/>
          </w:tcPr>
          <w:p w14:paraId="6E2D1C5A"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388 </w:t>
            </w:r>
          </w:p>
        </w:tc>
      </w:tr>
      <w:tr w:rsidR="001B4D78" w:rsidRPr="001B4D78" w14:paraId="1837261E" w14:textId="77777777" w:rsidTr="001B4D78">
        <w:trPr>
          <w:trHeight w:val="210"/>
          <w:jc w:val="center"/>
        </w:trPr>
        <w:tc>
          <w:tcPr>
            <w:tcW w:w="2972" w:type="dxa"/>
            <w:shd w:val="clear" w:color="auto" w:fill="auto"/>
            <w:vAlign w:val="center"/>
            <w:hideMark/>
          </w:tcPr>
          <w:p w14:paraId="13CF0294" w14:textId="3D9F6BA0"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Castillo Muraira Yolanda</w:t>
            </w:r>
          </w:p>
        </w:tc>
        <w:tc>
          <w:tcPr>
            <w:tcW w:w="1985" w:type="dxa"/>
            <w:shd w:val="clear" w:color="auto" w:fill="auto"/>
            <w:noWrap/>
            <w:vAlign w:val="bottom"/>
            <w:hideMark/>
          </w:tcPr>
          <w:p w14:paraId="07A2B3BF" w14:textId="00F8E5F6"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07D660E9"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8786</w:t>
            </w:r>
          </w:p>
        </w:tc>
        <w:tc>
          <w:tcPr>
            <w:tcW w:w="1200" w:type="dxa"/>
            <w:shd w:val="clear" w:color="auto" w:fill="auto"/>
            <w:vAlign w:val="center"/>
            <w:hideMark/>
          </w:tcPr>
          <w:p w14:paraId="465078CD"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44,272 </w:t>
            </w:r>
          </w:p>
        </w:tc>
      </w:tr>
      <w:tr w:rsidR="001B4D78" w:rsidRPr="001B4D78" w14:paraId="07823E4F" w14:textId="77777777" w:rsidTr="001B4D78">
        <w:trPr>
          <w:trHeight w:val="210"/>
          <w:jc w:val="center"/>
        </w:trPr>
        <w:tc>
          <w:tcPr>
            <w:tcW w:w="2972" w:type="dxa"/>
            <w:shd w:val="clear" w:color="auto" w:fill="auto"/>
            <w:vAlign w:val="center"/>
            <w:hideMark/>
          </w:tcPr>
          <w:p w14:paraId="16BE17FB" w14:textId="7F3D85A2"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 Medina Lopez Lorena Alicia</w:t>
            </w:r>
          </w:p>
        </w:tc>
        <w:tc>
          <w:tcPr>
            <w:tcW w:w="1985" w:type="dxa"/>
            <w:shd w:val="clear" w:color="auto" w:fill="auto"/>
            <w:noWrap/>
            <w:vAlign w:val="bottom"/>
            <w:hideMark/>
          </w:tcPr>
          <w:p w14:paraId="15AAABD0" w14:textId="679AACA3"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4F8E03CF"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8802</w:t>
            </w:r>
          </w:p>
        </w:tc>
        <w:tc>
          <w:tcPr>
            <w:tcW w:w="1200" w:type="dxa"/>
            <w:shd w:val="clear" w:color="auto" w:fill="auto"/>
            <w:vAlign w:val="center"/>
            <w:hideMark/>
          </w:tcPr>
          <w:p w14:paraId="1634ED59"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865 </w:t>
            </w:r>
          </w:p>
        </w:tc>
      </w:tr>
      <w:tr w:rsidR="001B4D78" w:rsidRPr="001B4D78" w14:paraId="64B21D4E" w14:textId="77777777" w:rsidTr="001B4D78">
        <w:trPr>
          <w:trHeight w:val="210"/>
          <w:jc w:val="center"/>
        </w:trPr>
        <w:tc>
          <w:tcPr>
            <w:tcW w:w="2972" w:type="dxa"/>
            <w:shd w:val="clear" w:color="auto" w:fill="auto"/>
            <w:vAlign w:val="center"/>
            <w:hideMark/>
          </w:tcPr>
          <w:p w14:paraId="2A9D2169" w14:textId="6C801DFC"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De La Rosa Manzano Edilia</w:t>
            </w:r>
          </w:p>
        </w:tc>
        <w:tc>
          <w:tcPr>
            <w:tcW w:w="1985" w:type="dxa"/>
            <w:shd w:val="clear" w:color="auto" w:fill="auto"/>
            <w:noWrap/>
            <w:vAlign w:val="bottom"/>
            <w:hideMark/>
          </w:tcPr>
          <w:p w14:paraId="69178246" w14:textId="33DDD1BE"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45ED9C0F"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8794</w:t>
            </w:r>
          </w:p>
        </w:tc>
        <w:tc>
          <w:tcPr>
            <w:tcW w:w="1200" w:type="dxa"/>
            <w:shd w:val="clear" w:color="auto" w:fill="auto"/>
            <w:vAlign w:val="center"/>
            <w:hideMark/>
          </w:tcPr>
          <w:p w14:paraId="4788C31D"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864 </w:t>
            </w:r>
          </w:p>
        </w:tc>
      </w:tr>
      <w:tr w:rsidR="001B4D78" w:rsidRPr="001B4D78" w14:paraId="4E92A7FE" w14:textId="77777777" w:rsidTr="001B4D78">
        <w:trPr>
          <w:trHeight w:val="210"/>
          <w:jc w:val="center"/>
        </w:trPr>
        <w:tc>
          <w:tcPr>
            <w:tcW w:w="2972" w:type="dxa"/>
            <w:shd w:val="clear" w:color="auto" w:fill="auto"/>
            <w:vAlign w:val="center"/>
            <w:hideMark/>
          </w:tcPr>
          <w:p w14:paraId="201B1726" w14:textId="6978EDF3"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Ramos Carrillo Paulina </w:t>
            </w:r>
          </w:p>
        </w:tc>
        <w:tc>
          <w:tcPr>
            <w:tcW w:w="1985" w:type="dxa"/>
            <w:shd w:val="clear" w:color="auto" w:fill="auto"/>
            <w:noWrap/>
            <w:vAlign w:val="bottom"/>
            <w:hideMark/>
          </w:tcPr>
          <w:p w14:paraId="4A53D02A" w14:textId="5FC433DF"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0C65C06A"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8810</w:t>
            </w:r>
          </w:p>
        </w:tc>
        <w:tc>
          <w:tcPr>
            <w:tcW w:w="1200" w:type="dxa"/>
            <w:shd w:val="clear" w:color="auto" w:fill="auto"/>
            <w:vAlign w:val="center"/>
            <w:hideMark/>
          </w:tcPr>
          <w:p w14:paraId="36935E3A"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30,178 </w:t>
            </w:r>
          </w:p>
        </w:tc>
      </w:tr>
      <w:tr w:rsidR="001B4D78" w:rsidRPr="001B4D78" w14:paraId="717692A0" w14:textId="77777777" w:rsidTr="001B4D78">
        <w:trPr>
          <w:trHeight w:val="210"/>
          <w:jc w:val="center"/>
        </w:trPr>
        <w:tc>
          <w:tcPr>
            <w:tcW w:w="2972" w:type="dxa"/>
            <w:shd w:val="clear" w:color="auto" w:fill="auto"/>
            <w:vAlign w:val="center"/>
            <w:hideMark/>
          </w:tcPr>
          <w:p w14:paraId="6B439BB4" w14:textId="3CF42811"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6907726730 - 6907726730</w:t>
            </w:r>
          </w:p>
        </w:tc>
        <w:tc>
          <w:tcPr>
            <w:tcW w:w="1985" w:type="dxa"/>
            <w:shd w:val="clear" w:color="auto" w:fill="auto"/>
            <w:noWrap/>
            <w:vAlign w:val="bottom"/>
            <w:hideMark/>
          </w:tcPr>
          <w:p w14:paraId="1BB93FD4" w14:textId="0506E7A7"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2CD2702C"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6730</w:t>
            </w:r>
          </w:p>
        </w:tc>
        <w:tc>
          <w:tcPr>
            <w:tcW w:w="1200" w:type="dxa"/>
            <w:shd w:val="clear" w:color="auto" w:fill="auto"/>
            <w:vAlign w:val="center"/>
            <w:hideMark/>
          </w:tcPr>
          <w:p w14:paraId="20261EC1"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3,893 </w:t>
            </w:r>
          </w:p>
        </w:tc>
      </w:tr>
      <w:tr w:rsidR="001B4D78" w:rsidRPr="001B4D78" w14:paraId="399D4948" w14:textId="77777777" w:rsidTr="001B4D78">
        <w:trPr>
          <w:trHeight w:val="210"/>
          <w:jc w:val="center"/>
        </w:trPr>
        <w:tc>
          <w:tcPr>
            <w:tcW w:w="2972" w:type="dxa"/>
            <w:shd w:val="clear" w:color="auto" w:fill="auto"/>
            <w:vAlign w:val="center"/>
            <w:hideMark/>
          </w:tcPr>
          <w:p w14:paraId="6CE3ED06" w14:textId="79084B56"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6907726722 - 6907726722</w:t>
            </w:r>
          </w:p>
        </w:tc>
        <w:tc>
          <w:tcPr>
            <w:tcW w:w="1985" w:type="dxa"/>
            <w:shd w:val="clear" w:color="auto" w:fill="auto"/>
            <w:noWrap/>
            <w:vAlign w:val="bottom"/>
            <w:hideMark/>
          </w:tcPr>
          <w:p w14:paraId="7F08E467" w14:textId="74F1ABE2"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132F52E9"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6722</w:t>
            </w:r>
          </w:p>
        </w:tc>
        <w:tc>
          <w:tcPr>
            <w:tcW w:w="1200" w:type="dxa"/>
            <w:shd w:val="clear" w:color="auto" w:fill="auto"/>
            <w:vAlign w:val="center"/>
            <w:hideMark/>
          </w:tcPr>
          <w:p w14:paraId="198C6221"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5,733 </w:t>
            </w:r>
          </w:p>
        </w:tc>
      </w:tr>
      <w:tr w:rsidR="001B4D78" w:rsidRPr="001B4D78" w14:paraId="14C156EB" w14:textId="77777777" w:rsidTr="001B4D78">
        <w:trPr>
          <w:trHeight w:val="210"/>
          <w:jc w:val="center"/>
        </w:trPr>
        <w:tc>
          <w:tcPr>
            <w:tcW w:w="2972" w:type="dxa"/>
            <w:shd w:val="clear" w:color="auto" w:fill="auto"/>
            <w:vAlign w:val="center"/>
            <w:hideMark/>
          </w:tcPr>
          <w:p w14:paraId="621118F5" w14:textId="17CEFD09"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6907725534 - 6907725534</w:t>
            </w:r>
          </w:p>
        </w:tc>
        <w:tc>
          <w:tcPr>
            <w:tcW w:w="1985" w:type="dxa"/>
            <w:shd w:val="clear" w:color="auto" w:fill="auto"/>
            <w:noWrap/>
            <w:vAlign w:val="bottom"/>
            <w:hideMark/>
          </w:tcPr>
          <w:p w14:paraId="44F76BFC" w14:textId="765C0279"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62F67B7C"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5534</w:t>
            </w:r>
          </w:p>
        </w:tc>
        <w:tc>
          <w:tcPr>
            <w:tcW w:w="1200" w:type="dxa"/>
            <w:shd w:val="clear" w:color="auto" w:fill="auto"/>
            <w:vAlign w:val="center"/>
            <w:hideMark/>
          </w:tcPr>
          <w:p w14:paraId="24EC3531"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4,829 </w:t>
            </w:r>
          </w:p>
        </w:tc>
      </w:tr>
      <w:tr w:rsidR="001B4D78" w:rsidRPr="001B4D78" w14:paraId="104ED374" w14:textId="77777777" w:rsidTr="001B4D78">
        <w:trPr>
          <w:trHeight w:val="210"/>
          <w:jc w:val="center"/>
        </w:trPr>
        <w:tc>
          <w:tcPr>
            <w:tcW w:w="2972" w:type="dxa"/>
            <w:shd w:val="clear" w:color="auto" w:fill="auto"/>
            <w:vAlign w:val="center"/>
            <w:hideMark/>
          </w:tcPr>
          <w:p w14:paraId="58303F19" w14:textId="4BB2628A"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Perez Sanchez Marlen </w:t>
            </w:r>
          </w:p>
        </w:tc>
        <w:tc>
          <w:tcPr>
            <w:tcW w:w="1985" w:type="dxa"/>
            <w:shd w:val="clear" w:color="auto" w:fill="auto"/>
            <w:noWrap/>
            <w:vAlign w:val="bottom"/>
            <w:hideMark/>
          </w:tcPr>
          <w:p w14:paraId="4DF19818" w14:textId="42D7C216"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4864ADC8"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9031</w:t>
            </w:r>
          </w:p>
        </w:tc>
        <w:tc>
          <w:tcPr>
            <w:tcW w:w="1200" w:type="dxa"/>
            <w:shd w:val="clear" w:color="auto" w:fill="auto"/>
            <w:vAlign w:val="center"/>
            <w:hideMark/>
          </w:tcPr>
          <w:p w14:paraId="596B9C0F"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6,895 </w:t>
            </w:r>
          </w:p>
        </w:tc>
      </w:tr>
      <w:tr w:rsidR="001B4D78" w:rsidRPr="001B4D78" w14:paraId="24F657D5" w14:textId="77777777" w:rsidTr="001B4D78">
        <w:trPr>
          <w:trHeight w:val="210"/>
          <w:jc w:val="center"/>
        </w:trPr>
        <w:tc>
          <w:tcPr>
            <w:tcW w:w="2972" w:type="dxa"/>
            <w:shd w:val="clear" w:color="auto" w:fill="auto"/>
            <w:vAlign w:val="center"/>
            <w:hideMark/>
          </w:tcPr>
          <w:p w14:paraId="3B12C11D" w14:textId="30689868"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Treviño Lopez Alfonso </w:t>
            </w:r>
          </w:p>
        </w:tc>
        <w:tc>
          <w:tcPr>
            <w:tcW w:w="1985" w:type="dxa"/>
            <w:shd w:val="clear" w:color="auto" w:fill="auto"/>
            <w:noWrap/>
            <w:vAlign w:val="bottom"/>
            <w:hideMark/>
          </w:tcPr>
          <w:p w14:paraId="5987434F" w14:textId="6A3D8FA5"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352E1C5F"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5626</w:t>
            </w:r>
          </w:p>
        </w:tc>
        <w:tc>
          <w:tcPr>
            <w:tcW w:w="1200" w:type="dxa"/>
            <w:shd w:val="clear" w:color="auto" w:fill="auto"/>
            <w:vAlign w:val="center"/>
            <w:hideMark/>
          </w:tcPr>
          <w:p w14:paraId="450326DA"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3,143 </w:t>
            </w:r>
          </w:p>
        </w:tc>
      </w:tr>
      <w:tr w:rsidR="001B4D78" w:rsidRPr="001B4D78" w14:paraId="4D102A59" w14:textId="77777777" w:rsidTr="001B4D78">
        <w:trPr>
          <w:trHeight w:val="210"/>
          <w:jc w:val="center"/>
        </w:trPr>
        <w:tc>
          <w:tcPr>
            <w:tcW w:w="2972" w:type="dxa"/>
            <w:shd w:val="clear" w:color="auto" w:fill="auto"/>
            <w:vAlign w:val="center"/>
            <w:hideMark/>
          </w:tcPr>
          <w:p w14:paraId="199449AB" w14:textId="4BDAB802"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Lara Treviño Jose Ivan </w:t>
            </w:r>
          </w:p>
        </w:tc>
        <w:tc>
          <w:tcPr>
            <w:tcW w:w="1985" w:type="dxa"/>
            <w:shd w:val="clear" w:color="auto" w:fill="auto"/>
            <w:noWrap/>
            <w:vAlign w:val="bottom"/>
            <w:hideMark/>
          </w:tcPr>
          <w:p w14:paraId="68DADCF1" w14:textId="56BC9BFC"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2F5AEFC1"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1482</w:t>
            </w:r>
          </w:p>
        </w:tc>
        <w:tc>
          <w:tcPr>
            <w:tcW w:w="1200" w:type="dxa"/>
            <w:shd w:val="clear" w:color="auto" w:fill="auto"/>
            <w:vAlign w:val="center"/>
            <w:hideMark/>
          </w:tcPr>
          <w:p w14:paraId="4EAC8FA9"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2,075 </w:t>
            </w:r>
          </w:p>
        </w:tc>
      </w:tr>
      <w:tr w:rsidR="001B4D78" w:rsidRPr="001B4D78" w14:paraId="61D30C17" w14:textId="77777777" w:rsidTr="001B4D78">
        <w:trPr>
          <w:trHeight w:val="210"/>
          <w:jc w:val="center"/>
        </w:trPr>
        <w:tc>
          <w:tcPr>
            <w:tcW w:w="2972" w:type="dxa"/>
            <w:shd w:val="clear" w:color="auto" w:fill="auto"/>
            <w:vAlign w:val="center"/>
            <w:hideMark/>
          </w:tcPr>
          <w:p w14:paraId="00357E04" w14:textId="3250DBA9"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Carrillo Quiroga Perla</w:t>
            </w:r>
          </w:p>
        </w:tc>
        <w:tc>
          <w:tcPr>
            <w:tcW w:w="1985" w:type="dxa"/>
            <w:shd w:val="clear" w:color="auto" w:fill="auto"/>
            <w:noWrap/>
            <w:vAlign w:val="bottom"/>
            <w:hideMark/>
          </w:tcPr>
          <w:p w14:paraId="1F2FFF3A" w14:textId="1CB8F3BB"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0F5F0826"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1490</w:t>
            </w:r>
          </w:p>
        </w:tc>
        <w:tc>
          <w:tcPr>
            <w:tcW w:w="1200" w:type="dxa"/>
            <w:shd w:val="clear" w:color="auto" w:fill="auto"/>
            <w:vAlign w:val="center"/>
            <w:hideMark/>
          </w:tcPr>
          <w:p w14:paraId="4BC864E2"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5 </w:t>
            </w:r>
          </w:p>
        </w:tc>
      </w:tr>
      <w:tr w:rsidR="001B4D78" w:rsidRPr="001B4D78" w14:paraId="3866CEB1" w14:textId="77777777" w:rsidTr="001B4D78">
        <w:trPr>
          <w:trHeight w:val="210"/>
          <w:jc w:val="center"/>
        </w:trPr>
        <w:tc>
          <w:tcPr>
            <w:tcW w:w="2972" w:type="dxa"/>
            <w:shd w:val="clear" w:color="auto" w:fill="auto"/>
            <w:vAlign w:val="center"/>
            <w:hideMark/>
          </w:tcPr>
          <w:p w14:paraId="7883ADF6" w14:textId="3934EDD5"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Rodriguez Amaro Miguel Angel</w:t>
            </w:r>
          </w:p>
        </w:tc>
        <w:tc>
          <w:tcPr>
            <w:tcW w:w="1985" w:type="dxa"/>
            <w:shd w:val="clear" w:color="auto" w:fill="auto"/>
            <w:noWrap/>
            <w:vAlign w:val="bottom"/>
            <w:hideMark/>
          </w:tcPr>
          <w:p w14:paraId="6EB5ADE0" w14:textId="7E6B16F6"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4ADC5FCA"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2308</w:t>
            </w:r>
          </w:p>
        </w:tc>
        <w:tc>
          <w:tcPr>
            <w:tcW w:w="1200" w:type="dxa"/>
            <w:shd w:val="clear" w:color="auto" w:fill="auto"/>
            <w:vAlign w:val="center"/>
            <w:hideMark/>
          </w:tcPr>
          <w:p w14:paraId="03539424"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3,637 </w:t>
            </w:r>
          </w:p>
        </w:tc>
      </w:tr>
      <w:tr w:rsidR="001B4D78" w:rsidRPr="001B4D78" w14:paraId="37B04106" w14:textId="77777777" w:rsidTr="001B4D78">
        <w:trPr>
          <w:trHeight w:val="210"/>
          <w:jc w:val="center"/>
        </w:trPr>
        <w:tc>
          <w:tcPr>
            <w:tcW w:w="2972" w:type="dxa"/>
            <w:shd w:val="clear" w:color="auto" w:fill="auto"/>
            <w:vAlign w:val="center"/>
            <w:hideMark/>
          </w:tcPr>
          <w:p w14:paraId="5B143D2F" w14:textId="71824BFA"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Schauer Vela Julio </w:t>
            </w:r>
          </w:p>
        </w:tc>
        <w:tc>
          <w:tcPr>
            <w:tcW w:w="1985" w:type="dxa"/>
            <w:shd w:val="clear" w:color="auto" w:fill="auto"/>
            <w:noWrap/>
            <w:vAlign w:val="bottom"/>
            <w:hideMark/>
          </w:tcPr>
          <w:p w14:paraId="327C1F99" w14:textId="6D5CC6E3"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5ED4FD28"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7207</w:t>
            </w:r>
          </w:p>
        </w:tc>
        <w:tc>
          <w:tcPr>
            <w:tcW w:w="1200" w:type="dxa"/>
            <w:shd w:val="clear" w:color="auto" w:fill="auto"/>
            <w:vAlign w:val="center"/>
            <w:hideMark/>
          </w:tcPr>
          <w:p w14:paraId="2C00D9CC"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879 </w:t>
            </w:r>
          </w:p>
        </w:tc>
      </w:tr>
      <w:tr w:rsidR="001B4D78" w:rsidRPr="001B4D78" w14:paraId="5857A0A8" w14:textId="77777777" w:rsidTr="001B4D78">
        <w:trPr>
          <w:trHeight w:val="210"/>
          <w:jc w:val="center"/>
        </w:trPr>
        <w:tc>
          <w:tcPr>
            <w:tcW w:w="2972" w:type="dxa"/>
            <w:shd w:val="clear" w:color="auto" w:fill="auto"/>
            <w:vAlign w:val="center"/>
            <w:hideMark/>
          </w:tcPr>
          <w:p w14:paraId="7FBB5BD1" w14:textId="3DD02BEA"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Reyna Garcia Raymundo</w:t>
            </w:r>
          </w:p>
        </w:tc>
        <w:tc>
          <w:tcPr>
            <w:tcW w:w="1985" w:type="dxa"/>
            <w:shd w:val="clear" w:color="auto" w:fill="auto"/>
            <w:noWrap/>
            <w:vAlign w:val="bottom"/>
            <w:hideMark/>
          </w:tcPr>
          <w:p w14:paraId="51BE5C8F" w14:textId="1B46E57B"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0EF1A8B4"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7199</w:t>
            </w:r>
          </w:p>
        </w:tc>
        <w:tc>
          <w:tcPr>
            <w:tcW w:w="1200" w:type="dxa"/>
            <w:shd w:val="clear" w:color="auto" w:fill="auto"/>
            <w:vAlign w:val="center"/>
            <w:hideMark/>
          </w:tcPr>
          <w:p w14:paraId="67E1B131"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4,590 </w:t>
            </w:r>
          </w:p>
        </w:tc>
      </w:tr>
      <w:tr w:rsidR="001B4D78" w:rsidRPr="001B4D78" w14:paraId="042F4A5C" w14:textId="77777777" w:rsidTr="001B4D78">
        <w:trPr>
          <w:trHeight w:val="210"/>
          <w:jc w:val="center"/>
        </w:trPr>
        <w:tc>
          <w:tcPr>
            <w:tcW w:w="2972" w:type="dxa"/>
            <w:shd w:val="clear" w:color="auto" w:fill="auto"/>
            <w:vAlign w:val="center"/>
            <w:hideMark/>
          </w:tcPr>
          <w:p w14:paraId="34BB3089" w14:textId="623DA123"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lastRenderedPageBreak/>
              <w:t>Trejo Franco Alberto Angel</w:t>
            </w:r>
          </w:p>
        </w:tc>
        <w:tc>
          <w:tcPr>
            <w:tcW w:w="1985" w:type="dxa"/>
            <w:shd w:val="clear" w:color="auto" w:fill="auto"/>
            <w:noWrap/>
            <w:vAlign w:val="bottom"/>
            <w:hideMark/>
          </w:tcPr>
          <w:p w14:paraId="0C41DA01" w14:textId="09DE72A2"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555510DC"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9724</w:t>
            </w:r>
          </w:p>
        </w:tc>
        <w:tc>
          <w:tcPr>
            <w:tcW w:w="1200" w:type="dxa"/>
            <w:shd w:val="clear" w:color="auto" w:fill="auto"/>
            <w:vAlign w:val="center"/>
            <w:hideMark/>
          </w:tcPr>
          <w:p w14:paraId="3B74A01D"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25,923 </w:t>
            </w:r>
          </w:p>
        </w:tc>
      </w:tr>
      <w:tr w:rsidR="001B4D78" w:rsidRPr="001B4D78" w14:paraId="182BC0E5" w14:textId="77777777" w:rsidTr="001B4D78">
        <w:trPr>
          <w:trHeight w:val="210"/>
          <w:jc w:val="center"/>
        </w:trPr>
        <w:tc>
          <w:tcPr>
            <w:tcW w:w="2972" w:type="dxa"/>
            <w:shd w:val="clear" w:color="auto" w:fill="auto"/>
            <w:vAlign w:val="center"/>
            <w:hideMark/>
          </w:tcPr>
          <w:p w14:paraId="25446C63" w14:textId="62F529B4"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Perez Ibarra Aracely </w:t>
            </w:r>
          </w:p>
        </w:tc>
        <w:tc>
          <w:tcPr>
            <w:tcW w:w="1985" w:type="dxa"/>
            <w:shd w:val="clear" w:color="auto" w:fill="auto"/>
            <w:noWrap/>
            <w:vAlign w:val="bottom"/>
            <w:hideMark/>
          </w:tcPr>
          <w:p w14:paraId="4CFED7F3" w14:textId="35E06740"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67AF51C7"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5689</w:t>
            </w:r>
          </w:p>
        </w:tc>
        <w:tc>
          <w:tcPr>
            <w:tcW w:w="1200" w:type="dxa"/>
            <w:shd w:val="clear" w:color="auto" w:fill="auto"/>
            <w:vAlign w:val="center"/>
            <w:hideMark/>
          </w:tcPr>
          <w:p w14:paraId="4BE12A97"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301 </w:t>
            </w:r>
          </w:p>
        </w:tc>
      </w:tr>
      <w:tr w:rsidR="001B4D78" w:rsidRPr="001B4D78" w14:paraId="25C7008E" w14:textId="77777777" w:rsidTr="001B4D78">
        <w:trPr>
          <w:trHeight w:val="210"/>
          <w:jc w:val="center"/>
        </w:trPr>
        <w:tc>
          <w:tcPr>
            <w:tcW w:w="2972" w:type="dxa"/>
            <w:shd w:val="clear" w:color="auto" w:fill="auto"/>
            <w:vAlign w:val="center"/>
            <w:hideMark/>
          </w:tcPr>
          <w:p w14:paraId="6193C318" w14:textId="2C05F112" w:rsidR="001B4D78" w:rsidRPr="001B4D78" w:rsidRDefault="001B4D78" w:rsidP="001B4D78">
            <w:pPr>
              <w:spacing w:after="0" w:line="240" w:lineRule="auto"/>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Aguilar Gonzalez Manuel Mario</w:t>
            </w:r>
          </w:p>
        </w:tc>
        <w:tc>
          <w:tcPr>
            <w:tcW w:w="1985" w:type="dxa"/>
            <w:shd w:val="clear" w:color="auto" w:fill="auto"/>
            <w:noWrap/>
            <w:vAlign w:val="bottom"/>
            <w:hideMark/>
          </w:tcPr>
          <w:p w14:paraId="7CB04881" w14:textId="7CE5D724" w:rsidR="001B4D78" w:rsidRPr="001B4D78" w:rsidRDefault="001B4D78" w:rsidP="001B4D78">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HSBC</w:t>
            </w:r>
          </w:p>
        </w:tc>
        <w:tc>
          <w:tcPr>
            <w:tcW w:w="1190" w:type="dxa"/>
            <w:shd w:val="clear" w:color="auto" w:fill="auto"/>
            <w:noWrap/>
            <w:vAlign w:val="bottom"/>
            <w:hideMark/>
          </w:tcPr>
          <w:p w14:paraId="11DA866F" w14:textId="77777777" w:rsidR="001B4D78" w:rsidRPr="001B4D78" w:rsidRDefault="001B4D78" w:rsidP="00DF2C55">
            <w:pPr>
              <w:spacing w:after="0" w:line="240" w:lineRule="auto"/>
              <w:jc w:val="center"/>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5671</w:t>
            </w:r>
          </w:p>
        </w:tc>
        <w:tc>
          <w:tcPr>
            <w:tcW w:w="1200" w:type="dxa"/>
            <w:shd w:val="clear" w:color="auto" w:fill="auto"/>
            <w:vAlign w:val="center"/>
            <w:hideMark/>
          </w:tcPr>
          <w:p w14:paraId="076416B0"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 xml:space="preserve">25,596 </w:t>
            </w:r>
          </w:p>
        </w:tc>
      </w:tr>
      <w:tr w:rsidR="001B4D78" w:rsidRPr="001B4D78" w14:paraId="21222FA7" w14:textId="77777777" w:rsidTr="001B4D78">
        <w:trPr>
          <w:trHeight w:val="210"/>
          <w:jc w:val="center"/>
        </w:trPr>
        <w:tc>
          <w:tcPr>
            <w:tcW w:w="6147" w:type="dxa"/>
            <w:gridSpan w:val="3"/>
            <w:shd w:val="clear" w:color="auto" w:fill="auto"/>
            <w:noWrap/>
            <w:vAlign w:val="bottom"/>
            <w:hideMark/>
          </w:tcPr>
          <w:p w14:paraId="713EF8D7" w14:textId="77777777" w:rsidR="001B4D78" w:rsidRPr="001B4D78" w:rsidRDefault="001B4D78" w:rsidP="00CB307C">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TOTAL</w:t>
            </w:r>
          </w:p>
        </w:tc>
        <w:tc>
          <w:tcPr>
            <w:tcW w:w="1200" w:type="dxa"/>
            <w:shd w:val="clear" w:color="auto" w:fill="auto"/>
            <w:noWrap/>
            <w:vAlign w:val="bottom"/>
            <w:hideMark/>
          </w:tcPr>
          <w:p w14:paraId="17DD5568" w14:textId="77777777" w:rsidR="001B4D78" w:rsidRPr="001B4D78" w:rsidRDefault="001B4D78" w:rsidP="001B4D78">
            <w:pPr>
              <w:spacing w:after="0" w:line="240" w:lineRule="auto"/>
              <w:jc w:val="right"/>
              <w:rPr>
                <w:rFonts w:ascii="Cambria" w:eastAsia="Times New Roman" w:hAnsi="Cambria" w:cs="Calibri"/>
                <w:color w:val="000000"/>
                <w:sz w:val="16"/>
                <w:szCs w:val="16"/>
                <w:lang w:eastAsia="es-MX"/>
              </w:rPr>
            </w:pPr>
            <w:r w:rsidRPr="001B4D78">
              <w:rPr>
                <w:rFonts w:ascii="Cambria" w:eastAsia="Times New Roman" w:hAnsi="Cambria" w:cs="Calibri"/>
                <w:color w:val="000000"/>
                <w:sz w:val="16"/>
                <w:szCs w:val="16"/>
                <w:lang w:eastAsia="es-MX"/>
              </w:rPr>
              <w:t>$823,661</w:t>
            </w:r>
          </w:p>
        </w:tc>
      </w:tr>
    </w:tbl>
    <w:p w14:paraId="5DAD2397" w14:textId="77777777" w:rsidR="00F60F46" w:rsidRDefault="00F60F46" w:rsidP="00F60F46">
      <w:pPr>
        <w:pStyle w:val="Texto"/>
        <w:spacing w:after="80" w:line="203" w:lineRule="exact"/>
        <w:ind w:left="1429" w:firstLine="0"/>
        <w:rPr>
          <w:rFonts w:ascii="Cambria" w:hAnsi="Cambria" w:cs="DIN Pro Regular"/>
          <w:bCs/>
          <w:sz w:val="20"/>
        </w:rPr>
      </w:pPr>
    </w:p>
    <w:p w14:paraId="1636C5A8" w14:textId="77777777" w:rsidR="001B4D78" w:rsidRDefault="001B4D78" w:rsidP="00F60F46">
      <w:pPr>
        <w:pStyle w:val="Texto"/>
        <w:spacing w:after="80" w:line="203" w:lineRule="exact"/>
        <w:ind w:left="1429" w:firstLine="0"/>
        <w:rPr>
          <w:rFonts w:ascii="Cambria" w:hAnsi="Cambria" w:cs="DIN Pro Regular"/>
          <w:bCs/>
          <w:sz w:val="20"/>
        </w:rPr>
      </w:pPr>
    </w:p>
    <w:p w14:paraId="75F068C9" w14:textId="5A3DC95C" w:rsidR="00414654" w:rsidRPr="005B2D52" w:rsidRDefault="00414654" w:rsidP="00557E84">
      <w:pPr>
        <w:numPr>
          <w:ilvl w:val="0"/>
          <w:numId w:val="10"/>
        </w:numPr>
        <w:spacing w:after="0" w:line="240" w:lineRule="auto"/>
        <w:jc w:val="thaiDistribute"/>
        <w:rPr>
          <w:rFonts w:ascii="Cambria" w:eastAsia="Times New Roman" w:hAnsi="Cambria" w:cs="DIN Pro Regular"/>
          <w:bCs/>
          <w:sz w:val="20"/>
          <w:szCs w:val="20"/>
          <w:lang w:eastAsia="es-ES"/>
        </w:rPr>
      </w:pPr>
      <w:r w:rsidRPr="005B2D52">
        <w:rPr>
          <w:rFonts w:ascii="Cambria" w:hAnsi="Cambria" w:cs="DIN Pro Regular"/>
          <w:sz w:val="20"/>
          <w:szCs w:val="20"/>
        </w:rPr>
        <w:t>Inversiones temporales (hasta 3 meses): Constituye los remanentes de efectivo los cuales se encuentran comprometidos para cubrir el gasto de operación, las inversiones temporales tienen recuperación a un plazo inferior a tres meses.</w:t>
      </w:r>
    </w:p>
    <w:p w14:paraId="22F0F0E4" w14:textId="217C9268" w:rsidR="00414654" w:rsidRDefault="00855A8A" w:rsidP="00414654">
      <w:pPr>
        <w:spacing w:line="240" w:lineRule="auto"/>
        <w:ind w:left="1429"/>
        <w:jc w:val="both"/>
        <w:rPr>
          <w:rFonts w:ascii="Cambria" w:hAnsi="Cambria" w:cs="DIN Pro Regular"/>
          <w:sz w:val="20"/>
          <w:szCs w:val="20"/>
        </w:rPr>
      </w:pPr>
      <w:r>
        <w:rPr>
          <w:rFonts w:ascii="Cambria" w:hAnsi="Cambria" w:cs="DIN Pro Regular"/>
          <w:sz w:val="20"/>
          <w:szCs w:val="20"/>
        </w:rPr>
        <w:t xml:space="preserve">Al </w:t>
      </w:r>
      <w:r w:rsidR="005D7484">
        <w:rPr>
          <w:rFonts w:ascii="Cambria" w:hAnsi="Cambria" w:cs="DIN Pro Regular"/>
          <w:sz w:val="20"/>
          <w:szCs w:val="20"/>
        </w:rPr>
        <w:t>30</w:t>
      </w:r>
      <w:r w:rsidR="00A1465A">
        <w:rPr>
          <w:rFonts w:ascii="Cambria" w:hAnsi="Cambria" w:cs="DIN Pro Regular"/>
          <w:sz w:val="20"/>
          <w:szCs w:val="20"/>
        </w:rPr>
        <w:t xml:space="preserve"> de </w:t>
      </w:r>
      <w:r w:rsidR="00A03F0F">
        <w:rPr>
          <w:rFonts w:ascii="Cambria" w:hAnsi="Cambria" w:cs="DIN Pro Regular"/>
          <w:sz w:val="20"/>
          <w:szCs w:val="20"/>
        </w:rPr>
        <w:t>septiembre</w:t>
      </w:r>
      <w:r w:rsidR="00824479" w:rsidRPr="005B2D52">
        <w:rPr>
          <w:rFonts w:ascii="Cambria" w:hAnsi="Cambria" w:cs="DIN Pro Regular"/>
          <w:sz w:val="20"/>
          <w:szCs w:val="20"/>
        </w:rPr>
        <w:t xml:space="preserve"> de </w:t>
      </w:r>
      <w:r w:rsidR="00557E84">
        <w:rPr>
          <w:rFonts w:ascii="Cambria" w:hAnsi="Cambria" w:cs="DIN Pro Regular"/>
          <w:sz w:val="20"/>
          <w:szCs w:val="20"/>
        </w:rPr>
        <w:t>2023</w:t>
      </w:r>
      <w:r w:rsidR="00414654" w:rsidRPr="005B2D52">
        <w:rPr>
          <w:rFonts w:ascii="Cambria" w:hAnsi="Cambria" w:cs="DIN Pro Regular"/>
          <w:sz w:val="20"/>
          <w:szCs w:val="20"/>
        </w:rPr>
        <w:t>, esta cuenta tiene un saldo de $</w:t>
      </w:r>
      <w:r w:rsidR="0050027D">
        <w:rPr>
          <w:rFonts w:ascii="Cambria" w:hAnsi="Cambria" w:cs="DIN Pro Regular"/>
          <w:sz w:val="20"/>
          <w:szCs w:val="20"/>
        </w:rPr>
        <w:t>40</w:t>
      </w:r>
      <w:r w:rsidR="00414654" w:rsidRPr="005B2D52">
        <w:rPr>
          <w:rFonts w:ascii="Cambria" w:hAnsi="Cambria" w:cs="DIN Pro Regular"/>
          <w:sz w:val="20"/>
          <w:szCs w:val="20"/>
        </w:rPr>
        <w:t>,</w:t>
      </w:r>
      <w:r w:rsidR="0050027D">
        <w:rPr>
          <w:rFonts w:ascii="Cambria" w:hAnsi="Cambria" w:cs="DIN Pro Regular"/>
          <w:sz w:val="20"/>
          <w:szCs w:val="20"/>
        </w:rPr>
        <w:t>621</w:t>
      </w:r>
      <w:r w:rsidR="00414654" w:rsidRPr="005B2D52">
        <w:rPr>
          <w:rFonts w:ascii="Cambria" w:hAnsi="Cambria" w:cs="DIN Pro Regular"/>
          <w:sz w:val="20"/>
          <w:szCs w:val="20"/>
        </w:rPr>
        <w:t>,</w:t>
      </w:r>
      <w:r w:rsidR="0050027D">
        <w:rPr>
          <w:rFonts w:ascii="Cambria" w:hAnsi="Cambria" w:cs="DIN Pro Regular"/>
          <w:sz w:val="20"/>
          <w:szCs w:val="20"/>
        </w:rPr>
        <w:t>168</w:t>
      </w:r>
      <w:r w:rsidR="00414654" w:rsidRPr="005B2D52">
        <w:rPr>
          <w:rFonts w:ascii="Cambria" w:hAnsi="Cambria" w:cs="DIN Pro Regular"/>
          <w:sz w:val="20"/>
          <w:szCs w:val="20"/>
        </w:rPr>
        <w:t xml:space="preserve"> pesos y se integra de la siguiente manera:</w:t>
      </w:r>
    </w:p>
    <w:tbl>
      <w:tblPr>
        <w:tblW w:w="6658" w:type="dxa"/>
        <w:jc w:val="center"/>
        <w:tblCellMar>
          <w:left w:w="70" w:type="dxa"/>
          <w:right w:w="70" w:type="dxa"/>
        </w:tblCellMar>
        <w:tblLook w:val="04A0" w:firstRow="1" w:lastRow="0" w:firstColumn="1" w:lastColumn="0" w:noHBand="0" w:noVBand="1"/>
      </w:tblPr>
      <w:tblGrid>
        <w:gridCol w:w="1980"/>
        <w:gridCol w:w="2977"/>
        <w:gridCol w:w="1701"/>
      </w:tblGrid>
      <w:tr w:rsidR="005D7484" w:rsidRPr="005D7484" w14:paraId="66ABB576" w14:textId="77777777" w:rsidTr="00201203">
        <w:trPr>
          <w:trHeight w:val="210"/>
          <w:jc w:val="center"/>
        </w:trPr>
        <w:tc>
          <w:tcPr>
            <w:tcW w:w="1980"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0B89AD47" w14:textId="77777777" w:rsidR="005D7484" w:rsidRPr="005D7484" w:rsidRDefault="005D7484" w:rsidP="005D7484">
            <w:pPr>
              <w:spacing w:after="0" w:line="240" w:lineRule="auto"/>
              <w:jc w:val="center"/>
              <w:rPr>
                <w:rFonts w:ascii="Cambria" w:eastAsia="Times New Roman" w:hAnsi="Cambria" w:cs="Calibri"/>
                <w:b/>
                <w:bCs/>
                <w:color w:val="FFFFFF"/>
                <w:sz w:val="16"/>
                <w:szCs w:val="16"/>
                <w:lang w:eastAsia="es-MX"/>
              </w:rPr>
            </w:pPr>
            <w:r w:rsidRPr="005D7484">
              <w:rPr>
                <w:rFonts w:ascii="Cambria" w:eastAsia="Times New Roman" w:hAnsi="Cambria" w:cs="Calibri"/>
                <w:b/>
                <w:bCs/>
                <w:color w:val="FFFFFF"/>
                <w:sz w:val="16"/>
                <w:szCs w:val="16"/>
                <w:lang w:eastAsia="es-MX"/>
              </w:rPr>
              <w:t>ORIGEN DEL RECURSO</w:t>
            </w:r>
          </w:p>
        </w:tc>
        <w:tc>
          <w:tcPr>
            <w:tcW w:w="2977" w:type="dxa"/>
            <w:tcBorders>
              <w:top w:val="single" w:sz="4" w:space="0" w:color="auto"/>
              <w:left w:val="nil"/>
              <w:bottom w:val="single" w:sz="4" w:space="0" w:color="auto"/>
              <w:right w:val="single" w:sz="4" w:space="0" w:color="auto"/>
            </w:tcBorders>
            <w:shd w:val="clear" w:color="auto" w:fill="00426A"/>
            <w:noWrap/>
            <w:vAlign w:val="center"/>
            <w:hideMark/>
          </w:tcPr>
          <w:p w14:paraId="3BC93D02" w14:textId="77777777" w:rsidR="005D7484" w:rsidRPr="005D7484" w:rsidRDefault="005D7484" w:rsidP="005D7484">
            <w:pPr>
              <w:spacing w:after="0" w:line="240" w:lineRule="auto"/>
              <w:jc w:val="center"/>
              <w:rPr>
                <w:rFonts w:ascii="Cambria" w:eastAsia="Times New Roman" w:hAnsi="Cambria" w:cs="Calibri"/>
                <w:b/>
                <w:bCs/>
                <w:color w:val="FFFFFF"/>
                <w:sz w:val="16"/>
                <w:szCs w:val="16"/>
                <w:lang w:eastAsia="es-MX"/>
              </w:rPr>
            </w:pPr>
            <w:r w:rsidRPr="005D7484">
              <w:rPr>
                <w:rFonts w:ascii="Cambria" w:eastAsia="Times New Roman" w:hAnsi="Cambria" w:cs="Calibri"/>
                <w:b/>
                <w:bCs/>
                <w:color w:val="FFFFFF"/>
                <w:sz w:val="16"/>
                <w:szCs w:val="16"/>
                <w:lang w:eastAsia="es-MX"/>
              </w:rPr>
              <w:t>INSTITUCION BANCARIA RESGUARDANTE</w:t>
            </w:r>
          </w:p>
        </w:tc>
        <w:tc>
          <w:tcPr>
            <w:tcW w:w="1701" w:type="dxa"/>
            <w:tcBorders>
              <w:top w:val="single" w:sz="4" w:space="0" w:color="auto"/>
              <w:left w:val="nil"/>
              <w:bottom w:val="single" w:sz="4" w:space="0" w:color="auto"/>
              <w:right w:val="single" w:sz="4" w:space="0" w:color="auto"/>
            </w:tcBorders>
            <w:shd w:val="clear" w:color="auto" w:fill="00426A"/>
            <w:noWrap/>
            <w:vAlign w:val="center"/>
            <w:hideMark/>
          </w:tcPr>
          <w:p w14:paraId="323642C1" w14:textId="77777777" w:rsidR="005D7484" w:rsidRPr="005D7484" w:rsidRDefault="005D7484" w:rsidP="005D7484">
            <w:pPr>
              <w:spacing w:after="0" w:line="240" w:lineRule="auto"/>
              <w:jc w:val="center"/>
              <w:rPr>
                <w:rFonts w:ascii="Cambria" w:eastAsia="Times New Roman" w:hAnsi="Cambria" w:cs="Calibri"/>
                <w:b/>
                <w:bCs/>
                <w:color w:val="FFFFFF"/>
                <w:sz w:val="16"/>
                <w:szCs w:val="16"/>
                <w:lang w:eastAsia="es-MX"/>
              </w:rPr>
            </w:pPr>
            <w:r w:rsidRPr="005D7484">
              <w:rPr>
                <w:rFonts w:ascii="Cambria" w:eastAsia="Times New Roman" w:hAnsi="Cambria" w:cs="Calibri"/>
                <w:b/>
                <w:bCs/>
                <w:color w:val="FFFFFF"/>
                <w:sz w:val="16"/>
                <w:szCs w:val="16"/>
                <w:lang w:eastAsia="es-MX"/>
              </w:rPr>
              <w:t>SALDO</w:t>
            </w:r>
          </w:p>
        </w:tc>
      </w:tr>
      <w:tr w:rsidR="005D7484" w:rsidRPr="005D7484" w14:paraId="5F0AB12E" w14:textId="77777777" w:rsidTr="00BD7096">
        <w:trPr>
          <w:trHeight w:val="21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F3F42FE" w14:textId="1D6F6146" w:rsidR="005D7484" w:rsidRPr="005D7484" w:rsidRDefault="00BD7096" w:rsidP="005D7484">
            <w:pPr>
              <w:spacing w:after="0" w:line="240" w:lineRule="auto"/>
              <w:rPr>
                <w:rFonts w:ascii="Cambria" w:eastAsia="Times New Roman" w:hAnsi="Cambria" w:cs="Calibri"/>
                <w:color w:val="000000"/>
                <w:sz w:val="16"/>
                <w:szCs w:val="16"/>
                <w:lang w:eastAsia="es-MX"/>
              </w:rPr>
            </w:pPr>
            <w:r w:rsidRPr="005D7484">
              <w:rPr>
                <w:rFonts w:ascii="Cambria" w:eastAsia="Times New Roman" w:hAnsi="Cambria" w:cs="Calibri"/>
                <w:color w:val="000000"/>
                <w:sz w:val="16"/>
                <w:szCs w:val="16"/>
                <w:lang w:eastAsia="es-MX"/>
              </w:rPr>
              <w:t>Propios</w:t>
            </w:r>
          </w:p>
        </w:tc>
        <w:tc>
          <w:tcPr>
            <w:tcW w:w="2977" w:type="dxa"/>
            <w:tcBorders>
              <w:top w:val="nil"/>
              <w:left w:val="nil"/>
              <w:bottom w:val="single" w:sz="4" w:space="0" w:color="auto"/>
              <w:right w:val="single" w:sz="4" w:space="0" w:color="auto"/>
            </w:tcBorders>
            <w:shd w:val="clear" w:color="auto" w:fill="auto"/>
            <w:noWrap/>
            <w:vAlign w:val="bottom"/>
            <w:hideMark/>
          </w:tcPr>
          <w:p w14:paraId="18F9F174" w14:textId="29ED7037" w:rsidR="005D7484" w:rsidRPr="005D7484" w:rsidRDefault="00BD7096" w:rsidP="005D7484">
            <w:pPr>
              <w:spacing w:after="0" w:line="240" w:lineRule="auto"/>
              <w:rPr>
                <w:rFonts w:ascii="Cambria" w:eastAsia="Times New Roman" w:hAnsi="Cambria" w:cs="Calibri"/>
                <w:sz w:val="16"/>
                <w:szCs w:val="16"/>
                <w:lang w:eastAsia="es-MX"/>
              </w:rPr>
            </w:pPr>
            <w:r w:rsidRPr="005D7484">
              <w:rPr>
                <w:rFonts w:ascii="Cambria" w:eastAsia="Times New Roman" w:hAnsi="Cambria" w:cs="Calibri"/>
                <w:sz w:val="16"/>
                <w:szCs w:val="16"/>
                <w:lang w:eastAsia="es-MX"/>
              </w:rPr>
              <w:t>Santander Serfin</w:t>
            </w:r>
          </w:p>
        </w:tc>
        <w:tc>
          <w:tcPr>
            <w:tcW w:w="1701" w:type="dxa"/>
            <w:tcBorders>
              <w:top w:val="nil"/>
              <w:left w:val="nil"/>
              <w:bottom w:val="single" w:sz="4" w:space="0" w:color="auto"/>
              <w:right w:val="single" w:sz="4" w:space="0" w:color="auto"/>
            </w:tcBorders>
            <w:shd w:val="clear" w:color="auto" w:fill="auto"/>
            <w:noWrap/>
            <w:vAlign w:val="center"/>
            <w:hideMark/>
          </w:tcPr>
          <w:p w14:paraId="47B0A730" w14:textId="50219421" w:rsidR="005D7484" w:rsidRPr="005D7484" w:rsidRDefault="005D7484" w:rsidP="005D7484">
            <w:pPr>
              <w:spacing w:after="0" w:line="240" w:lineRule="auto"/>
              <w:jc w:val="right"/>
              <w:rPr>
                <w:rFonts w:ascii="Cambria" w:eastAsia="Times New Roman" w:hAnsi="Cambria" w:cs="Calibri"/>
                <w:color w:val="000000"/>
                <w:sz w:val="16"/>
                <w:szCs w:val="16"/>
                <w:lang w:eastAsia="es-MX"/>
              </w:rPr>
            </w:pPr>
            <w:r w:rsidRPr="005D7484">
              <w:rPr>
                <w:rFonts w:ascii="Cambria" w:eastAsia="Times New Roman" w:hAnsi="Cambria" w:cs="Calibri"/>
                <w:color w:val="000000"/>
                <w:sz w:val="16"/>
                <w:szCs w:val="16"/>
                <w:lang w:eastAsia="es-MX"/>
              </w:rPr>
              <w:t xml:space="preserve">                18,</w:t>
            </w:r>
            <w:r w:rsidR="0050027D">
              <w:rPr>
                <w:rFonts w:ascii="Cambria" w:eastAsia="Times New Roman" w:hAnsi="Cambria" w:cs="Calibri"/>
                <w:color w:val="000000"/>
                <w:sz w:val="16"/>
                <w:szCs w:val="16"/>
                <w:lang w:eastAsia="es-MX"/>
              </w:rPr>
              <w:t>017</w:t>
            </w:r>
            <w:r w:rsidRPr="005D7484">
              <w:rPr>
                <w:rFonts w:ascii="Cambria" w:eastAsia="Times New Roman" w:hAnsi="Cambria" w:cs="Calibri"/>
                <w:color w:val="000000"/>
                <w:sz w:val="16"/>
                <w:szCs w:val="16"/>
                <w:lang w:eastAsia="es-MX"/>
              </w:rPr>
              <w:t>,</w:t>
            </w:r>
            <w:r w:rsidR="0050027D">
              <w:rPr>
                <w:rFonts w:ascii="Cambria" w:eastAsia="Times New Roman" w:hAnsi="Cambria" w:cs="Calibri"/>
                <w:color w:val="000000"/>
                <w:sz w:val="16"/>
                <w:szCs w:val="16"/>
                <w:lang w:eastAsia="es-MX"/>
              </w:rPr>
              <w:t>506</w:t>
            </w:r>
            <w:r w:rsidRPr="005D7484">
              <w:rPr>
                <w:rFonts w:ascii="Cambria" w:eastAsia="Times New Roman" w:hAnsi="Cambria" w:cs="Calibri"/>
                <w:color w:val="000000"/>
                <w:sz w:val="16"/>
                <w:szCs w:val="16"/>
                <w:lang w:eastAsia="es-MX"/>
              </w:rPr>
              <w:t xml:space="preserve"> </w:t>
            </w:r>
          </w:p>
        </w:tc>
      </w:tr>
      <w:tr w:rsidR="005D7484" w:rsidRPr="005D7484" w14:paraId="59107A92" w14:textId="77777777" w:rsidTr="00BD7096">
        <w:trPr>
          <w:trHeight w:val="21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83C1C43" w14:textId="066A0676" w:rsidR="005D7484" w:rsidRPr="005D7484" w:rsidRDefault="00BD7096" w:rsidP="005D7484">
            <w:pPr>
              <w:spacing w:after="0" w:line="240" w:lineRule="auto"/>
              <w:rPr>
                <w:rFonts w:ascii="Cambria" w:eastAsia="Times New Roman" w:hAnsi="Cambria" w:cs="Calibri"/>
                <w:color w:val="000000"/>
                <w:sz w:val="16"/>
                <w:szCs w:val="16"/>
                <w:lang w:eastAsia="es-MX"/>
              </w:rPr>
            </w:pPr>
            <w:r w:rsidRPr="005D7484">
              <w:rPr>
                <w:rFonts w:ascii="Cambria" w:eastAsia="Times New Roman" w:hAnsi="Cambria" w:cs="Calibri"/>
                <w:color w:val="000000"/>
                <w:sz w:val="16"/>
                <w:szCs w:val="16"/>
                <w:lang w:eastAsia="es-MX"/>
              </w:rPr>
              <w:t>Prestamos</w:t>
            </w:r>
          </w:p>
        </w:tc>
        <w:tc>
          <w:tcPr>
            <w:tcW w:w="2977" w:type="dxa"/>
            <w:tcBorders>
              <w:top w:val="nil"/>
              <w:left w:val="nil"/>
              <w:bottom w:val="single" w:sz="4" w:space="0" w:color="auto"/>
              <w:right w:val="single" w:sz="4" w:space="0" w:color="auto"/>
            </w:tcBorders>
            <w:shd w:val="clear" w:color="auto" w:fill="auto"/>
            <w:noWrap/>
            <w:vAlign w:val="bottom"/>
            <w:hideMark/>
          </w:tcPr>
          <w:p w14:paraId="7514F50D" w14:textId="5803CFFD" w:rsidR="005D7484" w:rsidRPr="005D7484" w:rsidRDefault="00BD7096" w:rsidP="005D7484">
            <w:pPr>
              <w:spacing w:after="0" w:line="240" w:lineRule="auto"/>
              <w:rPr>
                <w:rFonts w:ascii="Cambria" w:eastAsia="Times New Roman" w:hAnsi="Cambria" w:cs="Calibri"/>
                <w:sz w:val="16"/>
                <w:szCs w:val="16"/>
                <w:lang w:eastAsia="es-MX"/>
              </w:rPr>
            </w:pPr>
            <w:r w:rsidRPr="005D7484">
              <w:rPr>
                <w:rFonts w:ascii="Cambria" w:eastAsia="Times New Roman" w:hAnsi="Cambria" w:cs="Calibri"/>
                <w:sz w:val="16"/>
                <w:szCs w:val="16"/>
                <w:lang w:eastAsia="es-MX"/>
              </w:rPr>
              <w:t>Santander Serfin</w:t>
            </w:r>
          </w:p>
        </w:tc>
        <w:tc>
          <w:tcPr>
            <w:tcW w:w="1701" w:type="dxa"/>
            <w:tcBorders>
              <w:top w:val="nil"/>
              <w:left w:val="nil"/>
              <w:bottom w:val="single" w:sz="4" w:space="0" w:color="auto"/>
              <w:right w:val="single" w:sz="4" w:space="0" w:color="auto"/>
            </w:tcBorders>
            <w:shd w:val="clear" w:color="auto" w:fill="auto"/>
            <w:noWrap/>
            <w:vAlign w:val="center"/>
            <w:hideMark/>
          </w:tcPr>
          <w:p w14:paraId="4009F533" w14:textId="207FBB06" w:rsidR="005D7484" w:rsidRPr="005D7484" w:rsidRDefault="005D7484" w:rsidP="005D7484">
            <w:pPr>
              <w:spacing w:after="0" w:line="240" w:lineRule="auto"/>
              <w:jc w:val="right"/>
              <w:rPr>
                <w:rFonts w:ascii="Cambria" w:eastAsia="Times New Roman" w:hAnsi="Cambria" w:cs="Calibri"/>
                <w:color w:val="000000"/>
                <w:sz w:val="16"/>
                <w:szCs w:val="16"/>
                <w:lang w:eastAsia="es-MX"/>
              </w:rPr>
            </w:pPr>
            <w:r w:rsidRPr="005D7484">
              <w:rPr>
                <w:rFonts w:ascii="Cambria" w:eastAsia="Times New Roman" w:hAnsi="Cambria" w:cs="Calibri"/>
                <w:color w:val="000000"/>
                <w:sz w:val="16"/>
                <w:szCs w:val="16"/>
                <w:lang w:eastAsia="es-MX"/>
              </w:rPr>
              <w:t xml:space="preserve">                </w:t>
            </w:r>
            <w:r w:rsidR="0050027D">
              <w:rPr>
                <w:rFonts w:ascii="Cambria" w:eastAsia="Times New Roman" w:hAnsi="Cambria" w:cs="Calibri"/>
                <w:color w:val="000000"/>
                <w:sz w:val="16"/>
                <w:szCs w:val="16"/>
                <w:lang w:eastAsia="es-MX"/>
              </w:rPr>
              <w:t>22</w:t>
            </w:r>
            <w:r w:rsidRPr="005D7484">
              <w:rPr>
                <w:rFonts w:ascii="Cambria" w:eastAsia="Times New Roman" w:hAnsi="Cambria" w:cs="Calibri"/>
                <w:color w:val="000000"/>
                <w:sz w:val="16"/>
                <w:szCs w:val="16"/>
                <w:lang w:eastAsia="es-MX"/>
              </w:rPr>
              <w:t>,</w:t>
            </w:r>
            <w:r w:rsidR="0050027D">
              <w:rPr>
                <w:rFonts w:ascii="Cambria" w:eastAsia="Times New Roman" w:hAnsi="Cambria" w:cs="Calibri"/>
                <w:color w:val="000000"/>
                <w:sz w:val="16"/>
                <w:szCs w:val="16"/>
                <w:lang w:eastAsia="es-MX"/>
              </w:rPr>
              <w:t>603</w:t>
            </w:r>
            <w:r w:rsidRPr="005D7484">
              <w:rPr>
                <w:rFonts w:ascii="Cambria" w:eastAsia="Times New Roman" w:hAnsi="Cambria" w:cs="Calibri"/>
                <w:color w:val="000000"/>
                <w:sz w:val="16"/>
                <w:szCs w:val="16"/>
                <w:lang w:eastAsia="es-MX"/>
              </w:rPr>
              <w:t>,</w:t>
            </w:r>
            <w:r w:rsidR="0050027D">
              <w:rPr>
                <w:rFonts w:ascii="Cambria" w:eastAsia="Times New Roman" w:hAnsi="Cambria" w:cs="Calibri"/>
                <w:color w:val="000000"/>
                <w:sz w:val="16"/>
                <w:szCs w:val="16"/>
                <w:lang w:eastAsia="es-MX"/>
              </w:rPr>
              <w:t>662</w:t>
            </w:r>
            <w:r w:rsidRPr="005D7484">
              <w:rPr>
                <w:rFonts w:ascii="Cambria" w:eastAsia="Times New Roman" w:hAnsi="Cambria" w:cs="Calibri"/>
                <w:color w:val="000000"/>
                <w:sz w:val="16"/>
                <w:szCs w:val="16"/>
                <w:lang w:eastAsia="es-MX"/>
              </w:rPr>
              <w:t xml:space="preserve"> </w:t>
            </w:r>
          </w:p>
        </w:tc>
      </w:tr>
      <w:tr w:rsidR="005D7484" w:rsidRPr="005D7484" w14:paraId="38AD670A" w14:textId="77777777" w:rsidTr="00BD7096">
        <w:trPr>
          <w:trHeight w:val="210"/>
          <w:jc w:val="center"/>
        </w:trPr>
        <w:tc>
          <w:tcPr>
            <w:tcW w:w="49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7E2D04" w14:textId="77777777" w:rsidR="005D7484" w:rsidRPr="005D7484" w:rsidRDefault="005D7484" w:rsidP="005D7484">
            <w:pPr>
              <w:spacing w:after="0" w:line="240" w:lineRule="auto"/>
              <w:jc w:val="right"/>
              <w:rPr>
                <w:rFonts w:ascii="Cambria" w:eastAsia="Times New Roman" w:hAnsi="Cambria" w:cs="Calibri"/>
                <w:sz w:val="16"/>
                <w:szCs w:val="16"/>
                <w:lang w:eastAsia="es-MX"/>
              </w:rPr>
            </w:pPr>
            <w:r w:rsidRPr="005D7484">
              <w:rPr>
                <w:rFonts w:ascii="Cambria" w:eastAsia="Times New Roman" w:hAnsi="Cambria" w:cs="Calibri"/>
                <w:sz w:val="16"/>
                <w:szCs w:val="16"/>
                <w:lang w:eastAsia="es-MX"/>
              </w:rPr>
              <w:t xml:space="preserve">TOTAL </w:t>
            </w:r>
          </w:p>
        </w:tc>
        <w:tc>
          <w:tcPr>
            <w:tcW w:w="1701" w:type="dxa"/>
            <w:tcBorders>
              <w:top w:val="nil"/>
              <w:left w:val="nil"/>
              <w:bottom w:val="single" w:sz="4" w:space="0" w:color="auto"/>
              <w:right w:val="single" w:sz="4" w:space="0" w:color="auto"/>
            </w:tcBorders>
            <w:shd w:val="clear" w:color="000000" w:fill="FFFFFF"/>
            <w:noWrap/>
            <w:vAlign w:val="center"/>
            <w:hideMark/>
          </w:tcPr>
          <w:p w14:paraId="1491CE8B" w14:textId="32896590" w:rsidR="005D7484" w:rsidRPr="005D7484" w:rsidRDefault="005D7484" w:rsidP="005D7484">
            <w:pPr>
              <w:spacing w:after="0" w:line="240" w:lineRule="auto"/>
              <w:jc w:val="right"/>
              <w:rPr>
                <w:rFonts w:ascii="Cambria" w:eastAsia="Times New Roman" w:hAnsi="Cambria" w:cs="Calibri"/>
                <w:sz w:val="16"/>
                <w:szCs w:val="16"/>
                <w:lang w:eastAsia="es-MX"/>
              </w:rPr>
            </w:pPr>
            <w:r w:rsidRPr="005D7484">
              <w:rPr>
                <w:rFonts w:ascii="Cambria" w:eastAsia="Times New Roman" w:hAnsi="Cambria" w:cs="Calibri"/>
                <w:sz w:val="16"/>
                <w:szCs w:val="16"/>
                <w:lang w:eastAsia="es-MX"/>
              </w:rPr>
              <w:t>$</w:t>
            </w:r>
            <w:r w:rsidR="0050027D">
              <w:rPr>
                <w:rFonts w:ascii="Cambria" w:eastAsia="Times New Roman" w:hAnsi="Cambria" w:cs="Calibri"/>
                <w:sz w:val="16"/>
                <w:szCs w:val="16"/>
                <w:lang w:eastAsia="es-MX"/>
              </w:rPr>
              <w:t>40</w:t>
            </w:r>
            <w:r w:rsidRPr="005D7484">
              <w:rPr>
                <w:rFonts w:ascii="Cambria" w:eastAsia="Times New Roman" w:hAnsi="Cambria" w:cs="Calibri"/>
                <w:sz w:val="16"/>
                <w:szCs w:val="16"/>
                <w:lang w:eastAsia="es-MX"/>
              </w:rPr>
              <w:t>,</w:t>
            </w:r>
            <w:r w:rsidR="0050027D">
              <w:rPr>
                <w:rFonts w:ascii="Cambria" w:eastAsia="Times New Roman" w:hAnsi="Cambria" w:cs="Calibri"/>
                <w:sz w:val="16"/>
                <w:szCs w:val="16"/>
                <w:lang w:eastAsia="es-MX"/>
              </w:rPr>
              <w:t>621</w:t>
            </w:r>
            <w:r w:rsidRPr="005D7484">
              <w:rPr>
                <w:rFonts w:ascii="Cambria" w:eastAsia="Times New Roman" w:hAnsi="Cambria" w:cs="Calibri"/>
                <w:sz w:val="16"/>
                <w:szCs w:val="16"/>
                <w:lang w:eastAsia="es-MX"/>
              </w:rPr>
              <w:t>,</w:t>
            </w:r>
            <w:r w:rsidR="0050027D">
              <w:rPr>
                <w:rFonts w:ascii="Cambria" w:eastAsia="Times New Roman" w:hAnsi="Cambria" w:cs="Calibri"/>
                <w:sz w:val="16"/>
                <w:szCs w:val="16"/>
                <w:lang w:eastAsia="es-MX"/>
              </w:rPr>
              <w:t>168</w:t>
            </w:r>
          </w:p>
        </w:tc>
      </w:tr>
    </w:tbl>
    <w:p w14:paraId="167C6724" w14:textId="77777777" w:rsidR="005D7484" w:rsidRDefault="005D7484" w:rsidP="00414654">
      <w:pPr>
        <w:spacing w:line="240" w:lineRule="auto"/>
        <w:ind w:left="1429"/>
        <w:jc w:val="both"/>
        <w:rPr>
          <w:rFonts w:ascii="Cambria" w:hAnsi="Cambria" w:cs="DIN Pro Regular"/>
          <w:sz w:val="20"/>
          <w:szCs w:val="20"/>
        </w:rPr>
      </w:pPr>
    </w:p>
    <w:p w14:paraId="45F27774" w14:textId="5CC34C60" w:rsidR="004F0A1B" w:rsidRPr="005B2D52" w:rsidRDefault="004F0A1B" w:rsidP="00557E84">
      <w:pPr>
        <w:numPr>
          <w:ilvl w:val="0"/>
          <w:numId w:val="10"/>
        </w:numPr>
        <w:spacing w:line="240" w:lineRule="auto"/>
        <w:jc w:val="both"/>
        <w:rPr>
          <w:rFonts w:ascii="Cambria" w:hAnsi="Cambria" w:cs="DIN Pro Regular"/>
          <w:sz w:val="20"/>
          <w:szCs w:val="20"/>
        </w:rPr>
      </w:pPr>
      <w:r w:rsidRPr="005B2D52">
        <w:rPr>
          <w:rFonts w:ascii="Cambria" w:hAnsi="Cambria" w:cs="DIN Pro Regular"/>
          <w:sz w:val="20"/>
          <w:szCs w:val="20"/>
        </w:rPr>
        <w:t>Fondos con afectación especifica:</w:t>
      </w:r>
      <w:r w:rsidRPr="005B2D52">
        <w:rPr>
          <w:rFonts w:ascii="Cambria" w:hAnsi="Cambria" w:cs="DIN Pro Regular"/>
          <w:b/>
          <w:sz w:val="20"/>
          <w:szCs w:val="20"/>
        </w:rPr>
        <w:t xml:space="preserve"> </w:t>
      </w:r>
      <w:r w:rsidRPr="005B2D52">
        <w:rPr>
          <w:rFonts w:ascii="Cambria" w:hAnsi="Cambria" w:cs="DIN Pro Regular"/>
          <w:sz w:val="20"/>
          <w:szCs w:val="20"/>
        </w:rPr>
        <w:t xml:space="preserve">Integra los recursos extraordinarios otorgados por la </w:t>
      </w:r>
      <w:r w:rsidRPr="00F66C46">
        <w:rPr>
          <w:rFonts w:ascii="Cambria" w:hAnsi="Cambria" w:cs="DIN Pro Regular"/>
          <w:sz w:val="20"/>
          <w:szCs w:val="20"/>
        </w:rPr>
        <w:t>Secretar</w:t>
      </w:r>
      <w:r w:rsidR="007612DC">
        <w:rPr>
          <w:rFonts w:ascii="Cambria" w:hAnsi="Cambria" w:cs="DIN Pro Regular"/>
          <w:sz w:val="20"/>
          <w:szCs w:val="20"/>
        </w:rPr>
        <w:t>í</w:t>
      </w:r>
      <w:r w:rsidRPr="00F66C46">
        <w:rPr>
          <w:rFonts w:ascii="Cambria" w:hAnsi="Cambria" w:cs="DIN Pro Regular"/>
          <w:sz w:val="20"/>
          <w:szCs w:val="20"/>
        </w:rPr>
        <w:t>a de Educación Pública, Fondo de Aportaciones Múltiples, Consejo Nacional de Ciencia y Tecnología, los cuales</w:t>
      </w:r>
      <w:r w:rsidRPr="005B2D52">
        <w:rPr>
          <w:rFonts w:ascii="Cambria" w:hAnsi="Cambria" w:cs="DIN Pro Regular"/>
          <w:sz w:val="20"/>
          <w:szCs w:val="20"/>
        </w:rPr>
        <w:t xml:space="preserve"> cuentan con reglas de operación y destino específico, el cual no puede ser modificado por la Universidad Autónoma de Tamaulipas sin previo acuerdo con la Federación.</w:t>
      </w:r>
    </w:p>
    <w:p w14:paraId="3A88AB2C" w14:textId="5F3F9FAE" w:rsidR="0056677B" w:rsidRDefault="0056677B" w:rsidP="0056677B">
      <w:pPr>
        <w:spacing w:line="240" w:lineRule="auto"/>
        <w:ind w:left="1429"/>
        <w:jc w:val="both"/>
        <w:rPr>
          <w:rFonts w:ascii="Cambria" w:hAnsi="Cambria" w:cs="DIN Pro Regular"/>
          <w:sz w:val="20"/>
          <w:szCs w:val="20"/>
        </w:rPr>
      </w:pPr>
      <w:r w:rsidRPr="005B2D52">
        <w:rPr>
          <w:rFonts w:ascii="Cambria" w:hAnsi="Cambria" w:cs="DIN Pro Regular"/>
          <w:sz w:val="20"/>
          <w:szCs w:val="20"/>
        </w:rPr>
        <w:t xml:space="preserve">Al </w:t>
      </w:r>
      <w:r w:rsidR="00AF2F8E">
        <w:rPr>
          <w:rFonts w:ascii="Cambria" w:hAnsi="Cambria" w:cs="DIN Pro Regular"/>
          <w:sz w:val="20"/>
          <w:szCs w:val="20"/>
        </w:rPr>
        <w:t>30</w:t>
      </w:r>
      <w:r w:rsidR="00A1465A">
        <w:rPr>
          <w:rFonts w:ascii="Cambria" w:hAnsi="Cambria" w:cs="DIN Pro Regular"/>
          <w:sz w:val="20"/>
          <w:szCs w:val="20"/>
        </w:rPr>
        <w:t xml:space="preserve"> de </w:t>
      </w:r>
      <w:r w:rsidR="00A03F0F">
        <w:rPr>
          <w:rFonts w:ascii="Cambria" w:hAnsi="Cambria" w:cs="DIN Pro Regular"/>
          <w:sz w:val="20"/>
          <w:szCs w:val="20"/>
        </w:rPr>
        <w:t>septiembre</w:t>
      </w:r>
      <w:r w:rsidR="000E644D" w:rsidRPr="005B2D52">
        <w:rPr>
          <w:rFonts w:ascii="Cambria" w:hAnsi="Cambria" w:cs="DIN Pro Regular"/>
          <w:sz w:val="20"/>
          <w:szCs w:val="20"/>
        </w:rPr>
        <w:t xml:space="preserve"> </w:t>
      </w:r>
      <w:r w:rsidRPr="005B2D52">
        <w:rPr>
          <w:rFonts w:ascii="Cambria" w:hAnsi="Cambria" w:cs="DIN Pro Regular"/>
          <w:sz w:val="20"/>
          <w:szCs w:val="20"/>
        </w:rPr>
        <w:t xml:space="preserve">de </w:t>
      </w:r>
      <w:r w:rsidR="006F4AFF">
        <w:rPr>
          <w:rFonts w:ascii="Cambria" w:hAnsi="Cambria" w:cs="DIN Pro Regular"/>
          <w:sz w:val="20"/>
          <w:szCs w:val="20"/>
        </w:rPr>
        <w:t>2023</w:t>
      </w:r>
      <w:r w:rsidRPr="005B2D52">
        <w:rPr>
          <w:rFonts w:ascii="Cambria" w:hAnsi="Cambria" w:cs="DIN Pro Regular"/>
          <w:sz w:val="20"/>
          <w:szCs w:val="20"/>
        </w:rPr>
        <w:t xml:space="preserve"> se cuenta con un saldo de $</w:t>
      </w:r>
      <w:r w:rsidR="001221E5">
        <w:rPr>
          <w:rFonts w:ascii="Cambria" w:hAnsi="Cambria" w:cs="DIN Pro Regular"/>
          <w:sz w:val="20"/>
          <w:szCs w:val="20"/>
        </w:rPr>
        <w:t>16</w:t>
      </w:r>
      <w:r w:rsidRPr="005B2D52">
        <w:rPr>
          <w:rFonts w:ascii="Cambria" w:hAnsi="Cambria" w:cs="DIN Pro Regular"/>
          <w:sz w:val="20"/>
          <w:szCs w:val="20"/>
        </w:rPr>
        <w:t>,</w:t>
      </w:r>
      <w:r w:rsidR="0050027D">
        <w:rPr>
          <w:rFonts w:ascii="Cambria" w:hAnsi="Cambria" w:cs="DIN Pro Regular"/>
          <w:sz w:val="20"/>
          <w:szCs w:val="20"/>
        </w:rPr>
        <w:t>097</w:t>
      </w:r>
      <w:r w:rsidRPr="005B2D52">
        <w:rPr>
          <w:rFonts w:ascii="Cambria" w:hAnsi="Cambria" w:cs="DIN Pro Regular"/>
          <w:sz w:val="20"/>
          <w:szCs w:val="20"/>
        </w:rPr>
        <w:t>,</w:t>
      </w:r>
      <w:r w:rsidR="0050027D">
        <w:rPr>
          <w:rFonts w:ascii="Cambria" w:hAnsi="Cambria" w:cs="DIN Pro Regular"/>
          <w:sz w:val="20"/>
          <w:szCs w:val="20"/>
        </w:rPr>
        <w:t>226</w:t>
      </w:r>
      <w:r w:rsidRPr="005B2D52">
        <w:rPr>
          <w:rFonts w:ascii="Cambria" w:hAnsi="Cambria" w:cs="DIN Pro Regular"/>
          <w:sz w:val="20"/>
          <w:szCs w:val="20"/>
        </w:rPr>
        <w:t xml:space="preserve"> pesos y se integra de la siguiente forma:</w:t>
      </w:r>
    </w:p>
    <w:tbl>
      <w:tblPr>
        <w:tblW w:w="6521" w:type="dxa"/>
        <w:jc w:val="center"/>
        <w:tblCellMar>
          <w:left w:w="70" w:type="dxa"/>
          <w:right w:w="70" w:type="dxa"/>
        </w:tblCellMar>
        <w:tblLook w:val="04A0" w:firstRow="1" w:lastRow="0" w:firstColumn="1" w:lastColumn="0" w:noHBand="0" w:noVBand="1"/>
      </w:tblPr>
      <w:tblGrid>
        <w:gridCol w:w="3256"/>
        <w:gridCol w:w="1138"/>
        <w:gridCol w:w="993"/>
        <w:gridCol w:w="1134"/>
      </w:tblGrid>
      <w:tr w:rsidR="009E48B0" w:rsidRPr="000E4F98" w14:paraId="4C0C3297" w14:textId="77777777" w:rsidTr="00201203">
        <w:trPr>
          <w:trHeight w:val="210"/>
          <w:jc w:val="center"/>
        </w:trPr>
        <w:tc>
          <w:tcPr>
            <w:tcW w:w="3256"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147D4E41" w14:textId="77777777" w:rsidR="000E4F98" w:rsidRPr="000E4F98" w:rsidRDefault="000E4F98" w:rsidP="009E48B0">
            <w:pPr>
              <w:spacing w:after="0" w:line="240" w:lineRule="auto"/>
              <w:jc w:val="center"/>
              <w:rPr>
                <w:rFonts w:ascii="Cambria" w:eastAsia="Times New Roman" w:hAnsi="Cambria" w:cs="Calibri"/>
                <w:b/>
                <w:bCs/>
                <w:color w:val="FFFFFF"/>
                <w:sz w:val="16"/>
                <w:szCs w:val="16"/>
                <w:lang w:eastAsia="es-MX"/>
              </w:rPr>
            </w:pPr>
            <w:r w:rsidRPr="000E4F98">
              <w:rPr>
                <w:rFonts w:ascii="Cambria" w:eastAsia="Times New Roman" w:hAnsi="Cambria" w:cs="Calibri"/>
                <w:b/>
                <w:bCs/>
                <w:color w:val="FFFFFF"/>
                <w:sz w:val="16"/>
                <w:szCs w:val="16"/>
                <w:lang w:eastAsia="es-MX"/>
              </w:rPr>
              <w:t>FONDOS ESPECIFICOS</w:t>
            </w:r>
          </w:p>
        </w:tc>
        <w:tc>
          <w:tcPr>
            <w:tcW w:w="1138" w:type="dxa"/>
            <w:tcBorders>
              <w:top w:val="single" w:sz="4" w:space="0" w:color="auto"/>
              <w:left w:val="nil"/>
              <w:bottom w:val="single" w:sz="4" w:space="0" w:color="auto"/>
              <w:right w:val="single" w:sz="4" w:space="0" w:color="auto"/>
            </w:tcBorders>
            <w:shd w:val="clear" w:color="auto" w:fill="00426A"/>
            <w:noWrap/>
            <w:vAlign w:val="center"/>
            <w:hideMark/>
          </w:tcPr>
          <w:p w14:paraId="262FC571" w14:textId="23BF7AEB" w:rsidR="000E4F98" w:rsidRPr="000E4F98" w:rsidRDefault="009E48B0" w:rsidP="009E48B0">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INSTITUCION BANCARIA</w:t>
            </w:r>
          </w:p>
        </w:tc>
        <w:tc>
          <w:tcPr>
            <w:tcW w:w="993" w:type="dxa"/>
            <w:tcBorders>
              <w:top w:val="single" w:sz="4" w:space="0" w:color="auto"/>
              <w:left w:val="nil"/>
              <w:bottom w:val="single" w:sz="4" w:space="0" w:color="auto"/>
              <w:right w:val="single" w:sz="4" w:space="0" w:color="auto"/>
            </w:tcBorders>
            <w:shd w:val="clear" w:color="auto" w:fill="00426A"/>
            <w:noWrap/>
            <w:vAlign w:val="center"/>
            <w:hideMark/>
          </w:tcPr>
          <w:p w14:paraId="11B651E0" w14:textId="7923397F" w:rsidR="000E4F98" w:rsidRPr="000E4F98" w:rsidRDefault="009E48B0" w:rsidP="009E48B0">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CUENTA</w:t>
            </w:r>
          </w:p>
        </w:tc>
        <w:tc>
          <w:tcPr>
            <w:tcW w:w="1134" w:type="dxa"/>
            <w:tcBorders>
              <w:top w:val="single" w:sz="4" w:space="0" w:color="auto"/>
              <w:left w:val="nil"/>
              <w:bottom w:val="single" w:sz="4" w:space="0" w:color="auto"/>
              <w:right w:val="single" w:sz="4" w:space="0" w:color="auto"/>
            </w:tcBorders>
            <w:shd w:val="clear" w:color="auto" w:fill="00426A"/>
            <w:noWrap/>
            <w:vAlign w:val="center"/>
            <w:hideMark/>
          </w:tcPr>
          <w:p w14:paraId="1A6FBF57" w14:textId="2ED10527" w:rsidR="000E4F98" w:rsidRPr="000E4F98" w:rsidRDefault="009E48B0" w:rsidP="009E48B0">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SALDO</w:t>
            </w:r>
          </w:p>
        </w:tc>
      </w:tr>
      <w:tr w:rsidR="000E4F98" w:rsidRPr="000E4F98" w14:paraId="2C555A18" w14:textId="77777777" w:rsidTr="009E48B0">
        <w:trPr>
          <w:trHeight w:val="259"/>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B01A073" w14:textId="51703BD8" w:rsidR="000E4F98" w:rsidRPr="000E4F98" w:rsidRDefault="000E4F98" w:rsidP="000E4F98">
            <w:pPr>
              <w:spacing w:after="0" w:line="240" w:lineRule="auto"/>
              <w:rPr>
                <w:rFonts w:ascii="Cambria" w:eastAsia="Times New Roman" w:hAnsi="Cambria" w:cs="Calibri"/>
                <w:sz w:val="16"/>
                <w:szCs w:val="16"/>
                <w:lang w:eastAsia="es-MX"/>
              </w:rPr>
            </w:pPr>
            <w:r w:rsidRPr="000E4F98">
              <w:rPr>
                <w:rFonts w:ascii="Cambria" w:eastAsia="Times New Roman" w:hAnsi="Cambria" w:cs="Calibri"/>
                <w:sz w:val="16"/>
                <w:szCs w:val="16"/>
                <w:lang w:eastAsia="es-MX"/>
              </w:rPr>
              <w:t>Federal:</w:t>
            </w:r>
            <w:r>
              <w:rPr>
                <w:rFonts w:ascii="Cambria" w:eastAsia="Times New Roman" w:hAnsi="Cambria" w:cs="Calibri"/>
                <w:sz w:val="16"/>
                <w:szCs w:val="16"/>
                <w:lang w:eastAsia="es-MX"/>
              </w:rPr>
              <w:t xml:space="preserve"> </w:t>
            </w:r>
            <w:r w:rsidRPr="000E4F98">
              <w:rPr>
                <w:rFonts w:ascii="Cambria" w:eastAsia="Times New Roman" w:hAnsi="Cambria" w:cs="Calibri"/>
                <w:sz w:val="16"/>
                <w:szCs w:val="16"/>
                <w:lang w:eastAsia="es-MX"/>
              </w:rPr>
              <w:t>CONACYT</w:t>
            </w:r>
            <w:r w:rsidR="00FB4E03">
              <w:rPr>
                <w:rFonts w:ascii="Cambria" w:eastAsia="Times New Roman" w:hAnsi="Cambria" w:cs="Calibri"/>
                <w:sz w:val="16"/>
                <w:szCs w:val="16"/>
                <w:lang w:eastAsia="es-MX"/>
              </w:rPr>
              <w:t xml:space="preserve"> </w:t>
            </w:r>
            <w:r w:rsidRPr="000E4F98">
              <w:rPr>
                <w:rFonts w:ascii="Cambria" w:eastAsia="Times New Roman" w:hAnsi="Cambria" w:cs="Calibri"/>
                <w:sz w:val="16"/>
                <w:szCs w:val="16"/>
                <w:lang w:eastAsia="es-MX"/>
              </w:rPr>
              <w:t xml:space="preserve">(Inducción de Diabetes) </w:t>
            </w:r>
          </w:p>
        </w:tc>
        <w:tc>
          <w:tcPr>
            <w:tcW w:w="1138" w:type="dxa"/>
            <w:tcBorders>
              <w:top w:val="nil"/>
              <w:left w:val="nil"/>
              <w:bottom w:val="single" w:sz="4" w:space="0" w:color="auto"/>
              <w:right w:val="single" w:sz="4" w:space="0" w:color="auto"/>
            </w:tcBorders>
            <w:shd w:val="clear" w:color="auto" w:fill="auto"/>
            <w:noWrap/>
            <w:vAlign w:val="bottom"/>
            <w:hideMark/>
          </w:tcPr>
          <w:p w14:paraId="28752DA3" w14:textId="77777777" w:rsidR="000E4F98" w:rsidRPr="000E4F98" w:rsidRDefault="000E4F98" w:rsidP="000E4F98">
            <w:pPr>
              <w:spacing w:after="0" w:line="240" w:lineRule="auto"/>
              <w:rPr>
                <w:rFonts w:ascii="Cambria" w:eastAsia="Times New Roman" w:hAnsi="Cambria" w:cs="Calibri"/>
                <w:sz w:val="16"/>
                <w:szCs w:val="16"/>
                <w:lang w:eastAsia="es-MX"/>
              </w:rPr>
            </w:pPr>
            <w:r w:rsidRPr="000E4F98">
              <w:rPr>
                <w:rFonts w:ascii="Cambria" w:eastAsia="Times New Roman" w:hAnsi="Cambria" w:cs="Calibri"/>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32649DD8" w14:textId="77777777" w:rsidR="000E4F98" w:rsidRPr="000E4F98" w:rsidRDefault="000E4F98" w:rsidP="009E48B0">
            <w:pPr>
              <w:spacing w:after="0" w:line="240" w:lineRule="auto"/>
              <w:jc w:val="center"/>
              <w:rPr>
                <w:rFonts w:ascii="Cambria" w:eastAsia="Times New Roman" w:hAnsi="Cambria" w:cs="Calibri"/>
                <w:sz w:val="16"/>
                <w:szCs w:val="16"/>
                <w:lang w:eastAsia="es-MX"/>
              </w:rPr>
            </w:pPr>
            <w:r w:rsidRPr="000E4F98">
              <w:rPr>
                <w:rFonts w:ascii="Cambria" w:eastAsia="Times New Roman" w:hAnsi="Cambria" w:cs="Calibri"/>
                <w:sz w:val="16"/>
                <w:szCs w:val="16"/>
                <w:lang w:eastAsia="es-MX"/>
              </w:rPr>
              <w:t>9763</w:t>
            </w:r>
          </w:p>
        </w:tc>
        <w:tc>
          <w:tcPr>
            <w:tcW w:w="1134" w:type="dxa"/>
            <w:tcBorders>
              <w:top w:val="nil"/>
              <w:left w:val="nil"/>
              <w:bottom w:val="single" w:sz="4" w:space="0" w:color="auto"/>
              <w:right w:val="single" w:sz="4" w:space="0" w:color="auto"/>
            </w:tcBorders>
            <w:shd w:val="clear" w:color="auto" w:fill="auto"/>
            <w:noWrap/>
            <w:vAlign w:val="bottom"/>
            <w:hideMark/>
          </w:tcPr>
          <w:p w14:paraId="59083E92" w14:textId="576A89DC" w:rsidR="000E4F98" w:rsidRPr="000E4F98" w:rsidRDefault="000E4F98" w:rsidP="009E48B0">
            <w:pPr>
              <w:spacing w:after="0" w:line="240" w:lineRule="auto"/>
              <w:jc w:val="right"/>
              <w:rPr>
                <w:rFonts w:ascii="Cambria" w:eastAsia="Times New Roman" w:hAnsi="Cambria" w:cs="Calibri"/>
                <w:sz w:val="16"/>
                <w:szCs w:val="16"/>
                <w:lang w:eastAsia="es-MX"/>
              </w:rPr>
            </w:pPr>
            <w:r w:rsidRPr="000E4F98">
              <w:rPr>
                <w:rFonts w:ascii="Cambria" w:eastAsia="Times New Roman" w:hAnsi="Cambria" w:cs="Calibri"/>
                <w:sz w:val="16"/>
                <w:szCs w:val="16"/>
                <w:lang w:eastAsia="es-MX"/>
              </w:rPr>
              <w:t xml:space="preserve">              22,793 </w:t>
            </w:r>
          </w:p>
        </w:tc>
      </w:tr>
      <w:tr w:rsidR="000E4F98" w:rsidRPr="000E4F98" w14:paraId="64F6C7A3" w14:textId="77777777" w:rsidTr="009E48B0">
        <w:trPr>
          <w:trHeight w:val="151"/>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16E0DDA" w14:textId="59B4BACA" w:rsidR="000E4F98" w:rsidRPr="000E4F98" w:rsidRDefault="000E4F98" w:rsidP="000E4F98">
            <w:pPr>
              <w:spacing w:after="0" w:line="240" w:lineRule="auto"/>
              <w:rPr>
                <w:rFonts w:ascii="Cambria" w:eastAsia="Times New Roman" w:hAnsi="Cambria" w:cs="Calibri"/>
                <w:sz w:val="16"/>
                <w:szCs w:val="16"/>
                <w:lang w:eastAsia="es-MX"/>
              </w:rPr>
            </w:pPr>
            <w:r w:rsidRPr="000E4F98">
              <w:rPr>
                <w:rFonts w:ascii="Cambria" w:eastAsia="Times New Roman" w:hAnsi="Cambria" w:cs="Calibri"/>
                <w:sz w:val="16"/>
                <w:szCs w:val="16"/>
                <w:lang w:eastAsia="es-MX"/>
              </w:rPr>
              <w:t>Federal:</w:t>
            </w:r>
            <w:r>
              <w:rPr>
                <w:rFonts w:ascii="Cambria" w:eastAsia="Times New Roman" w:hAnsi="Cambria" w:cs="Calibri"/>
                <w:sz w:val="16"/>
                <w:szCs w:val="16"/>
                <w:lang w:eastAsia="es-MX"/>
              </w:rPr>
              <w:t xml:space="preserve"> </w:t>
            </w:r>
            <w:r w:rsidRPr="000E4F98">
              <w:rPr>
                <w:rFonts w:ascii="Cambria" w:eastAsia="Times New Roman" w:hAnsi="Cambria" w:cs="Calibri"/>
                <w:sz w:val="16"/>
                <w:szCs w:val="16"/>
                <w:lang w:eastAsia="es-MX"/>
              </w:rPr>
              <w:t>CONACYT</w:t>
            </w:r>
            <w:r w:rsidR="00FB4E03">
              <w:rPr>
                <w:rFonts w:ascii="Cambria" w:eastAsia="Times New Roman" w:hAnsi="Cambria" w:cs="Calibri"/>
                <w:sz w:val="16"/>
                <w:szCs w:val="16"/>
                <w:lang w:eastAsia="es-MX"/>
              </w:rPr>
              <w:t xml:space="preserve"> </w:t>
            </w:r>
            <w:r w:rsidRPr="000E4F98">
              <w:rPr>
                <w:rFonts w:ascii="Cambria" w:eastAsia="Times New Roman" w:hAnsi="Cambria" w:cs="Calibri"/>
                <w:sz w:val="16"/>
                <w:szCs w:val="16"/>
                <w:lang w:eastAsia="es-MX"/>
              </w:rPr>
              <w:t>(</w:t>
            </w:r>
            <w:proofErr w:type="spellStart"/>
            <w:r w:rsidRPr="000E4F98">
              <w:rPr>
                <w:rFonts w:ascii="Cambria" w:eastAsia="Times New Roman" w:hAnsi="Cambria" w:cs="Calibri"/>
                <w:sz w:val="16"/>
                <w:szCs w:val="16"/>
                <w:lang w:eastAsia="es-MX"/>
              </w:rPr>
              <w:t>Esterasaas</w:t>
            </w:r>
            <w:proofErr w:type="spellEnd"/>
            <w:r w:rsidRPr="000E4F98">
              <w:rPr>
                <w:rFonts w:ascii="Cambria" w:eastAsia="Times New Roman" w:hAnsi="Cambria" w:cs="Calibri"/>
                <w:sz w:val="16"/>
                <w:szCs w:val="16"/>
                <w:lang w:eastAsia="es-MX"/>
              </w:rPr>
              <w:t xml:space="preserve"> </w:t>
            </w:r>
            <w:proofErr w:type="spellStart"/>
            <w:r w:rsidRPr="000E4F98">
              <w:rPr>
                <w:rFonts w:ascii="Cambria" w:eastAsia="Times New Roman" w:hAnsi="Cambria" w:cs="Calibri"/>
                <w:sz w:val="16"/>
                <w:szCs w:val="16"/>
                <w:lang w:eastAsia="es-MX"/>
              </w:rPr>
              <w:t>Fungicas</w:t>
            </w:r>
            <w:proofErr w:type="spellEnd"/>
            <w:r w:rsidRPr="000E4F98">
              <w:rPr>
                <w:rFonts w:ascii="Cambria" w:eastAsia="Times New Roman" w:hAnsi="Cambria" w:cs="Calibri"/>
                <w:sz w:val="16"/>
                <w:szCs w:val="16"/>
                <w:lang w:eastAsia="es-MX"/>
              </w:rPr>
              <w:t xml:space="preserve">) </w:t>
            </w:r>
          </w:p>
        </w:tc>
        <w:tc>
          <w:tcPr>
            <w:tcW w:w="1138" w:type="dxa"/>
            <w:tcBorders>
              <w:top w:val="nil"/>
              <w:left w:val="nil"/>
              <w:bottom w:val="single" w:sz="4" w:space="0" w:color="auto"/>
              <w:right w:val="single" w:sz="4" w:space="0" w:color="auto"/>
            </w:tcBorders>
            <w:shd w:val="clear" w:color="auto" w:fill="auto"/>
            <w:noWrap/>
            <w:vAlign w:val="bottom"/>
            <w:hideMark/>
          </w:tcPr>
          <w:p w14:paraId="56165ACE" w14:textId="77777777" w:rsidR="000E4F98" w:rsidRPr="000E4F98" w:rsidRDefault="000E4F98" w:rsidP="000E4F98">
            <w:pPr>
              <w:spacing w:after="0" w:line="240" w:lineRule="auto"/>
              <w:rPr>
                <w:rFonts w:ascii="Cambria" w:eastAsia="Times New Roman" w:hAnsi="Cambria" w:cs="Calibri"/>
                <w:sz w:val="16"/>
                <w:szCs w:val="16"/>
                <w:lang w:eastAsia="es-MX"/>
              </w:rPr>
            </w:pPr>
            <w:r w:rsidRPr="000E4F98">
              <w:rPr>
                <w:rFonts w:ascii="Cambria" w:eastAsia="Times New Roman" w:hAnsi="Cambria" w:cs="Calibri"/>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32A67F48" w14:textId="77777777" w:rsidR="000E4F98" w:rsidRPr="000E4F98" w:rsidRDefault="000E4F98" w:rsidP="009E48B0">
            <w:pPr>
              <w:spacing w:after="0" w:line="240" w:lineRule="auto"/>
              <w:jc w:val="center"/>
              <w:rPr>
                <w:rFonts w:ascii="Cambria" w:eastAsia="Times New Roman" w:hAnsi="Cambria" w:cs="Calibri"/>
                <w:sz w:val="16"/>
                <w:szCs w:val="16"/>
                <w:lang w:eastAsia="es-MX"/>
              </w:rPr>
            </w:pPr>
            <w:r w:rsidRPr="000E4F98">
              <w:rPr>
                <w:rFonts w:ascii="Cambria" w:eastAsia="Times New Roman" w:hAnsi="Cambria" w:cs="Calibri"/>
                <w:sz w:val="16"/>
                <w:szCs w:val="16"/>
                <w:lang w:eastAsia="es-MX"/>
              </w:rPr>
              <w:t>9755</w:t>
            </w:r>
          </w:p>
        </w:tc>
        <w:tc>
          <w:tcPr>
            <w:tcW w:w="1134" w:type="dxa"/>
            <w:tcBorders>
              <w:top w:val="nil"/>
              <w:left w:val="nil"/>
              <w:bottom w:val="single" w:sz="4" w:space="0" w:color="auto"/>
              <w:right w:val="single" w:sz="4" w:space="0" w:color="auto"/>
            </w:tcBorders>
            <w:shd w:val="clear" w:color="auto" w:fill="auto"/>
            <w:noWrap/>
            <w:vAlign w:val="bottom"/>
            <w:hideMark/>
          </w:tcPr>
          <w:p w14:paraId="386DBCF5" w14:textId="6EB6E017" w:rsidR="000E4F98" w:rsidRPr="000E4F98" w:rsidRDefault="000E4F98" w:rsidP="009E48B0">
            <w:pPr>
              <w:spacing w:after="0" w:line="240" w:lineRule="auto"/>
              <w:jc w:val="right"/>
              <w:rPr>
                <w:rFonts w:ascii="Cambria" w:eastAsia="Times New Roman" w:hAnsi="Cambria" w:cs="Calibri"/>
                <w:sz w:val="16"/>
                <w:szCs w:val="16"/>
                <w:lang w:eastAsia="es-MX"/>
              </w:rPr>
            </w:pPr>
            <w:r w:rsidRPr="000E4F98">
              <w:rPr>
                <w:rFonts w:ascii="Cambria" w:eastAsia="Times New Roman" w:hAnsi="Cambria" w:cs="Calibri"/>
                <w:sz w:val="16"/>
                <w:szCs w:val="16"/>
                <w:lang w:eastAsia="es-MX"/>
              </w:rPr>
              <w:t xml:space="preserve">            235,378 </w:t>
            </w:r>
          </w:p>
        </w:tc>
      </w:tr>
      <w:tr w:rsidR="000E4F98" w:rsidRPr="000E4F98" w14:paraId="09DBF253" w14:textId="77777777" w:rsidTr="000E4F98">
        <w:trPr>
          <w:trHeight w:val="420"/>
          <w:jc w:val="center"/>
        </w:trPr>
        <w:tc>
          <w:tcPr>
            <w:tcW w:w="3256" w:type="dxa"/>
            <w:tcBorders>
              <w:top w:val="nil"/>
              <w:left w:val="single" w:sz="4" w:space="0" w:color="auto"/>
              <w:bottom w:val="single" w:sz="4" w:space="0" w:color="auto"/>
              <w:right w:val="nil"/>
            </w:tcBorders>
            <w:shd w:val="clear" w:color="auto" w:fill="auto"/>
            <w:vAlign w:val="center"/>
            <w:hideMark/>
          </w:tcPr>
          <w:p w14:paraId="6A55A0BD" w14:textId="05B0E2A8"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Federal: Programa para el Desarrollo Profesional Docente. (PRODEP) </w:t>
            </w:r>
          </w:p>
        </w:tc>
        <w:tc>
          <w:tcPr>
            <w:tcW w:w="1138" w:type="dxa"/>
            <w:tcBorders>
              <w:top w:val="nil"/>
              <w:left w:val="single" w:sz="4" w:space="0" w:color="auto"/>
              <w:bottom w:val="single" w:sz="4" w:space="0" w:color="auto"/>
              <w:right w:val="single" w:sz="4" w:space="0" w:color="auto"/>
            </w:tcBorders>
            <w:shd w:val="clear" w:color="auto" w:fill="auto"/>
            <w:noWrap/>
            <w:vAlign w:val="bottom"/>
            <w:hideMark/>
          </w:tcPr>
          <w:p w14:paraId="72045B68" w14:textId="77777777" w:rsidR="000E4F98" w:rsidRPr="000E4F98" w:rsidRDefault="000E4F98" w:rsidP="000E4F98">
            <w:pPr>
              <w:spacing w:after="0" w:line="240" w:lineRule="auto"/>
              <w:rPr>
                <w:rFonts w:ascii="Cambria" w:eastAsia="Times New Roman" w:hAnsi="Cambria" w:cs="Calibri"/>
                <w:sz w:val="16"/>
                <w:szCs w:val="16"/>
                <w:lang w:eastAsia="es-MX"/>
              </w:rPr>
            </w:pPr>
            <w:r w:rsidRPr="000E4F98">
              <w:rPr>
                <w:rFonts w:ascii="Cambria" w:eastAsia="Times New Roman" w:hAnsi="Cambria" w:cs="Calibri"/>
                <w:sz w:val="16"/>
                <w:szCs w:val="16"/>
                <w:lang w:eastAsia="es-MX"/>
              </w:rPr>
              <w:t>BANORTE</w:t>
            </w:r>
          </w:p>
        </w:tc>
        <w:tc>
          <w:tcPr>
            <w:tcW w:w="993" w:type="dxa"/>
            <w:tcBorders>
              <w:top w:val="nil"/>
              <w:left w:val="nil"/>
              <w:bottom w:val="single" w:sz="4" w:space="0" w:color="auto"/>
              <w:right w:val="single" w:sz="4" w:space="0" w:color="auto"/>
            </w:tcBorders>
            <w:shd w:val="clear" w:color="auto" w:fill="auto"/>
            <w:noWrap/>
            <w:vAlign w:val="bottom"/>
            <w:hideMark/>
          </w:tcPr>
          <w:p w14:paraId="2C33A270" w14:textId="77777777" w:rsidR="000E4F98" w:rsidRPr="000E4F98" w:rsidRDefault="000E4F98" w:rsidP="009E48B0">
            <w:pPr>
              <w:spacing w:after="0" w:line="240" w:lineRule="auto"/>
              <w:jc w:val="center"/>
              <w:rPr>
                <w:rFonts w:ascii="Cambria" w:eastAsia="Times New Roman" w:hAnsi="Cambria" w:cs="Calibri"/>
                <w:sz w:val="16"/>
                <w:szCs w:val="16"/>
                <w:lang w:eastAsia="es-MX"/>
              </w:rPr>
            </w:pPr>
            <w:r w:rsidRPr="000E4F98">
              <w:rPr>
                <w:rFonts w:ascii="Cambria" w:eastAsia="Times New Roman" w:hAnsi="Cambria" w:cs="Calibri"/>
                <w:sz w:val="16"/>
                <w:szCs w:val="16"/>
                <w:lang w:eastAsia="es-MX"/>
              </w:rPr>
              <w:t>6491</w:t>
            </w:r>
          </w:p>
        </w:tc>
        <w:tc>
          <w:tcPr>
            <w:tcW w:w="1134" w:type="dxa"/>
            <w:tcBorders>
              <w:top w:val="nil"/>
              <w:left w:val="nil"/>
              <w:bottom w:val="single" w:sz="4" w:space="0" w:color="auto"/>
              <w:right w:val="single" w:sz="4" w:space="0" w:color="auto"/>
            </w:tcBorders>
            <w:shd w:val="clear" w:color="auto" w:fill="auto"/>
            <w:noWrap/>
            <w:vAlign w:val="bottom"/>
            <w:hideMark/>
          </w:tcPr>
          <w:p w14:paraId="53EB6DB1" w14:textId="77777777" w:rsidR="000E4F98" w:rsidRPr="000E4F98" w:rsidRDefault="000E4F98" w:rsidP="009E48B0">
            <w:pPr>
              <w:spacing w:after="0" w:line="240" w:lineRule="auto"/>
              <w:jc w:val="right"/>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                              718,730 </w:t>
            </w:r>
          </w:p>
        </w:tc>
      </w:tr>
      <w:tr w:rsidR="000E4F98" w:rsidRPr="000E4F98" w14:paraId="471642D9" w14:textId="77777777" w:rsidTr="000E4F98">
        <w:trPr>
          <w:trHeight w:val="420"/>
          <w:jc w:val="center"/>
        </w:trPr>
        <w:tc>
          <w:tcPr>
            <w:tcW w:w="3256" w:type="dxa"/>
            <w:tcBorders>
              <w:top w:val="nil"/>
              <w:left w:val="single" w:sz="4" w:space="0" w:color="auto"/>
              <w:bottom w:val="single" w:sz="4" w:space="0" w:color="auto"/>
              <w:right w:val="nil"/>
            </w:tcBorders>
            <w:shd w:val="clear" w:color="auto" w:fill="auto"/>
            <w:vAlign w:val="center"/>
            <w:hideMark/>
          </w:tcPr>
          <w:p w14:paraId="55EC1785" w14:textId="6DF3FCAD"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Federal: Programa para el Desarrollo Profesional Docente. (PRODEP) </w:t>
            </w:r>
          </w:p>
        </w:tc>
        <w:tc>
          <w:tcPr>
            <w:tcW w:w="1138" w:type="dxa"/>
            <w:tcBorders>
              <w:top w:val="nil"/>
              <w:left w:val="single" w:sz="4" w:space="0" w:color="auto"/>
              <w:bottom w:val="single" w:sz="4" w:space="0" w:color="auto"/>
              <w:right w:val="single" w:sz="4" w:space="0" w:color="auto"/>
            </w:tcBorders>
            <w:shd w:val="clear" w:color="auto" w:fill="auto"/>
            <w:noWrap/>
            <w:vAlign w:val="bottom"/>
            <w:hideMark/>
          </w:tcPr>
          <w:p w14:paraId="5D4F1A16" w14:textId="77777777" w:rsidR="000E4F98" w:rsidRPr="000E4F98" w:rsidRDefault="000E4F98" w:rsidP="000E4F98">
            <w:pPr>
              <w:spacing w:after="0" w:line="240" w:lineRule="auto"/>
              <w:rPr>
                <w:rFonts w:ascii="Cambria" w:eastAsia="Times New Roman" w:hAnsi="Cambria" w:cs="Calibri"/>
                <w:sz w:val="16"/>
                <w:szCs w:val="16"/>
                <w:lang w:eastAsia="es-MX"/>
              </w:rPr>
            </w:pPr>
            <w:r w:rsidRPr="000E4F98">
              <w:rPr>
                <w:rFonts w:ascii="Cambria" w:eastAsia="Times New Roman" w:hAnsi="Cambria" w:cs="Calibri"/>
                <w:sz w:val="16"/>
                <w:szCs w:val="16"/>
                <w:lang w:eastAsia="es-MX"/>
              </w:rPr>
              <w:t>BANORTE</w:t>
            </w:r>
          </w:p>
        </w:tc>
        <w:tc>
          <w:tcPr>
            <w:tcW w:w="993" w:type="dxa"/>
            <w:tcBorders>
              <w:top w:val="nil"/>
              <w:left w:val="nil"/>
              <w:bottom w:val="single" w:sz="4" w:space="0" w:color="auto"/>
              <w:right w:val="single" w:sz="4" w:space="0" w:color="auto"/>
            </w:tcBorders>
            <w:shd w:val="clear" w:color="auto" w:fill="auto"/>
            <w:noWrap/>
            <w:vAlign w:val="bottom"/>
            <w:hideMark/>
          </w:tcPr>
          <w:p w14:paraId="3EA8B6DA" w14:textId="5067BED7" w:rsidR="000E4F98" w:rsidRPr="000E4F98" w:rsidRDefault="009E48B0" w:rsidP="009E48B0">
            <w:pPr>
              <w:spacing w:after="0" w:line="240" w:lineRule="auto"/>
              <w:jc w:val="center"/>
              <w:rPr>
                <w:rFonts w:ascii="Cambria" w:eastAsia="Times New Roman" w:hAnsi="Cambria" w:cs="Calibri"/>
                <w:sz w:val="16"/>
                <w:szCs w:val="16"/>
                <w:lang w:eastAsia="es-MX"/>
              </w:rPr>
            </w:pPr>
            <w:r>
              <w:rPr>
                <w:rFonts w:ascii="Cambria" w:eastAsia="Times New Roman" w:hAnsi="Cambria" w:cs="Calibri"/>
                <w:sz w:val="16"/>
                <w:szCs w:val="16"/>
                <w:lang w:eastAsia="es-MX"/>
              </w:rPr>
              <w:t>00</w:t>
            </w:r>
            <w:r w:rsidR="000E4F98" w:rsidRPr="000E4F98">
              <w:rPr>
                <w:rFonts w:ascii="Cambria" w:eastAsia="Times New Roman" w:hAnsi="Cambria" w:cs="Calibri"/>
                <w:sz w:val="16"/>
                <w:szCs w:val="16"/>
                <w:lang w:eastAsia="es-MX"/>
              </w:rPr>
              <w:t>11</w:t>
            </w:r>
          </w:p>
        </w:tc>
        <w:tc>
          <w:tcPr>
            <w:tcW w:w="1134" w:type="dxa"/>
            <w:tcBorders>
              <w:top w:val="nil"/>
              <w:left w:val="nil"/>
              <w:bottom w:val="single" w:sz="4" w:space="0" w:color="auto"/>
              <w:right w:val="single" w:sz="4" w:space="0" w:color="auto"/>
            </w:tcBorders>
            <w:shd w:val="clear" w:color="auto" w:fill="auto"/>
            <w:noWrap/>
            <w:vAlign w:val="bottom"/>
            <w:hideMark/>
          </w:tcPr>
          <w:p w14:paraId="697BA282" w14:textId="77777777" w:rsidR="000E4F98" w:rsidRPr="000E4F98" w:rsidRDefault="000E4F98" w:rsidP="009E48B0">
            <w:pPr>
              <w:spacing w:after="0" w:line="240" w:lineRule="auto"/>
              <w:jc w:val="right"/>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                          2,737,334 </w:t>
            </w:r>
          </w:p>
        </w:tc>
      </w:tr>
      <w:tr w:rsidR="000E4F98" w:rsidRPr="000E4F98" w14:paraId="6F79030A" w14:textId="77777777" w:rsidTr="000E4F98">
        <w:trPr>
          <w:trHeight w:val="420"/>
          <w:jc w:val="center"/>
        </w:trPr>
        <w:tc>
          <w:tcPr>
            <w:tcW w:w="3256" w:type="dxa"/>
            <w:tcBorders>
              <w:top w:val="nil"/>
              <w:left w:val="single" w:sz="4" w:space="0" w:color="auto"/>
              <w:bottom w:val="single" w:sz="4" w:space="0" w:color="auto"/>
              <w:right w:val="nil"/>
            </w:tcBorders>
            <w:shd w:val="clear" w:color="auto" w:fill="auto"/>
            <w:vAlign w:val="center"/>
            <w:hideMark/>
          </w:tcPr>
          <w:p w14:paraId="3C0F4EB5" w14:textId="44317B26"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Federal: Programa para el Desarrollo Profesional Docente. (PRODEP) </w:t>
            </w:r>
          </w:p>
        </w:tc>
        <w:tc>
          <w:tcPr>
            <w:tcW w:w="1138" w:type="dxa"/>
            <w:tcBorders>
              <w:top w:val="nil"/>
              <w:left w:val="single" w:sz="4" w:space="0" w:color="auto"/>
              <w:bottom w:val="single" w:sz="4" w:space="0" w:color="auto"/>
              <w:right w:val="single" w:sz="4" w:space="0" w:color="auto"/>
            </w:tcBorders>
            <w:shd w:val="clear" w:color="auto" w:fill="auto"/>
            <w:noWrap/>
            <w:vAlign w:val="bottom"/>
            <w:hideMark/>
          </w:tcPr>
          <w:p w14:paraId="324B415C" w14:textId="77777777" w:rsidR="000E4F98" w:rsidRPr="000E4F98" w:rsidRDefault="000E4F98" w:rsidP="000E4F98">
            <w:pPr>
              <w:spacing w:after="0" w:line="240" w:lineRule="auto"/>
              <w:rPr>
                <w:rFonts w:ascii="Cambria" w:eastAsia="Times New Roman" w:hAnsi="Cambria" w:cs="Calibri"/>
                <w:sz w:val="16"/>
                <w:szCs w:val="16"/>
                <w:lang w:eastAsia="es-MX"/>
              </w:rPr>
            </w:pPr>
            <w:r w:rsidRPr="000E4F98">
              <w:rPr>
                <w:rFonts w:ascii="Cambria" w:eastAsia="Times New Roman" w:hAnsi="Cambria" w:cs="Calibri"/>
                <w:sz w:val="16"/>
                <w:szCs w:val="16"/>
                <w:lang w:eastAsia="es-MX"/>
              </w:rPr>
              <w:t>BANORTE</w:t>
            </w:r>
          </w:p>
        </w:tc>
        <w:tc>
          <w:tcPr>
            <w:tcW w:w="993" w:type="dxa"/>
            <w:tcBorders>
              <w:top w:val="nil"/>
              <w:left w:val="nil"/>
              <w:bottom w:val="single" w:sz="4" w:space="0" w:color="auto"/>
              <w:right w:val="single" w:sz="4" w:space="0" w:color="auto"/>
            </w:tcBorders>
            <w:shd w:val="clear" w:color="auto" w:fill="auto"/>
            <w:noWrap/>
            <w:vAlign w:val="bottom"/>
            <w:hideMark/>
          </w:tcPr>
          <w:p w14:paraId="0C172477" w14:textId="77777777" w:rsidR="000E4F98" w:rsidRPr="000E4F98" w:rsidRDefault="000E4F98" w:rsidP="009E48B0">
            <w:pPr>
              <w:spacing w:after="0" w:line="240" w:lineRule="auto"/>
              <w:jc w:val="center"/>
              <w:rPr>
                <w:rFonts w:ascii="Cambria" w:eastAsia="Times New Roman" w:hAnsi="Cambria" w:cs="Calibri"/>
                <w:sz w:val="16"/>
                <w:szCs w:val="16"/>
                <w:lang w:eastAsia="es-MX"/>
              </w:rPr>
            </w:pPr>
            <w:r w:rsidRPr="000E4F98">
              <w:rPr>
                <w:rFonts w:ascii="Cambria" w:eastAsia="Times New Roman" w:hAnsi="Cambria" w:cs="Calibri"/>
                <w:sz w:val="16"/>
                <w:szCs w:val="16"/>
                <w:lang w:eastAsia="es-MX"/>
              </w:rPr>
              <w:t>1448</w:t>
            </w:r>
          </w:p>
        </w:tc>
        <w:tc>
          <w:tcPr>
            <w:tcW w:w="1134" w:type="dxa"/>
            <w:tcBorders>
              <w:top w:val="nil"/>
              <w:left w:val="nil"/>
              <w:bottom w:val="single" w:sz="4" w:space="0" w:color="auto"/>
              <w:right w:val="single" w:sz="4" w:space="0" w:color="auto"/>
            </w:tcBorders>
            <w:shd w:val="clear" w:color="auto" w:fill="auto"/>
            <w:noWrap/>
            <w:vAlign w:val="bottom"/>
            <w:hideMark/>
          </w:tcPr>
          <w:p w14:paraId="6EDEABFD" w14:textId="77777777" w:rsidR="000E4F98" w:rsidRPr="000E4F98" w:rsidRDefault="000E4F98" w:rsidP="009E48B0">
            <w:pPr>
              <w:spacing w:after="0" w:line="240" w:lineRule="auto"/>
              <w:jc w:val="right"/>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                          3,694,082 </w:t>
            </w:r>
          </w:p>
        </w:tc>
      </w:tr>
      <w:tr w:rsidR="000E4F98" w:rsidRPr="000E4F98" w14:paraId="2A03845F" w14:textId="77777777" w:rsidTr="000E4F98">
        <w:trPr>
          <w:trHeight w:val="420"/>
          <w:jc w:val="center"/>
        </w:trPr>
        <w:tc>
          <w:tcPr>
            <w:tcW w:w="3256" w:type="dxa"/>
            <w:tcBorders>
              <w:top w:val="nil"/>
              <w:left w:val="single" w:sz="4" w:space="0" w:color="auto"/>
              <w:bottom w:val="single" w:sz="4" w:space="0" w:color="auto"/>
              <w:right w:val="nil"/>
            </w:tcBorders>
            <w:shd w:val="clear" w:color="auto" w:fill="auto"/>
            <w:vAlign w:val="center"/>
            <w:hideMark/>
          </w:tcPr>
          <w:p w14:paraId="107699D6" w14:textId="394E35D9"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Federal: Programa para el Desarrollo Profesional Docente. (PRODEP) </w:t>
            </w:r>
          </w:p>
        </w:tc>
        <w:tc>
          <w:tcPr>
            <w:tcW w:w="1138" w:type="dxa"/>
            <w:tcBorders>
              <w:top w:val="nil"/>
              <w:left w:val="single" w:sz="4" w:space="0" w:color="auto"/>
              <w:bottom w:val="single" w:sz="4" w:space="0" w:color="auto"/>
              <w:right w:val="single" w:sz="4" w:space="0" w:color="auto"/>
            </w:tcBorders>
            <w:shd w:val="clear" w:color="auto" w:fill="auto"/>
            <w:noWrap/>
            <w:vAlign w:val="bottom"/>
            <w:hideMark/>
          </w:tcPr>
          <w:p w14:paraId="30F85C51" w14:textId="77777777" w:rsidR="000E4F98" w:rsidRPr="000E4F98" w:rsidRDefault="000E4F98" w:rsidP="000E4F98">
            <w:pPr>
              <w:spacing w:after="0" w:line="240" w:lineRule="auto"/>
              <w:rPr>
                <w:rFonts w:ascii="Cambria" w:eastAsia="Times New Roman" w:hAnsi="Cambria" w:cs="Calibri"/>
                <w:sz w:val="16"/>
                <w:szCs w:val="16"/>
                <w:lang w:eastAsia="es-MX"/>
              </w:rPr>
            </w:pPr>
            <w:r w:rsidRPr="000E4F98">
              <w:rPr>
                <w:rFonts w:ascii="Cambria" w:eastAsia="Times New Roman" w:hAnsi="Cambria" w:cs="Calibri"/>
                <w:sz w:val="16"/>
                <w:szCs w:val="16"/>
                <w:lang w:eastAsia="es-MX"/>
              </w:rPr>
              <w:t>BANORTE</w:t>
            </w:r>
          </w:p>
        </w:tc>
        <w:tc>
          <w:tcPr>
            <w:tcW w:w="993" w:type="dxa"/>
            <w:tcBorders>
              <w:top w:val="nil"/>
              <w:left w:val="nil"/>
              <w:bottom w:val="single" w:sz="4" w:space="0" w:color="auto"/>
              <w:right w:val="single" w:sz="4" w:space="0" w:color="auto"/>
            </w:tcBorders>
            <w:shd w:val="clear" w:color="auto" w:fill="auto"/>
            <w:noWrap/>
            <w:vAlign w:val="bottom"/>
            <w:hideMark/>
          </w:tcPr>
          <w:p w14:paraId="42FA6465" w14:textId="77777777" w:rsidR="000E4F98" w:rsidRPr="000E4F98" w:rsidRDefault="000E4F98" w:rsidP="009E48B0">
            <w:pPr>
              <w:spacing w:after="0" w:line="240" w:lineRule="auto"/>
              <w:jc w:val="center"/>
              <w:rPr>
                <w:rFonts w:ascii="Cambria" w:eastAsia="Times New Roman" w:hAnsi="Cambria" w:cs="Calibri"/>
                <w:sz w:val="16"/>
                <w:szCs w:val="16"/>
                <w:lang w:eastAsia="es-MX"/>
              </w:rPr>
            </w:pPr>
            <w:r w:rsidRPr="000E4F98">
              <w:rPr>
                <w:rFonts w:ascii="Cambria" w:eastAsia="Times New Roman" w:hAnsi="Cambria" w:cs="Calibri"/>
                <w:sz w:val="16"/>
                <w:szCs w:val="16"/>
                <w:lang w:eastAsia="es-MX"/>
              </w:rPr>
              <w:t>6911</w:t>
            </w:r>
          </w:p>
        </w:tc>
        <w:tc>
          <w:tcPr>
            <w:tcW w:w="1134" w:type="dxa"/>
            <w:tcBorders>
              <w:top w:val="nil"/>
              <w:left w:val="nil"/>
              <w:bottom w:val="single" w:sz="4" w:space="0" w:color="auto"/>
              <w:right w:val="single" w:sz="4" w:space="0" w:color="auto"/>
            </w:tcBorders>
            <w:shd w:val="clear" w:color="auto" w:fill="auto"/>
            <w:noWrap/>
            <w:vAlign w:val="bottom"/>
            <w:hideMark/>
          </w:tcPr>
          <w:p w14:paraId="1AEA4FC9" w14:textId="77777777" w:rsidR="000E4F98" w:rsidRPr="000E4F98" w:rsidRDefault="000E4F98" w:rsidP="009E48B0">
            <w:pPr>
              <w:spacing w:after="0" w:line="240" w:lineRule="auto"/>
              <w:jc w:val="right"/>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                          1,833,535 </w:t>
            </w:r>
          </w:p>
        </w:tc>
      </w:tr>
      <w:tr w:rsidR="000E4F98" w:rsidRPr="000E4F98" w14:paraId="15FBE3FC" w14:textId="77777777" w:rsidTr="000E4F98">
        <w:trPr>
          <w:trHeight w:val="420"/>
          <w:jc w:val="center"/>
        </w:trPr>
        <w:tc>
          <w:tcPr>
            <w:tcW w:w="3256" w:type="dxa"/>
            <w:tcBorders>
              <w:top w:val="nil"/>
              <w:left w:val="single" w:sz="4" w:space="0" w:color="auto"/>
              <w:bottom w:val="single" w:sz="4" w:space="0" w:color="auto"/>
              <w:right w:val="nil"/>
            </w:tcBorders>
            <w:shd w:val="clear" w:color="auto" w:fill="auto"/>
            <w:vAlign w:val="center"/>
            <w:hideMark/>
          </w:tcPr>
          <w:p w14:paraId="63FA0CBF" w14:textId="0874A5E5"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Federal: Programa para el Desarrollo Profesional Docente. (PRODEP) </w:t>
            </w:r>
          </w:p>
        </w:tc>
        <w:tc>
          <w:tcPr>
            <w:tcW w:w="1138" w:type="dxa"/>
            <w:tcBorders>
              <w:top w:val="nil"/>
              <w:left w:val="single" w:sz="4" w:space="0" w:color="auto"/>
              <w:bottom w:val="single" w:sz="4" w:space="0" w:color="auto"/>
              <w:right w:val="single" w:sz="4" w:space="0" w:color="auto"/>
            </w:tcBorders>
            <w:shd w:val="clear" w:color="auto" w:fill="auto"/>
            <w:noWrap/>
            <w:vAlign w:val="bottom"/>
            <w:hideMark/>
          </w:tcPr>
          <w:p w14:paraId="0AC7EC3B" w14:textId="77777777" w:rsidR="000E4F98" w:rsidRPr="000E4F98" w:rsidRDefault="000E4F98" w:rsidP="000E4F98">
            <w:pPr>
              <w:spacing w:after="0" w:line="240" w:lineRule="auto"/>
              <w:rPr>
                <w:rFonts w:ascii="Cambria" w:eastAsia="Times New Roman" w:hAnsi="Cambria" w:cs="Calibri"/>
                <w:sz w:val="16"/>
                <w:szCs w:val="16"/>
                <w:lang w:eastAsia="es-MX"/>
              </w:rPr>
            </w:pPr>
            <w:r w:rsidRPr="000E4F98">
              <w:rPr>
                <w:rFonts w:ascii="Cambria" w:eastAsia="Times New Roman" w:hAnsi="Cambria" w:cs="Calibri"/>
                <w:sz w:val="16"/>
                <w:szCs w:val="16"/>
                <w:lang w:eastAsia="es-MX"/>
              </w:rPr>
              <w:t>BANORTE</w:t>
            </w:r>
          </w:p>
        </w:tc>
        <w:tc>
          <w:tcPr>
            <w:tcW w:w="993" w:type="dxa"/>
            <w:tcBorders>
              <w:top w:val="nil"/>
              <w:left w:val="nil"/>
              <w:bottom w:val="single" w:sz="4" w:space="0" w:color="auto"/>
              <w:right w:val="single" w:sz="4" w:space="0" w:color="auto"/>
            </w:tcBorders>
            <w:shd w:val="clear" w:color="auto" w:fill="auto"/>
            <w:noWrap/>
            <w:vAlign w:val="bottom"/>
            <w:hideMark/>
          </w:tcPr>
          <w:p w14:paraId="32BE5C0A" w14:textId="697E4D40" w:rsidR="000E4F98" w:rsidRPr="000E4F98" w:rsidRDefault="009E48B0" w:rsidP="009E48B0">
            <w:pPr>
              <w:spacing w:after="0" w:line="240" w:lineRule="auto"/>
              <w:jc w:val="center"/>
              <w:rPr>
                <w:rFonts w:ascii="Cambria" w:eastAsia="Times New Roman" w:hAnsi="Cambria" w:cs="Calibri"/>
                <w:sz w:val="16"/>
                <w:szCs w:val="16"/>
                <w:lang w:eastAsia="es-MX"/>
              </w:rPr>
            </w:pPr>
            <w:r>
              <w:rPr>
                <w:rFonts w:ascii="Cambria" w:eastAsia="Times New Roman" w:hAnsi="Cambria" w:cs="Calibri"/>
                <w:sz w:val="16"/>
                <w:szCs w:val="16"/>
                <w:lang w:eastAsia="es-MX"/>
              </w:rPr>
              <w:t>0</w:t>
            </w:r>
            <w:r w:rsidR="000E4F98" w:rsidRPr="000E4F98">
              <w:rPr>
                <w:rFonts w:ascii="Cambria" w:eastAsia="Times New Roman" w:hAnsi="Cambria" w:cs="Calibri"/>
                <w:sz w:val="16"/>
                <w:szCs w:val="16"/>
                <w:lang w:eastAsia="es-MX"/>
              </w:rPr>
              <w:t>561</w:t>
            </w:r>
          </w:p>
        </w:tc>
        <w:tc>
          <w:tcPr>
            <w:tcW w:w="1134" w:type="dxa"/>
            <w:tcBorders>
              <w:top w:val="nil"/>
              <w:left w:val="nil"/>
              <w:bottom w:val="single" w:sz="4" w:space="0" w:color="auto"/>
              <w:right w:val="single" w:sz="4" w:space="0" w:color="auto"/>
            </w:tcBorders>
            <w:shd w:val="clear" w:color="auto" w:fill="auto"/>
            <w:noWrap/>
            <w:vAlign w:val="bottom"/>
            <w:hideMark/>
          </w:tcPr>
          <w:p w14:paraId="4BDDC5D9" w14:textId="77777777" w:rsidR="000E4F98" w:rsidRPr="000E4F98" w:rsidRDefault="000E4F98" w:rsidP="009E48B0">
            <w:pPr>
              <w:spacing w:after="0" w:line="240" w:lineRule="auto"/>
              <w:jc w:val="right"/>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                          2,176,969 </w:t>
            </w:r>
          </w:p>
        </w:tc>
      </w:tr>
      <w:tr w:rsidR="000E4F98" w:rsidRPr="000E4F98" w14:paraId="1E78CBBA" w14:textId="77777777" w:rsidTr="000E4F98">
        <w:trPr>
          <w:trHeight w:val="21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B65FF54" w14:textId="666F5F7F" w:rsidR="000E4F98" w:rsidRPr="000E4F98" w:rsidRDefault="000E4F98" w:rsidP="000E4F98">
            <w:pPr>
              <w:spacing w:after="0" w:line="240" w:lineRule="auto"/>
              <w:rPr>
                <w:rFonts w:ascii="Cambria" w:eastAsia="Times New Roman" w:hAnsi="Cambria" w:cs="Calibri"/>
                <w:sz w:val="16"/>
                <w:szCs w:val="16"/>
                <w:lang w:eastAsia="es-MX"/>
              </w:rPr>
            </w:pPr>
            <w:r w:rsidRPr="000E4F98">
              <w:rPr>
                <w:rFonts w:ascii="Cambria" w:eastAsia="Times New Roman" w:hAnsi="Cambria" w:cs="Calibri"/>
                <w:sz w:val="16"/>
                <w:szCs w:val="16"/>
                <w:lang w:eastAsia="es-MX"/>
              </w:rPr>
              <w:t>Federal: CONACYT (tecnificación de materias)</w:t>
            </w:r>
          </w:p>
        </w:tc>
        <w:tc>
          <w:tcPr>
            <w:tcW w:w="1138" w:type="dxa"/>
            <w:tcBorders>
              <w:top w:val="nil"/>
              <w:left w:val="nil"/>
              <w:bottom w:val="single" w:sz="4" w:space="0" w:color="auto"/>
              <w:right w:val="single" w:sz="4" w:space="0" w:color="auto"/>
            </w:tcBorders>
            <w:shd w:val="clear" w:color="auto" w:fill="auto"/>
            <w:noWrap/>
            <w:vAlign w:val="bottom"/>
            <w:hideMark/>
          </w:tcPr>
          <w:p w14:paraId="13012FFB" w14:textId="77777777" w:rsidR="000E4F98" w:rsidRPr="000E4F98" w:rsidRDefault="000E4F98" w:rsidP="000E4F98">
            <w:pPr>
              <w:spacing w:after="0" w:line="240" w:lineRule="auto"/>
              <w:rPr>
                <w:rFonts w:ascii="Cambria" w:eastAsia="Times New Roman" w:hAnsi="Cambria" w:cs="Calibri"/>
                <w:sz w:val="16"/>
                <w:szCs w:val="16"/>
                <w:lang w:eastAsia="es-MX"/>
              </w:rPr>
            </w:pPr>
            <w:r w:rsidRPr="000E4F98">
              <w:rPr>
                <w:rFonts w:ascii="Cambria" w:eastAsia="Times New Roman" w:hAnsi="Cambria" w:cs="Calibri"/>
                <w:sz w:val="16"/>
                <w:szCs w:val="16"/>
                <w:lang w:eastAsia="es-MX"/>
              </w:rPr>
              <w:t>BANCOMER</w:t>
            </w:r>
          </w:p>
        </w:tc>
        <w:tc>
          <w:tcPr>
            <w:tcW w:w="993" w:type="dxa"/>
            <w:tcBorders>
              <w:top w:val="nil"/>
              <w:left w:val="nil"/>
              <w:bottom w:val="single" w:sz="4" w:space="0" w:color="auto"/>
              <w:right w:val="single" w:sz="4" w:space="0" w:color="auto"/>
            </w:tcBorders>
            <w:shd w:val="clear" w:color="auto" w:fill="auto"/>
            <w:noWrap/>
            <w:vAlign w:val="bottom"/>
            <w:hideMark/>
          </w:tcPr>
          <w:p w14:paraId="2F9A6A67" w14:textId="77777777" w:rsidR="000E4F98" w:rsidRPr="000E4F98" w:rsidRDefault="000E4F98" w:rsidP="009E48B0">
            <w:pPr>
              <w:spacing w:after="0" w:line="240" w:lineRule="auto"/>
              <w:jc w:val="center"/>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2253</w:t>
            </w:r>
          </w:p>
        </w:tc>
        <w:tc>
          <w:tcPr>
            <w:tcW w:w="1134" w:type="dxa"/>
            <w:tcBorders>
              <w:top w:val="nil"/>
              <w:left w:val="nil"/>
              <w:bottom w:val="single" w:sz="4" w:space="0" w:color="auto"/>
              <w:right w:val="single" w:sz="4" w:space="0" w:color="auto"/>
            </w:tcBorders>
            <w:shd w:val="clear" w:color="auto" w:fill="auto"/>
            <w:noWrap/>
            <w:vAlign w:val="bottom"/>
            <w:hideMark/>
          </w:tcPr>
          <w:p w14:paraId="51F0D06D" w14:textId="77777777" w:rsidR="000E4F98" w:rsidRPr="000E4F98" w:rsidRDefault="000E4F98" w:rsidP="009E48B0">
            <w:pPr>
              <w:spacing w:after="0" w:line="240" w:lineRule="auto"/>
              <w:jc w:val="right"/>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                              425,862 </w:t>
            </w:r>
          </w:p>
        </w:tc>
      </w:tr>
      <w:tr w:rsidR="000E4F98" w:rsidRPr="000E4F98" w14:paraId="2F5E4C5A" w14:textId="77777777" w:rsidTr="000E4F98">
        <w:trPr>
          <w:trHeight w:val="420"/>
          <w:jc w:val="center"/>
        </w:trPr>
        <w:tc>
          <w:tcPr>
            <w:tcW w:w="3256" w:type="dxa"/>
            <w:tcBorders>
              <w:top w:val="nil"/>
              <w:left w:val="single" w:sz="4" w:space="0" w:color="auto"/>
              <w:bottom w:val="single" w:sz="4" w:space="0" w:color="auto"/>
              <w:right w:val="nil"/>
            </w:tcBorders>
            <w:shd w:val="clear" w:color="auto" w:fill="auto"/>
            <w:vAlign w:val="center"/>
            <w:hideMark/>
          </w:tcPr>
          <w:p w14:paraId="1B2C6827" w14:textId="7E0CF06B"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Federal: Programa para el Desarrollo Profesional Docente. (PRODEP) </w:t>
            </w:r>
          </w:p>
        </w:tc>
        <w:tc>
          <w:tcPr>
            <w:tcW w:w="1138" w:type="dxa"/>
            <w:tcBorders>
              <w:top w:val="nil"/>
              <w:left w:val="single" w:sz="4" w:space="0" w:color="auto"/>
              <w:bottom w:val="single" w:sz="4" w:space="0" w:color="auto"/>
              <w:right w:val="single" w:sz="4" w:space="0" w:color="auto"/>
            </w:tcBorders>
            <w:shd w:val="clear" w:color="auto" w:fill="auto"/>
            <w:noWrap/>
            <w:vAlign w:val="bottom"/>
            <w:hideMark/>
          </w:tcPr>
          <w:p w14:paraId="11A461E2" w14:textId="77777777" w:rsidR="000E4F98" w:rsidRPr="000E4F98" w:rsidRDefault="000E4F98" w:rsidP="000E4F98">
            <w:pPr>
              <w:spacing w:after="0" w:line="240" w:lineRule="auto"/>
              <w:rPr>
                <w:rFonts w:ascii="Cambria" w:eastAsia="Times New Roman" w:hAnsi="Cambria" w:cs="Calibri"/>
                <w:sz w:val="16"/>
                <w:szCs w:val="16"/>
                <w:lang w:eastAsia="es-MX"/>
              </w:rPr>
            </w:pPr>
            <w:r w:rsidRPr="000E4F98">
              <w:rPr>
                <w:rFonts w:ascii="Cambria" w:eastAsia="Times New Roman" w:hAnsi="Cambria" w:cs="Calibri"/>
                <w:sz w:val="16"/>
                <w:szCs w:val="16"/>
                <w:lang w:eastAsia="es-MX"/>
              </w:rPr>
              <w:t>BANORTE</w:t>
            </w:r>
          </w:p>
        </w:tc>
        <w:tc>
          <w:tcPr>
            <w:tcW w:w="993" w:type="dxa"/>
            <w:tcBorders>
              <w:top w:val="nil"/>
              <w:left w:val="nil"/>
              <w:bottom w:val="single" w:sz="4" w:space="0" w:color="auto"/>
              <w:right w:val="single" w:sz="4" w:space="0" w:color="auto"/>
            </w:tcBorders>
            <w:shd w:val="clear" w:color="auto" w:fill="auto"/>
            <w:noWrap/>
            <w:vAlign w:val="bottom"/>
            <w:hideMark/>
          </w:tcPr>
          <w:p w14:paraId="6A4BDA0A" w14:textId="77777777" w:rsidR="000E4F98" w:rsidRPr="000E4F98" w:rsidRDefault="000E4F98" w:rsidP="009E48B0">
            <w:pPr>
              <w:spacing w:after="0" w:line="240" w:lineRule="auto"/>
              <w:jc w:val="center"/>
              <w:rPr>
                <w:rFonts w:ascii="Cambria" w:eastAsia="Times New Roman" w:hAnsi="Cambria" w:cs="Calibri"/>
                <w:sz w:val="16"/>
                <w:szCs w:val="16"/>
                <w:lang w:eastAsia="es-MX"/>
              </w:rPr>
            </w:pPr>
            <w:r w:rsidRPr="000E4F98">
              <w:rPr>
                <w:rFonts w:ascii="Cambria" w:eastAsia="Times New Roman" w:hAnsi="Cambria" w:cs="Calibri"/>
                <w:sz w:val="16"/>
                <w:szCs w:val="16"/>
                <w:lang w:eastAsia="es-MX"/>
              </w:rPr>
              <w:t>3390</w:t>
            </w:r>
          </w:p>
        </w:tc>
        <w:tc>
          <w:tcPr>
            <w:tcW w:w="1134" w:type="dxa"/>
            <w:tcBorders>
              <w:top w:val="nil"/>
              <w:left w:val="nil"/>
              <w:bottom w:val="single" w:sz="4" w:space="0" w:color="auto"/>
              <w:right w:val="single" w:sz="4" w:space="0" w:color="auto"/>
            </w:tcBorders>
            <w:shd w:val="clear" w:color="auto" w:fill="auto"/>
            <w:noWrap/>
            <w:vAlign w:val="bottom"/>
            <w:hideMark/>
          </w:tcPr>
          <w:p w14:paraId="7AF8A1A6" w14:textId="77777777" w:rsidR="000E4F98" w:rsidRPr="000E4F98" w:rsidRDefault="000E4F98" w:rsidP="009E48B0">
            <w:pPr>
              <w:spacing w:after="0" w:line="240" w:lineRule="auto"/>
              <w:jc w:val="right"/>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                          1,326,857 </w:t>
            </w:r>
          </w:p>
        </w:tc>
      </w:tr>
      <w:tr w:rsidR="000E4F98" w:rsidRPr="000E4F98" w14:paraId="5E87D385" w14:textId="77777777" w:rsidTr="000E4F98">
        <w:trPr>
          <w:trHeight w:val="420"/>
          <w:jc w:val="center"/>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FA3D3AA" w14:textId="77777777" w:rsidR="000E4F98" w:rsidRPr="000E4F98" w:rsidRDefault="000E4F98" w:rsidP="000E4F98">
            <w:pPr>
              <w:spacing w:after="0" w:line="240" w:lineRule="auto"/>
              <w:rPr>
                <w:rFonts w:ascii="Cambria" w:eastAsia="Times New Roman" w:hAnsi="Cambria" w:cs="Calibri"/>
                <w:color w:val="000000"/>
                <w:sz w:val="16"/>
                <w:szCs w:val="16"/>
                <w:lang w:eastAsia="es-MX"/>
              </w:rPr>
            </w:pPr>
            <w:proofErr w:type="spellStart"/>
            <w:r w:rsidRPr="000E4F98">
              <w:rPr>
                <w:rFonts w:ascii="Cambria" w:eastAsia="Times New Roman" w:hAnsi="Cambria" w:cs="Calibri"/>
                <w:color w:val="000000"/>
                <w:sz w:val="16"/>
                <w:szCs w:val="16"/>
                <w:lang w:eastAsia="es-MX"/>
              </w:rPr>
              <w:t>Oleogeles</w:t>
            </w:r>
            <w:proofErr w:type="spellEnd"/>
            <w:r w:rsidRPr="000E4F98">
              <w:rPr>
                <w:rFonts w:ascii="Cambria" w:eastAsia="Times New Roman" w:hAnsi="Cambria" w:cs="Calibri"/>
                <w:color w:val="000000"/>
                <w:sz w:val="16"/>
                <w:szCs w:val="16"/>
                <w:lang w:eastAsia="es-MX"/>
              </w:rPr>
              <w:t xml:space="preserve"> como alternativa al reemplazo total o parcial de grasas saturadas en matrices alimentarias</w:t>
            </w:r>
          </w:p>
        </w:tc>
        <w:tc>
          <w:tcPr>
            <w:tcW w:w="1138" w:type="dxa"/>
            <w:tcBorders>
              <w:top w:val="nil"/>
              <w:left w:val="nil"/>
              <w:bottom w:val="single" w:sz="4" w:space="0" w:color="auto"/>
              <w:right w:val="single" w:sz="4" w:space="0" w:color="auto"/>
            </w:tcBorders>
            <w:shd w:val="clear" w:color="auto" w:fill="auto"/>
            <w:noWrap/>
            <w:vAlign w:val="bottom"/>
            <w:hideMark/>
          </w:tcPr>
          <w:p w14:paraId="5AFBF8B9" w14:textId="77777777" w:rsidR="000E4F98" w:rsidRPr="000E4F98" w:rsidRDefault="000E4F98" w:rsidP="000E4F98">
            <w:pPr>
              <w:spacing w:after="0" w:line="240" w:lineRule="auto"/>
              <w:rPr>
                <w:rFonts w:ascii="Cambria" w:eastAsia="Times New Roman" w:hAnsi="Cambria" w:cs="Calibri"/>
                <w:sz w:val="16"/>
                <w:szCs w:val="16"/>
                <w:lang w:eastAsia="es-MX"/>
              </w:rPr>
            </w:pPr>
            <w:r w:rsidRPr="000E4F98">
              <w:rPr>
                <w:rFonts w:ascii="Cambria" w:eastAsia="Times New Roman" w:hAnsi="Cambria" w:cs="Calibri"/>
                <w:sz w:val="16"/>
                <w:szCs w:val="16"/>
                <w:lang w:eastAsia="es-MX"/>
              </w:rPr>
              <w:t>BANORTE</w:t>
            </w:r>
          </w:p>
        </w:tc>
        <w:tc>
          <w:tcPr>
            <w:tcW w:w="993" w:type="dxa"/>
            <w:tcBorders>
              <w:top w:val="nil"/>
              <w:left w:val="nil"/>
              <w:bottom w:val="single" w:sz="4" w:space="0" w:color="auto"/>
              <w:right w:val="single" w:sz="4" w:space="0" w:color="auto"/>
            </w:tcBorders>
            <w:shd w:val="clear" w:color="auto" w:fill="auto"/>
            <w:noWrap/>
            <w:vAlign w:val="bottom"/>
            <w:hideMark/>
          </w:tcPr>
          <w:p w14:paraId="0F81B47E" w14:textId="77777777" w:rsidR="000E4F98" w:rsidRPr="000E4F98" w:rsidRDefault="000E4F98" w:rsidP="009E48B0">
            <w:pPr>
              <w:spacing w:after="0" w:line="240" w:lineRule="auto"/>
              <w:jc w:val="center"/>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9972</w:t>
            </w:r>
          </w:p>
        </w:tc>
        <w:tc>
          <w:tcPr>
            <w:tcW w:w="1134" w:type="dxa"/>
            <w:tcBorders>
              <w:top w:val="nil"/>
              <w:left w:val="nil"/>
              <w:bottom w:val="single" w:sz="4" w:space="0" w:color="auto"/>
              <w:right w:val="single" w:sz="4" w:space="0" w:color="auto"/>
            </w:tcBorders>
            <w:shd w:val="clear" w:color="auto" w:fill="auto"/>
            <w:noWrap/>
            <w:vAlign w:val="bottom"/>
            <w:hideMark/>
          </w:tcPr>
          <w:p w14:paraId="7DF5ECBC" w14:textId="77777777" w:rsidR="000E4F98" w:rsidRPr="000E4F98" w:rsidRDefault="000E4F98" w:rsidP="009E48B0">
            <w:pPr>
              <w:spacing w:after="0" w:line="240" w:lineRule="auto"/>
              <w:jc w:val="right"/>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                                        226 </w:t>
            </w:r>
          </w:p>
        </w:tc>
      </w:tr>
      <w:tr w:rsidR="000E4F98" w:rsidRPr="000E4F98" w14:paraId="0DB3DD13" w14:textId="77777777" w:rsidTr="000E4F98">
        <w:trPr>
          <w:trHeight w:val="630"/>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BCA6C76" w14:textId="70C5CC7F"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Estatal: Alfabetización en sustentabilidad a través de plataformas digitales en Instituciones de Educación pública Media y Superior en Tamaulipas</w:t>
            </w:r>
          </w:p>
        </w:tc>
        <w:tc>
          <w:tcPr>
            <w:tcW w:w="1138" w:type="dxa"/>
            <w:tcBorders>
              <w:top w:val="nil"/>
              <w:left w:val="nil"/>
              <w:bottom w:val="single" w:sz="4" w:space="0" w:color="auto"/>
              <w:right w:val="single" w:sz="4" w:space="0" w:color="auto"/>
            </w:tcBorders>
            <w:shd w:val="clear" w:color="auto" w:fill="auto"/>
            <w:noWrap/>
            <w:vAlign w:val="bottom"/>
            <w:hideMark/>
          </w:tcPr>
          <w:p w14:paraId="3FAFA7DC" w14:textId="77777777" w:rsidR="000E4F98" w:rsidRPr="000E4F98" w:rsidRDefault="000E4F98" w:rsidP="000E4F98">
            <w:pPr>
              <w:spacing w:after="0" w:line="240" w:lineRule="auto"/>
              <w:rPr>
                <w:rFonts w:ascii="Cambria" w:eastAsia="Times New Roman" w:hAnsi="Cambria" w:cs="Calibri"/>
                <w:sz w:val="16"/>
                <w:szCs w:val="16"/>
                <w:lang w:eastAsia="es-MX"/>
              </w:rPr>
            </w:pPr>
            <w:r w:rsidRPr="000E4F98">
              <w:rPr>
                <w:rFonts w:ascii="Cambria" w:eastAsia="Times New Roman" w:hAnsi="Cambria" w:cs="Calibri"/>
                <w:sz w:val="16"/>
                <w:szCs w:val="16"/>
                <w:lang w:eastAsia="es-MX"/>
              </w:rPr>
              <w:t>BANORTE</w:t>
            </w:r>
          </w:p>
        </w:tc>
        <w:tc>
          <w:tcPr>
            <w:tcW w:w="993" w:type="dxa"/>
            <w:tcBorders>
              <w:top w:val="nil"/>
              <w:left w:val="nil"/>
              <w:bottom w:val="single" w:sz="4" w:space="0" w:color="auto"/>
              <w:right w:val="single" w:sz="4" w:space="0" w:color="auto"/>
            </w:tcBorders>
            <w:shd w:val="clear" w:color="auto" w:fill="auto"/>
            <w:noWrap/>
            <w:vAlign w:val="bottom"/>
            <w:hideMark/>
          </w:tcPr>
          <w:p w14:paraId="50C77737" w14:textId="77777777" w:rsidR="000E4F98" w:rsidRPr="000E4F98" w:rsidRDefault="000E4F98" w:rsidP="009E48B0">
            <w:pPr>
              <w:spacing w:after="0" w:line="240" w:lineRule="auto"/>
              <w:jc w:val="center"/>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9442</w:t>
            </w:r>
          </w:p>
        </w:tc>
        <w:tc>
          <w:tcPr>
            <w:tcW w:w="1134" w:type="dxa"/>
            <w:tcBorders>
              <w:top w:val="nil"/>
              <w:left w:val="nil"/>
              <w:bottom w:val="single" w:sz="4" w:space="0" w:color="auto"/>
              <w:right w:val="single" w:sz="4" w:space="0" w:color="auto"/>
            </w:tcBorders>
            <w:shd w:val="clear" w:color="auto" w:fill="auto"/>
            <w:noWrap/>
            <w:vAlign w:val="bottom"/>
            <w:hideMark/>
          </w:tcPr>
          <w:p w14:paraId="0F356016" w14:textId="77777777" w:rsidR="000E4F98" w:rsidRPr="000E4F98" w:rsidRDefault="000E4F98" w:rsidP="009E48B0">
            <w:pPr>
              <w:spacing w:after="0" w:line="240" w:lineRule="auto"/>
              <w:jc w:val="right"/>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                                 30,088 </w:t>
            </w:r>
          </w:p>
        </w:tc>
      </w:tr>
      <w:tr w:rsidR="000E4F98" w:rsidRPr="000E4F98" w14:paraId="73C59A17" w14:textId="77777777" w:rsidTr="009E48B0">
        <w:trPr>
          <w:trHeight w:val="402"/>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834D467" w14:textId="79E7DC9D"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Estatal: Efectos de la pandemia de COVID-19 en la actividad académica, laboral y escolar de mujeres académicas y estudiantes universitarias del Estado de Tamaulipas</w:t>
            </w:r>
          </w:p>
        </w:tc>
        <w:tc>
          <w:tcPr>
            <w:tcW w:w="1138" w:type="dxa"/>
            <w:tcBorders>
              <w:top w:val="nil"/>
              <w:left w:val="nil"/>
              <w:bottom w:val="single" w:sz="4" w:space="0" w:color="auto"/>
              <w:right w:val="single" w:sz="4" w:space="0" w:color="auto"/>
            </w:tcBorders>
            <w:shd w:val="clear" w:color="auto" w:fill="auto"/>
            <w:noWrap/>
            <w:vAlign w:val="bottom"/>
            <w:hideMark/>
          </w:tcPr>
          <w:p w14:paraId="2DC55D98" w14:textId="77777777" w:rsidR="000E4F98" w:rsidRPr="000E4F98" w:rsidRDefault="000E4F98" w:rsidP="000E4F98">
            <w:pPr>
              <w:spacing w:after="0" w:line="240" w:lineRule="auto"/>
              <w:rPr>
                <w:rFonts w:ascii="Cambria" w:eastAsia="Times New Roman" w:hAnsi="Cambria" w:cs="Calibri"/>
                <w:sz w:val="16"/>
                <w:szCs w:val="16"/>
                <w:lang w:eastAsia="es-MX"/>
              </w:rPr>
            </w:pPr>
            <w:r w:rsidRPr="000E4F98">
              <w:rPr>
                <w:rFonts w:ascii="Cambria" w:eastAsia="Times New Roman" w:hAnsi="Cambria" w:cs="Calibri"/>
                <w:sz w:val="16"/>
                <w:szCs w:val="16"/>
                <w:lang w:eastAsia="es-MX"/>
              </w:rPr>
              <w:t>BANORTE</w:t>
            </w:r>
          </w:p>
        </w:tc>
        <w:tc>
          <w:tcPr>
            <w:tcW w:w="993" w:type="dxa"/>
            <w:tcBorders>
              <w:top w:val="nil"/>
              <w:left w:val="nil"/>
              <w:bottom w:val="single" w:sz="4" w:space="0" w:color="auto"/>
              <w:right w:val="single" w:sz="4" w:space="0" w:color="auto"/>
            </w:tcBorders>
            <w:shd w:val="clear" w:color="auto" w:fill="auto"/>
            <w:noWrap/>
            <w:vAlign w:val="bottom"/>
            <w:hideMark/>
          </w:tcPr>
          <w:p w14:paraId="07A45276" w14:textId="77777777" w:rsidR="000E4F98" w:rsidRPr="000E4F98" w:rsidRDefault="000E4F98" w:rsidP="009E48B0">
            <w:pPr>
              <w:spacing w:after="0" w:line="240" w:lineRule="auto"/>
              <w:jc w:val="center"/>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5666</w:t>
            </w:r>
          </w:p>
        </w:tc>
        <w:tc>
          <w:tcPr>
            <w:tcW w:w="1134" w:type="dxa"/>
            <w:tcBorders>
              <w:top w:val="nil"/>
              <w:left w:val="nil"/>
              <w:bottom w:val="single" w:sz="4" w:space="0" w:color="auto"/>
              <w:right w:val="single" w:sz="4" w:space="0" w:color="auto"/>
            </w:tcBorders>
            <w:shd w:val="clear" w:color="auto" w:fill="auto"/>
            <w:noWrap/>
            <w:vAlign w:val="bottom"/>
            <w:hideMark/>
          </w:tcPr>
          <w:p w14:paraId="45FC1BDC" w14:textId="77777777" w:rsidR="000E4F98" w:rsidRPr="000E4F98" w:rsidRDefault="000E4F98" w:rsidP="009E48B0">
            <w:pPr>
              <w:spacing w:after="0" w:line="240" w:lineRule="auto"/>
              <w:jc w:val="right"/>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                              105,351 </w:t>
            </w:r>
          </w:p>
        </w:tc>
      </w:tr>
      <w:tr w:rsidR="000E4F98" w:rsidRPr="000E4F98" w14:paraId="3AF074F4" w14:textId="77777777" w:rsidTr="009E48B0">
        <w:trPr>
          <w:trHeight w:val="84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55605" w14:textId="6A898C2A"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lastRenderedPageBreak/>
              <w:t xml:space="preserve">Estatal: Efecto de la pandemia de COVID-19 sobre el estrés y estilo de vida en familias de jóvenes universitarios con riesgo </w:t>
            </w:r>
            <w:proofErr w:type="spellStart"/>
            <w:r w:rsidRPr="000E4F98">
              <w:rPr>
                <w:rFonts w:ascii="Cambria" w:eastAsia="Times New Roman" w:hAnsi="Cambria" w:cs="Calibri"/>
                <w:color w:val="000000"/>
                <w:sz w:val="16"/>
                <w:szCs w:val="16"/>
                <w:lang w:eastAsia="es-MX"/>
              </w:rPr>
              <w:t>cardiometabólico</w:t>
            </w:r>
            <w:proofErr w:type="spellEnd"/>
            <w:r w:rsidRPr="000E4F98">
              <w:rPr>
                <w:rFonts w:ascii="Cambria" w:eastAsia="Times New Roman" w:hAnsi="Cambria" w:cs="Calibri"/>
                <w:color w:val="000000"/>
                <w:sz w:val="16"/>
                <w:szCs w:val="16"/>
                <w:lang w:eastAsia="es-MX"/>
              </w:rPr>
              <w:t xml:space="preserve"> y su interacción con la presencia de anticuerpos anti-SARS-CoV2</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1ECCA" w14:textId="77777777" w:rsidR="000E4F98" w:rsidRPr="000E4F98" w:rsidRDefault="000E4F98" w:rsidP="000E4F98">
            <w:pPr>
              <w:spacing w:after="0" w:line="240" w:lineRule="auto"/>
              <w:rPr>
                <w:rFonts w:ascii="Cambria" w:eastAsia="Times New Roman" w:hAnsi="Cambria" w:cs="Calibri"/>
                <w:sz w:val="16"/>
                <w:szCs w:val="16"/>
                <w:lang w:eastAsia="es-MX"/>
              </w:rPr>
            </w:pPr>
            <w:r w:rsidRPr="000E4F98">
              <w:rPr>
                <w:rFonts w:ascii="Cambria" w:eastAsia="Times New Roman" w:hAnsi="Cambria" w:cs="Calibri"/>
                <w:sz w:val="16"/>
                <w:szCs w:val="16"/>
                <w:lang w:eastAsia="es-MX"/>
              </w:rPr>
              <w:t>BANORTE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5B54E" w14:textId="77777777" w:rsidR="000E4F98" w:rsidRPr="000E4F98" w:rsidRDefault="000E4F98" w:rsidP="009E48B0">
            <w:pPr>
              <w:spacing w:after="0" w:line="240" w:lineRule="auto"/>
              <w:jc w:val="center"/>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8023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96CD2" w14:textId="77777777" w:rsidR="000E4F98" w:rsidRPr="000E4F98" w:rsidRDefault="000E4F98" w:rsidP="009E48B0">
            <w:pPr>
              <w:spacing w:after="0" w:line="240" w:lineRule="auto"/>
              <w:jc w:val="right"/>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                              113,760 </w:t>
            </w:r>
          </w:p>
        </w:tc>
      </w:tr>
      <w:tr w:rsidR="000E4F98" w:rsidRPr="000E4F98" w14:paraId="0BA5F4FF" w14:textId="77777777" w:rsidTr="009E48B0">
        <w:trPr>
          <w:trHeight w:val="42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3851D" w14:textId="73BA95C1"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Estatal: Articulación de Competencias para fortalecer el apoyo a la búsqueda de personas en Tamaulipas</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14:paraId="28D68686" w14:textId="77777777" w:rsidR="000E4F98" w:rsidRPr="000E4F98" w:rsidRDefault="000E4F98" w:rsidP="000E4F98">
            <w:pPr>
              <w:spacing w:after="0" w:line="240" w:lineRule="auto"/>
              <w:rPr>
                <w:rFonts w:ascii="Cambria" w:eastAsia="Times New Roman" w:hAnsi="Cambria" w:cs="Calibri"/>
                <w:sz w:val="16"/>
                <w:szCs w:val="16"/>
                <w:lang w:eastAsia="es-MX"/>
              </w:rPr>
            </w:pPr>
            <w:r w:rsidRPr="000E4F98">
              <w:rPr>
                <w:rFonts w:ascii="Cambria" w:eastAsia="Times New Roman" w:hAnsi="Cambria" w:cs="Calibri"/>
                <w:sz w:val="16"/>
                <w:szCs w:val="16"/>
                <w:lang w:eastAsia="es-MX"/>
              </w:rPr>
              <w:t>BANORTE</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8F3861D" w14:textId="77777777" w:rsidR="000E4F98" w:rsidRPr="000E4F98" w:rsidRDefault="000E4F98" w:rsidP="009E48B0">
            <w:pPr>
              <w:spacing w:after="0" w:line="240" w:lineRule="auto"/>
              <w:jc w:val="center"/>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1368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16CF2A8" w14:textId="77777777" w:rsidR="000E4F98" w:rsidRPr="000E4F98" w:rsidRDefault="000E4F98" w:rsidP="009E48B0">
            <w:pPr>
              <w:spacing w:after="0" w:line="240" w:lineRule="auto"/>
              <w:jc w:val="right"/>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                                 84,366 </w:t>
            </w:r>
          </w:p>
        </w:tc>
      </w:tr>
      <w:tr w:rsidR="000E4F98" w:rsidRPr="000E4F98" w14:paraId="676A174E" w14:textId="77777777" w:rsidTr="000E4F98">
        <w:trPr>
          <w:trHeight w:val="450"/>
          <w:jc w:val="center"/>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8B48591" w14:textId="7828CBDD"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Federal: Fondo </w:t>
            </w:r>
            <w:r>
              <w:rPr>
                <w:rFonts w:ascii="Cambria" w:eastAsia="Times New Roman" w:hAnsi="Cambria" w:cs="Calibri"/>
                <w:color w:val="000000"/>
                <w:sz w:val="16"/>
                <w:szCs w:val="16"/>
                <w:lang w:eastAsia="es-MX"/>
              </w:rPr>
              <w:t>de</w:t>
            </w:r>
            <w:r w:rsidRPr="000E4F98">
              <w:rPr>
                <w:rFonts w:ascii="Cambria" w:eastAsia="Times New Roman" w:hAnsi="Cambria" w:cs="Calibri"/>
                <w:color w:val="000000"/>
                <w:sz w:val="16"/>
                <w:szCs w:val="16"/>
                <w:lang w:eastAsia="es-MX"/>
              </w:rPr>
              <w:t xml:space="preserve"> Aportaciones Múltiples Superior 2023</w:t>
            </w:r>
          </w:p>
        </w:tc>
        <w:tc>
          <w:tcPr>
            <w:tcW w:w="1138" w:type="dxa"/>
            <w:tcBorders>
              <w:top w:val="nil"/>
              <w:left w:val="nil"/>
              <w:bottom w:val="single" w:sz="4" w:space="0" w:color="auto"/>
              <w:right w:val="single" w:sz="4" w:space="0" w:color="auto"/>
            </w:tcBorders>
            <w:shd w:val="clear" w:color="auto" w:fill="auto"/>
            <w:noWrap/>
            <w:vAlign w:val="bottom"/>
            <w:hideMark/>
          </w:tcPr>
          <w:p w14:paraId="40750EF3" w14:textId="77777777"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SCOTIABANK </w:t>
            </w:r>
          </w:p>
        </w:tc>
        <w:tc>
          <w:tcPr>
            <w:tcW w:w="993" w:type="dxa"/>
            <w:tcBorders>
              <w:top w:val="nil"/>
              <w:left w:val="nil"/>
              <w:bottom w:val="single" w:sz="4" w:space="0" w:color="auto"/>
              <w:right w:val="single" w:sz="4" w:space="0" w:color="auto"/>
            </w:tcBorders>
            <w:shd w:val="clear" w:color="auto" w:fill="auto"/>
            <w:noWrap/>
            <w:vAlign w:val="bottom"/>
            <w:hideMark/>
          </w:tcPr>
          <w:p w14:paraId="65CB631B" w14:textId="77777777" w:rsidR="000E4F98" w:rsidRPr="000E4F98" w:rsidRDefault="000E4F98" w:rsidP="009E48B0">
            <w:pPr>
              <w:spacing w:after="0" w:line="240" w:lineRule="auto"/>
              <w:jc w:val="center"/>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4738</w:t>
            </w:r>
          </w:p>
        </w:tc>
        <w:tc>
          <w:tcPr>
            <w:tcW w:w="1134" w:type="dxa"/>
            <w:tcBorders>
              <w:top w:val="nil"/>
              <w:left w:val="nil"/>
              <w:bottom w:val="single" w:sz="4" w:space="0" w:color="auto"/>
              <w:right w:val="single" w:sz="4" w:space="0" w:color="auto"/>
            </w:tcBorders>
            <w:shd w:val="clear" w:color="auto" w:fill="auto"/>
            <w:noWrap/>
            <w:vAlign w:val="bottom"/>
            <w:hideMark/>
          </w:tcPr>
          <w:p w14:paraId="46A5F30D" w14:textId="77777777" w:rsidR="000E4F98" w:rsidRPr="000E4F98" w:rsidRDefault="000E4F98" w:rsidP="009E48B0">
            <w:pPr>
              <w:spacing w:after="0" w:line="240" w:lineRule="auto"/>
              <w:jc w:val="right"/>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                              300,979 </w:t>
            </w:r>
          </w:p>
        </w:tc>
      </w:tr>
      <w:tr w:rsidR="000E4F98" w:rsidRPr="000E4F98" w14:paraId="6F0D4C87" w14:textId="77777777" w:rsidTr="000E4F98">
        <w:trPr>
          <w:trHeight w:val="720"/>
          <w:jc w:val="center"/>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C0D0684" w14:textId="77777777"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Aproximaciones a la complejidad de una política pública de vivienda en México que disminuya el rezago y los riesgos de afectaciones mediante el enfoque de género</w:t>
            </w:r>
          </w:p>
        </w:tc>
        <w:tc>
          <w:tcPr>
            <w:tcW w:w="1138" w:type="dxa"/>
            <w:tcBorders>
              <w:top w:val="nil"/>
              <w:left w:val="nil"/>
              <w:bottom w:val="single" w:sz="4" w:space="0" w:color="auto"/>
              <w:right w:val="single" w:sz="4" w:space="0" w:color="auto"/>
            </w:tcBorders>
            <w:shd w:val="clear" w:color="auto" w:fill="auto"/>
            <w:noWrap/>
            <w:vAlign w:val="bottom"/>
            <w:hideMark/>
          </w:tcPr>
          <w:p w14:paraId="4ABFE778" w14:textId="77777777"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3F1FC7A0" w14:textId="78BFCDC2" w:rsidR="000E4F98" w:rsidRPr="000E4F98" w:rsidRDefault="009E48B0" w:rsidP="009E48B0">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000E4F98" w:rsidRPr="000E4F98">
              <w:rPr>
                <w:rFonts w:ascii="Cambria" w:eastAsia="Times New Roman" w:hAnsi="Cambria" w:cs="Calibri"/>
                <w:color w:val="000000"/>
                <w:sz w:val="16"/>
                <w:szCs w:val="16"/>
                <w:lang w:eastAsia="es-MX"/>
              </w:rPr>
              <w:t>388</w:t>
            </w:r>
          </w:p>
        </w:tc>
        <w:tc>
          <w:tcPr>
            <w:tcW w:w="1134" w:type="dxa"/>
            <w:tcBorders>
              <w:top w:val="nil"/>
              <w:left w:val="nil"/>
              <w:bottom w:val="single" w:sz="4" w:space="0" w:color="auto"/>
              <w:right w:val="single" w:sz="4" w:space="0" w:color="auto"/>
            </w:tcBorders>
            <w:shd w:val="clear" w:color="auto" w:fill="auto"/>
            <w:noWrap/>
            <w:vAlign w:val="bottom"/>
            <w:hideMark/>
          </w:tcPr>
          <w:p w14:paraId="413A2795" w14:textId="77777777" w:rsidR="000E4F98" w:rsidRPr="000E4F98" w:rsidRDefault="000E4F98" w:rsidP="009E48B0">
            <w:pPr>
              <w:spacing w:after="0" w:line="240" w:lineRule="auto"/>
              <w:jc w:val="right"/>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                              159,752 </w:t>
            </w:r>
          </w:p>
        </w:tc>
      </w:tr>
      <w:tr w:rsidR="000E4F98" w:rsidRPr="000E4F98" w14:paraId="66947A05" w14:textId="77777777" w:rsidTr="000E4F98">
        <w:trPr>
          <w:trHeight w:val="480"/>
          <w:jc w:val="center"/>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C3DC93B" w14:textId="77777777"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Modelo de enseñanza de los derechos humanos en la UAT, congruente a la nueva ley general de educación superior</w:t>
            </w:r>
          </w:p>
        </w:tc>
        <w:tc>
          <w:tcPr>
            <w:tcW w:w="1138" w:type="dxa"/>
            <w:tcBorders>
              <w:top w:val="nil"/>
              <w:left w:val="nil"/>
              <w:bottom w:val="single" w:sz="4" w:space="0" w:color="auto"/>
              <w:right w:val="single" w:sz="4" w:space="0" w:color="auto"/>
            </w:tcBorders>
            <w:shd w:val="clear" w:color="auto" w:fill="auto"/>
            <w:noWrap/>
            <w:vAlign w:val="bottom"/>
            <w:hideMark/>
          </w:tcPr>
          <w:p w14:paraId="195DD5BF" w14:textId="77777777"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3FDDB6DC" w14:textId="714591F8" w:rsidR="000E4F98" w:rsidRPr="000E4F98" w:rsidRDefault="009E48B0" w:rsidP="009E48B0">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000E4F98" w:rsidRPr="000E4F98">
              <w:rPr>
                <w:rFonts w:ascii="Cambria" w:eastAsia="Times New Roman" w:hAnsi="Cambria" w:cs="Calibri"/>
                <w:color w:val="000000"/>
                <w:sz w:val="16"/>
                <w:szCs w:val="16"/>
                <w:lang w:eastAsia="es-MX"/>
              </w:rPr>
              <w:t>370</w:t>
            </w:r>
          </w:p>
        </w:tc>
        <w:tc>
          <w:tcPr>
            <w:tcW w:w="1134" w:type="dxa"/>
            <w:tcBorders>
              <w:top w:val="nil"/>
              <w:left w:val="nil"/>
              <w:bottom w:val="single" w:sz="4" w:space="0" w:color="auto"/>
              <w:right w:val="single" w:sz="4" w:space="0" w:color="auto"/>
            </w:tcBorders>
            <w:shd w:val="clear" w:color="auto" w:fill="auto"/>
            <w:noWrap/>
            <w:vAlign w:val="bottom"/>
            <w:hideMark/>
          </w:tcPr>
          <w:p w14:paraId="37BCF1C9" w14:textId="77777777" w:rsidR="000E4F98" w:rsidRPr="000E4F98" w:rsidRDefault="000E4F98" w:rsidP="009E48B0">
            <w:pPr>
              <w:spacing w:after="0" w:line="240" w:lineRule="auto"/>
              <w:jc w:val="right"/>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                              390,020 </w:t>
            </w:r>
          </w:p>
        </w:tc>
      </w:tr>
      <w:tr w:rsidR="000E4F98" w:rsidRPr="000E4F98" w14:paraId="0F942689" w14:textId="77777777" w:rsidTr="000E4F98">
        <w:trPr>
          <w:trHeight w:val="780"/>
          <w:jc w:val="center"/>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919EF06" w14:textId="77777777"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Violencia política por razones de género y barreras estructurales y fácticas en mujeres candidatas a presidencia municipal, sindicaturas y regidurías en el proceso electoral 2017-2018 en 5 municipios de Tamaulipas</w:t>
            </w:r>
          </w:p>
        </w:tc>
        <w:tc>
          <w:tcPr>
            <w:tcW w:w="1138" w:type="dxa"/>
            <w:tcBorders>
              <w:top w:val="nil"/>
              <w:left w:val="nil"/>
              <w:bottom w:val="single" w:sz="4" w:space="0" w:color="auto"/>
              <w:right w:val="single" w:sz="4" w:space="0" w:color="auto"/>
            </w:tcBorders>
            <w:shd w:val="clear" w:color="auto" w:fill="auto"/>
            <w:noWrap/>
            <w:vAlign w:val="bottom"/>
            <w:hideMark/>
          </w:tcPr>
          <w:p w14:paraId="22F3B7E3" w14:textId="77777777"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7AE238DB" w14:textId="77777777" w:rsidR="000E4F98" w:rsidRPr="000E4F98" w:rsidRDefault="000E4F98" w:rsidP="009E48B0">
            <w:pPr>
              <w:spacing w:after="0" w:line="240" w:lineRule="auto"/>
              <w:jc w:val="center"/>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7996</w:t>
            </w:r>
          </w:p>
        </w:tc>
        <w:tc>
          <w:tcPr>
            <w:tcW w:w="1134" w:type="dxa"/>
            <w:tcBorders>
              <w:top w:val="nil"/>
              <w:left w:val="nil"/>
              <w:bottom w:val="single" w:sz="4" w:space="0" w:color="auto"/>
              <w:right w:val="single" w:sz="4" w:space="0" w:color="auto"/>
            </w:tcBorders>
            <w:shd w:val="clear" w:color="auto" w:fill="auto"/>
            <w:noWrap/>
            <w:vAlign w:val="bottom"/>
            <w:hideMark/>
          </w:tcPr>
          <w:p w14:paraId="53AC2F01" w14:textId="77777777" w:rsidR="000E4F98" w:rsidRPr="000E4F98" w:rsidRDefault="000E4F98" w:rsidP="009E48B0">
            <w:pPr>
              <w:spacing w:after="0" w:line="240" w:lineRule="auto"/>
              <w:jc w:val="right"/>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                                              2 </w:t>
            </w:r>
          </w:p>
        </w:tc>
      </w:tr>
      <w:tr w:rsidR="000E4F98" w:rsidRPr="000E4F98" w14:paraId="3FF35A02" w14:textId="77777777" w:rsidTr="000E4F98">
        <w:trPr>
          <w:trHeight w:val="645"/>
          <w:jc w:val="center"/>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1972232" w14:textId="77777777"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Monitoreo de la biodiversidad para la </w:t>
            </w:r>
            <w:proofErr w:type="spellStart"/>
            <w:r w:rsidRPr="000E4F98">
              <w:rPr>
                <w:rFonts w:ascii="Cambria" w:eastAsia="Times New Roman" w:hAnsi="Cambria" w:cs="Calibri"/>
                <w:color w:val="000000"/>
                <w:sz w:val="16"/>
                <w:szCs w:val="16"/>
                <w:lang w:eastAsia="es-MX"/>
              </w:rPr>
              <w:t>deseminación</w:t>
            </w:r>
            <w:proofErr w:type="spellEnd"/>
            <w:r w:rsidRPr="000E4F98">
              <w:rPr>
                <w:rFonts w:ascii="Cambria" w:eastAsia="Times New Roman" w:hAnsi="Cambria" w:cs="Calibri"/>
                <w:color w:val="000000"/>
                <w:sz w:val="16"/>
                <w:szCs w:val="16"/>
                <w:lang w:eastAsia="es-MX"/>
              </w:rPr>
              <w:t>, operación, mantenimiento de sensores y recuperación de los datos registrados en el cumulo</w:t>
            </w:r>
          </w:p>
        </w:tc>
        <w:tc>
          <w:tcPr>
            <w:tcW w:w="1138" w:type="dxa"/>
            <w:tcBorders>
              <w:top w:val="nil"/>
              <w:left w:val="nil"/>
              <w:bottom w:val="single" w:sz="4" w:space="0" w:color="auto"/>
              <w:right w:val="single" w:sz="4" w:space="0" w:color="auto"/>
            </w:tcBorders>
            <w:shd w:val="clear" w:color="auto" w:fill="auto"/>
            <w:noWrap/>
            <w:vAlign w:val="bottom"/>
            <w:hideMark/>
          </w:tcPr>
          <w:p w14:paraId="5E07BC7E" w14:textId="77777777"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69D70FED" w14:textId="77777777" w:rsidR="000E4F98" w:rsidRPr="000E4F98" w:rsidRDefault="000E4F98" w:rsidP="009E48B0">
            <w:pPr>
              <w:spacing w:after="0" w:line="240" w:lineRule="auto"/>
              <w:jc w:val="center"/>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8481</w:t>
            </w:r>
          </w:p>
        </w:tc>
        <w:tc>
          <w:tcPr>
            <w:tcW w:w="1134" w:type="dxa"/>
            <w:tcBorders>
              <w:top w:val="nil"/>
              <w:left w:val="nil"/>
              <w:bottom w:val="single" w:sz="4" w:space="0" w:color="auto"/>
              <w:right w:val="single" w:sz="4" w:space="0" w:color="auto"/>
            </w:tcBorders>
            <w:shd w:val="clear" w:color="auto" w:fill="auto"/>
            <w:noWrap/>
            <w:vAlign w:val="bottom"/>
            <w:hideMark/>
          </w:tcPr>
          <w:p w14:paraId="7A8AF559" w14:textId="77777777" w:rsidR="000E4F98" w:rsidRPr="000E4F98" w:rsidRDefault="000E4F98" w:rsidP="009E48B0">
            <w:pPr>
              <w:spacing w:after="0" w:line="240" w:lineRule="auto"/>
              <w:jc w:val="right"/>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                                 13,601 </w:t>
            </w:r>
          </w:p>
        </w:tc>
      </w:tr>
      <w:tr w:rsidR="000E4F98" w:rsidRPr="000E4F98" w14:paraId="3FC60E88" w14:textId="77777777" w:rsidTr="000E4F98">
        <w:trPr>
          <w:trHeight w:val="420"/>
          <w:jc w:val="center"/>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5D0D02C" w14:textId="18BA52E1"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Fortalecimiento del Laboratorio del Fisiología vegetal en la región noreste de México</w:t>
            </w:r>
          </w:p>
        </w:tc>
        <w:tc>
          <w:tcPr>
            <w:tcW w:w="1138" w:type="dxa"/>
            <w:tcBorders>
              <w:top w:val="nil"/>
              <w:left w:val="nil"/>
              <w:bottom w:val="single" w:sz="4" w:space="0" w:color="auto"/>
              <w:right w:val="single" w:sz="4" w:space="0" w:color="auto"/>
            </w:tcBorders>
            <w:shd w:val="clear" w:color="auto" w:fill="auto"/>
            <w:noWrap/>
            <w:vAlign w:val="bottom"/>
            <w:hideMark/>
          </w:tcPr>
          <w:p w14:paraId="66CF12D5" w14:textId="77777777"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3112501E" w14:textId="77777777" w:rsidR="000E4F98" w:rsidRPr="000E4F98" w:rsidRDefault="000E4F98" w:rsidP="009E48B0">
            <w:pPr>
              <w:spacing w:after="0" w:line="240" w:lineRule="auto"/>
              <w:jc w:val="center"/>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8747</w:t>
            </w:r>
          </w:p>
        </w:tc>
        <w:tc>
          <w:tcPr>
            <w:tcW w:w="1134" w:type="dxa"/>
            <w:tcBorders>
              <w:top w:val="nil"/>
              <w:left w:val="nil"/>
              <w:bottom w:val="single" w:sz="4" w:space="0" w:color="auto"/>
              <w:right w:val="single" w:sz="4" w:space="0" w:color="auto"/>
            </w:tcBorders>
            <w:shd w:val="clear" w:color="auto" w:fill="auto"/>
            <w:noWrap/>
            <w:vAlign w:val="bottom"/>
            <w:hideMark/>
          </w:tcPr>
          <w:p w14:paraId="26986777" w14:textId="77777777" w:rsidR="000E4F98" w:rsidRPr="000E4F98" w:rsidRDefault="000E4F98" w:rsidP="009E48B0">
            <w:pPr>
              <w:spacing w:after="0" w:line="240" w:lineRule="auto"/>
              <w:jc w:val="right"/>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                              420,315 </w:t>
            </w:r>
          </w:p>
        </w:tc>
      </w:tr>
      <w:tr w:rsidR="000E4F98" w:rsidRPr="000E4F98" w14:paraId="1F9F1014" w14:textId="77777777" w:rsidTr="000E4F98">
        <w:trPr>
          <w:trHeight w:val="420"/>
          <w:jc w:val="center"/>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C284A21" w14:textId="77777777"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Proyecto de Renovación y Actualización de Infraestructura de la SIP.</w:t>
            </w:r>
          </w:p>
        </w:tc>
        <w:tc>
          <w:tcPr>
            <w:tcW w:w="1138" w:type="dxa"/>
            <w:tcBorders>
              <w:top w:val="nil"/>
              <w:left w:val="nil"/>
              <w:bottom w:val="single" w:sz="4" w:space="0" w:color="auto"/>
              <w:right w:val="single" w:sz="4" w:space="0" w:color="auto"/>
            </w:tcBorders>
            <w:shd w:val="clear" w:color="auto" w:fill="auto"/>
            <w:noWrap/>
            <w:vAlign w:val="bottom"/>
            <w:hideMark/>
          </w:tcPr>
          <w:p w14:paraId="20B09BD9" w14:textId="77777777"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32578EBA" w14:textId="77777777" w:rsidR="000E4F98" w:rsidRPr="000E4F98" w:rsidRDefault="000E4F98" w:rsidP="009E48B0">
            <w:pPr>
              <w:spacing w:after="0" w:line="240" w:lineRule="auto"/>
              <w:jc w:val="center"/>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5834</w:t>
            </w:r>
          </w:p>
        </w:tc>
        <w:tc>
          <w:tcPr>
            <w:tcW w:w="1134" w:type="dxa"/>
            <w:tcBorders>
              <w:top w:val="nil"/>
              <w:left w:val="nil"/>
              <w:bottom w:val="single" w:sz="4" w:space="0" w:color="auto"/>
              <w:right w:val="single" w:sz="4" w:space="0" w:color="auto"/>
            </w:tcBorders>
            <w:shd w:val="clear" w:color="auto" w:fill="auto"/>
            <w:noWrap/>
            <w:vAlign w:val="bottom"/>
            <w:hideMark/>
          </w:tcPr>
          <w:p w14:paraId="640B4691" w14:textId="77777777" w:rsidR="000E4F98" w:rsidRPr="000E4F98" w:rsidRDefault="000E4F98" w:rsidP="009E48B0">
            <w:pPr>
              <w:spacing w:after="0" w:line="240" w:lineRule="auto"/>
              <w:jc w:val="right"/>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                                 33,149 </w:t>
            </w:r>
          </w:p>
        </w:tc>
      </w:tr>
      <w:tr w:rsidR="000E4F98" w:rsidRPr="000E4F98" w14:paraId="53726725" w14:textId="77777777" w:rsidTr="000E4F98">
        <w:trPr>
          <w:trHeight w:val="21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4389C38" w14:textId="6520780A" w:rsidR="000E4F98" w:rsidRPr="000E4F98" w:rsidRDefault="000E4F98" w:rsidP="000E4F98">
            <w:pPr>
              <w:spacing w:after="0" w:line="240" w:lineRule="auto"/>
              <w:rPr>
                <w:rFonts w:ascii="Cambria" w:eastAsia="Times New Roman" w:hAnsi="Cambria" w:cs="Calibri"/>
                <w:sz w:val="16"/>
                <w:szCs w:val="16"/>
                <w:lang w:eastAsia="es-MX"/>
              </w:rPr>
            </w:pPr>
            <w:r w:rsidRPr="000E4F98">
              <w:rPr>
                <w:rFonts w:ascii="Cambria" w:eastAsia="Times New Roman" w:hAnsi="Cambria" w:cs="Calibri"/>
                <w:sz w:val="16"/>
                <w:szCs w:val="16"/>
                <w:lang w:eastAsia="es-MX"/>
              </w:rPr>
              <w:t>Federal:</w:t>
            </w:r>
            <w:r>
              <w:rPr>
                <w:rFonts w:ascii="Cambria" w:eastAsia="Times New Roman" w:hAnsi="Cambria" w:cs="Calibri"/>
                <w:sz w:val="16"/>
                <w:szCs w:val="16"/>
                <w:lang w:eastAsia="es-MX"/>
              </w:rPr>
              <w:t xml:space="preserve"> </w:t>
            </w:r>
            <w:r w:rsidRPr="000E4F98">
              <w:rPr>
                <w:rFonts w:ascii="Cambria" w:eastAsia="Times New Roman" w:hAnsi="Cambria" w:cs="Calibri"/>
                <w:sz w:val="16"/>
                <w:szCs w:val="16"/>
                <w:lang w:eastAsia="es-MX"/>
              </w:rPr>
              <w:t>CONACYT</w:t>
            </w:r>
          </w:p>
        </w:tc>
        <w:tc>
          <w:tcPr>
            <w:tcW w:w="1138" w:type="dxa"/>
            <w:tcBorders>
              <w:top w:val="nil"/>
              <w:left w:val="nil"/>
              <w:bottom w:val="single" w:sz="4" w:space="0" w:color="auto"/>
              <w:right w:val="single" w:sz="4" w:space="0" w:color="auto"/>
            </w:tcBorders>
            <w:shd w:val="clear" w:color="auto" w:fill="auto"/>
            <w:noWrap/>
            <w:vAlign w:val="bottom"/>
            <w:hideMark/>
          </w:tcPr>
          <w:p w14:paraId="7ACDD8B9" w14:textId="77777777"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BANORTE </w:t>
            </w:r>
          </w:p>
        </w:tc>
        <w:tc>
          <w:tcPr>
            <w:tcW w:w="993" w:type="dxa"/>
            <w:tcBorders>
              <w:top w:val="nil"/>
              <w:left w:val="nil"/>
              <w:bottom w:val="single" w:sz="4" w:space="0" w:color="auto"/>
              <w:right w:val="single" w:sz="4" w:space="0" w:color="auto"/>
            </w:tcBorders>
            <w:shd w:val="clear" w:color="auto" w:fill="auto"/>
            <w:noWrap/>
            <w:vAlign w:val="bottom"/>
            <w:hideMark/>
          </w:tcPr>
          <w:p w14:paraId="46001CE1" w14:textId="77777777" w:rsidR="000E4F98" w:rsidRPr="000E4F98" w:rsidRDefault="000E4F98" w:rsidP="009E48B0">
            <w:pPr>
              <w:spacing w:after="0" w:line="240" w:lineRule="auto"/>
              <w:jc w:val="center"/>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2057</w:t>
            </w:r>
          </w:p>
        </w:tc>
        <w:tc>
          <w:tcPr>
            <w:tcW w:w="1134" w:type="dxa"/>
            <w:tcBorders>
              <w:top w:val="nil"/>
              <w:left w:val="nil"/>
              <w:bottom w:val="single" w:sz="4" w:space="0" w:color="auto"/>
              <w:right w:val="single" w:sz="4" w:space="0" w:color="auto"/>
            </w:tcBorders>
            <w:shd w:val="clear" w:color="auto" w:fill="auto"/>
            <w:noWrap/>
            <w:vAlign w:val="bottom"/>
            <w:hideMark/>
          </w:tcPr>
          <w:p w14:paraId="0D60BE54" w14:textId="4C2CC976" w:rsidR="000E4F98" w:rsidRPr="000E4F98" w:rsidRDefault="000E4F98" w:rsidP="009E48B0">
            <w:pPr>
              <w:spacing w:after="0" w:line="240" w:lineRule="auto"/>
              <w:jc w:val="right"/>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            509,273 </w:t>
            </w:r>
          </w:p>
        </w:tc>
      </w:tr>
      <w:tr w:rsidR="000E4F98" w:rsidRPr="000E4F98" w14:paraId="51042D1D" w14:textId="77777777" w:rsidTr="000E4F98">
        <w:trPr>
          <w:trHeight w:val="21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6EBCCFB" w14:textId="66A1B819" w:rsidR="000E4F98" w:rsidRPr="000E4F98" w:rsidRDefault="000E4F98" w:rsidP="000E4F98">
            <w:pPr>
              <w:spacing w:after="0" w:line="240" w:lineRule="auto"/>
              <w:rPr>
                <w:rFonts w:ascii="Cambria" w:eastAsia="Times New Roman" w:hAnsi="Cambria" w:cs="Calibri"/>
                <w:sz w:val="16"/>
                <w:szCs w:val="16"/>
                <w:lang w:eastAsia="es-MX"/>
              </w:rPr>
            </w:pPr>
            <w:r w:rsidRPr="000E4F98">
              <w:rPr>
                <w:rFonts w:ascii="Cambria" w:eastAsia="Times New Roman" w:hAnsi="Cambria" w:cs="Calibri"/>
                <w:sz w:val="16"/>
                <w:szCs w:val="16"/>
                <w:lang w:eastAsia="es-MX"/>
              </w:rPr>
              <w:t>Federal:</w:t>
            </w:r>
            <w:r>
              <w:rPr>
                <w:rFonts w:ascii="Cambria" w:eastAsia="Times New Roman" w:hAnsi="Cambria" w:cs="Calibri"/>
                <w:sz w:val="16"/>
                <w:szCs w:val="16"/>
                <w:lang w:eastAsia="es-MX"/>
              </w:rPr>
              <w:t xml:space="preserve"> </w:t>
            </w:r>
            <w:r w:rsidRPr="000E4F98">
              <w:rPr>
                <w:rFonts w:ascii="Cambria" w:eastAsia="Times New Roman" w:hAnsi="Cambria" w:cs="Calibri"/>
                <w:sz w:val="16"/>
                <w:szCs w:val="16"/>
                <w:lang w:eastAsia="es-MX"/>
              </w:rPr>
              <w:t>CONACYT</w:t>
            </w:r>
          </w:p>
        </w:tc>
        <w:tc>
          <w:tcPr>
            <w:tcW w:w="1138" w:type="dxa"/>
            <w:tcBorders>
              <w:top w:val="nil"/>
              <w:left w:val="nil"/>
              <w:bottom w:val="single" w:sz="4" w:space="0" w:color="auto"/>
              <w:right w:val="single" w:sz="4" w:space="0" w:color="auto"/>
            </w:tcBorders>
            <w:shd w:val="clear" w:color="auto" w:fill="auto"/>
            <w:noWrap/>
            <w:vAlign w:val="bottom"/>
            <w:hideMark/>
          </w:tcPr>
          <w:p w14:paraId="7F23B184" w14:textId="77777777"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BANORTE </w:t>
            </w:r>
          </w:p>
        </w:tc>
        <w:tc>
          <w:tcPr>
            <w:tcW w:w="993" w:type="dxa"/>
            <w:tcBorders>
              <w:top w:val="nil"/>
              <w:left w:val="nil"/>
              <w:bottom w:val="single" w:sz="4" w:space="0" w:color="auto"/>
              <w:right w:val="single" w:sz="4" w:space="0" w:color="auto"/>
            </w:tcBorders>
            <w:shd w:val="clear" w:color="auto" w:fill="auto"/>
            <w:noWrap/>
            <w:vAlign w:val="bottom"/>
            <w:hideMark/>
          </w:tcPr>
          <w:p w14:paraId="175E0A38" w14:textId="77777777" w:rsidR="000E4F98" w:rsidRPr="000E4F98" w:rsidRDefault="000E4F98" w:rsidP="009E48B0">
            <w:pPr>
              <w:spacing w:after="0" w:line="240" w:lineRule="auto"/>
              <w:jc w:val="center"/>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2124</w:t>
            </w:r>
          </w:p>
        </w:tc>
        <w:tc>
          <w:tcPr>
            <w:tcW w:w="1134" w:type="dxa"/>
            <w:tcBorders>
              <w:top w:val="nil"/>
              <w:left w:val="nil"/>
              <w:bottom w:val="single" w:sz="4" w:space="0" w:color="auto"/>
              <w:right w:val="single" w:sz="4" w:space="0" w:color="auto"/>
            </w:tcBorders>
            <w:shd w:val="clear" w:color="auto" w:fill="auto"/>
            <w:noWrap/>
            <w:vAlign w:val="bottom"/>
            <w:hideMark/>
          </w:tcPr>
          <w:p w14:paraId="0DBAC42A" w14:textId="553ABFB5" w:rsidR="000E4F98" w:rsidRPr="000E4F98" w:rsidRDefault="000E4F98" w:rsidP="009E48B0">
            <w:pPr>
              <w:spacing w:after="0" w:line="240" w:lineRule="auto"/>
              <w:jc w:val="right"/>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            206,912 </w:t>
            </w:r>
          </w:p>
        </w:tc>
      </w:tr>
      <w:tr w:rsidR="009E48B0" w:rsidRPr="000E4F98" w14:paraId="75536311" w14:textId="77777777" w:rsidTr="009E48B0">
        <w:trPr>
          <w:trHeight w:val="630"/>
          <w:jc w:val="center"/>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84391AC" w14:textId="1CC5AD9A"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V</w:t>
            </w:r>
            <w:r w:rsidRPr="000E4F98">
              <w:rPr>
                <w:rFonts w:ascii="Cambria" w:eastAsia="Times New Roman" w:hAnsi="Cambria" w:cs="Calibri"/>
                <w:color w:val="000000"/>
                <w:sz w:val="16"/>
                <w:szCs w:val="16"/>
                <w:lang w:eastAsia="es-MX"/>
              </w:rPr>
              <w:t xml:space="preserve">aloración y resignificación del patrimonio cultural y biocultural de la región mezcalera de la sierra de </w:t>
            </w:r>
            <w:r>
              <w:rPr>
                <w:rFonts w:ascii="Cambria" w:eastAsia="Times New Roman" w:hAnsi="Cambria" w:cs="Calibri"/>
                <w:color w:val="000000"/>
                <w:sz w:val="16"/>
                <w:szCs w:val="16"/>
                <w:lang w:eastAsia="es-MX"/>
              </w:rPr>
              <w:t>S</w:t>
            </w:r>
            <w:r w:rsidRPr="000E4F98">
              <w:rPr>
                <w:rFonts w:ascii="Cambria" w:eastAsia="Times New Roman" w:hAnsi="Cambria" w:cs="Calibri"/>
                <w:color w:val="000000"/>
                <w:sz w:val="16"/>
                <w:szCs w:val="16"/>
                <w:lang w:eastAsia="es-MX"/>
              </w:rPr>
              <w:t xml:space="preserve">an </w:t>
            </w:r>
            <w:r>
              <w:rPr>
                <w:rFonts w:ascii="Cambria" w:eastAsia="Times New Roman" w:hAnsi="Cambria" w:cs="Calibri"/>
                <w:color w:val="000000"/>
                <w:sz w:val="16"/>
                <w:szCs w:val="16"/>
                <w:lang w:eastAsia="es-MX"/>
              </w:rPr>
              <w:t>C</w:t>
            </w:r>
            <w:r w:rsidRPr="000E4F98">
              <w:rPr>
                <w:rFonts w:ascii="Cambria" w:eastAsia="Times New Roman" w:hAnsi="Cambria" w:cs="Calibri"/>
                <w:color w:val="000000"/>
                <w:sz w:val="16"/>
                <w:szCs w:val="16"/>
                <w:lang w:eastAsia="es-MX"/>
              </w:rPr>
              <w:t xml:space="preserve">arlos, </w:t>
            </w:r>
            <w:r>
              <w:rPr>
                <w:rFonts w:ascii="Cambria" w:eastAsia="Times New Roman" w:hAnsi="Cambria" w:cs="Calibri"/>
                <w:color w:val="000000"/>
                <w:sz w:val="16"/>
                <w:szCs w:val="16"/>
                <w:lang w:eastAsia="es-MX"/>
              </w:rPr>
              <w:t>T</w:t>
            </w:r>
            <w:r w:rsidRPr="000E4F98">
              <w:rPr>
                <w:rFonts w:ascii="Cambria" w:eastAsia="Times New Roman" w:hAnsi="Cambria" w:cs="Calibri"/>
                <w:color w:val="000000"/>
                <w:sz w:val="16"/>
                <w:szCs w:val="16"/>
                <w:lang w:eastAsia="es-MX"/>
              </w:rPr>
              <w:t>amaulipas</w:t>
            </w:r>
          </w:p>
        </w:tc>
        <w:tc>
          <w:tcPr>
            <w:tcW w:w="1138" w:type="dxa"/>
            <w:tcBorders>
              <w:top w:val="nil"/>
              <w:left w:val="nil"/>
              <w:bottom w:val="single" w:sz="4" w:space="0" w:color="auto"/>
              <w:right w:val="single" w:sz="4" w:space="0" w:color="auto"/>
            </w:tcBorders>
            <w:shd w:val="clear" w:color="auto" w:fill="auto"/>
            <w:noWrap/>
            <w:vAlign w:val="bottom"/>
            <w:hideMark/>
          </w:tcPr>
          <w:p w14:paraId="433828AF" w14:textId="77777777" w:rsidR="000E4F98" w:rsidRPr="000E4F98" w:rsidRDefault="000E4F98" w:rsidP="000E4F98">
            <w:pPr>
              <w:spacing w:after="0" w:line="240" w:lineRule="auto"/>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BANORTE </w:t>
            </w:r>
          </w:p>
        </w:tc>
        <w:tc>
          <w:tcPr>
            <w:tcW w:w="993" w:type="dxa"/>
            <w:tcBorders>
              <w:top w:val="nil"/>
              <w:left w:val="nil"/>
              <w:bottom w:val="single" w:sz="4" w:space="0" w:color="auto"/>
              <w:right w:val="single" w:sz="4" w:space="0" w:color="auto"/>
            </w:tcBorders>
            <w:shd w:val="clear" w:color="auto" w:fill="auto"/>
            <w:noWrap/>
            <w:vAlign w:val="bottom"/>
            <w:hideMark/>
          </w:tcPr>
          <w:p w14:paraId="5C7D9A10" w14:textId="14FDD919" w:rsidR="000E4F98" w:rsidRPr="000E4F98" w:rsidRDefault="009E48B0" w:rsidP="009E48B0">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000E4F98" w:rsidRPr="000E4F98">
              <w:rPr>
                <w:rFonts w:ascii="Cambria" w:eastAsia="Times New Roman" w:hAnsi="Cambria" w:cs="Calibri"/>
                <w:color w:val="000000"/>
                <w:sz w:val="16"/>
                <w:szCs w:val="16"/>
                <w:lang w:eastAsia="es-MX"/>
              </w:rPr>
              <w:t>340</w:t>
            </w:r>
          </w:p>
        </w:tc>
        <w:tc>
          <w:tcPr>
            <w:tcW w:w="1134" w:type="dxa"/>
            <w:tcBorders>
              <w:top w:val="nil"/>
              <w:left w:val="nil"/>
              <w:bottom w:val="single" w:sz="4" w:space="0" w:color="auto"/>
              <w:right w:val="single" w:sz="4" w:space="0" w:color="auto"/>
            </w:tcBorders>
            <w:shd w:val="clear" w:color="auto" w:fill="auto"/>
            <w:noWrap/>
            <w:vAlign w:val="bottom"/>
            <w:hideMark/>
          </w:tcPr>
          <w:p w14:paraId="598C4582" w14:textId="77777777" w:rsidR="000E4F98" w:rsidRPr="000E4F98" w:rsidRDefault="000E4F98" w:rsidP="009E48B0">
            <w:pPr>
              <w:spacing w:after="0" w:line="240" w:lineRule="auto"/>
              <w:jc w:val="right"/>
              <w:rPr>
                <w:rFonts w:ascii="Cambria" w:eastAsia="Times New Roman" w:hAnsi="Cambria" w:cs="Calibri"/>
                <w:color w:val="000000"/>
                <w:sz w:val="16"/>
                <w:szCs w:val="16"/>
                <w:lang w:eastAsia="es-MX"/>
              </w:rPr>
            </w:pPr>
            <w:r w:rsidRPr="000E4F98">
              <w:rPr>
                <w:rFonts w:ascii="Cambria" w:eastAsia="Times New Roman" w:hAnsi="Cambria" w:cs="Calibri"/>
                <w:color w:val="000000"/>
                <w:sz w:val="16"/>
                <w:szCs w:val="16"/>
                <w:lang w:eastAsia="es-MX"/>
              </w:rPr>
              <w:t xml:space="preserve">                              557,893 </w:t>
            </w:r>
          </w:p>
        </w:tc>
      </w:tr>
      <w:tr w:rsidR="009E48B0" w:rsidRPr="000E4F98" w14:paraId="45B9F051" w14:textId="77777777" w:rsidTr="009E48B0">
        <w:trPr>
          <w:trHeight w:val="221"/>
          <w:jc w:val="center"/>
        </w:trPr>
        <w:tc>
          <w:tcPr>
            <w:tcW w:w="538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CF5C78F" w14:textId="3AF736F7" w:rsidR="009E48B0" w:rsidRPr="000E4F98" w:rsidRDefault="009E48B0" w:rsidP="009E48B0">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TOTAL</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BF589F2" w14:textId="2FC53547" w:rsidR="009E48B0" w:rsidRPr="000E4F98" w:rsidRDefault="009E48B0" w:rsidP="009E48B0">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$16,097,226</w:t>
            </w:r>
          </w:p>
        </w:tc>
      </w:tr>
    </w:tbl>
    <w:p w14:paraId="51FBC249" w14:textId="77777777" w:rsidR="000E4F98" w:rsidRDefault="000E4F98" w:rsidP="0056677B">
      <w:pPr>
        <w:spacing w:line="240" w:lineRule="auto"/>
        <w:ind w:left="1429"/>
        <w:jc w:val="both"/>
        <w:rPr>
          <w:rFonts w:ascii="Cambria" w:hAnsi="Cambria" w:cs="DIN Pro Regular"/>
          <w:sz w:val="20"/>
          <w:szCs w:val="20"/>
        </w:rPr>
      </w:pPr>
    </w:p>
    <w:p w14:paraId="4AEE6951" w14:textId="13032AEA" w:rsidR="0083675B" w:rsidRPr="0083675B" w:rsidRDefault="0083675B" w:rsidP="007B3306">
      <w:pPr>
        <w:numPr>
          <w:ilvl w:val="0"/>
          <w:numId w:val="10"/>
        </w:numPr>
        <w:spacing w:after="0" w:line="240" w:lineRule="auto"/>
        <w:jc w:val="both"/>
        <w:rPr>
          <w:rFonts w:ascii="Cambria" w:hAnsi="Cambria" w:cs="DIN Pro Regular"/>
          <w:sz w:val="20"/>
          <w:szCs w:val="20"/>
        </w:rPr>
      </w:pPr>
      <w:r w:rsidRPr="0083675B">
        <w:rPr>
          <w:rFonts w:ascii="Cambria" w:hAnsi="Cambria" w:cs="DIN Pro Regular"/>
          <w:sz w:val="20"/>
          <w:szCs w:val="20"/>
        </w:rPr>
        <w:t xml:space="preserve">Depósitos de Fondos de Terceros: Integra los recursos del Fondo de Ahorro de los trabajadores, los cuales son reintegrados a los mismos a finalizar el ejercicio fiscal, al </w:t>
      </w:r>
      <w:r w:rsidR="00FF53EE">
        <w:rPr>
          <w:rFonts w:ascii="Cambria" w:hAnsi="Cambria" w:cs="DIN Pro Regular"/>
          <w:sz w:val="20"/>
          <w:szCs w:val="20"/>
        </w:rPr>
        <w:t xml:space="preserve">30 </w:t>
      </w:r>
      <w:r w:rsidRPr="0083675B">
        <w:rPr>
          <w:rFonts w:ascii="Cambria" w:hAnsi="Cambria" w:cs="DIN Pro Regular"/>
          <w:sz w:val="20"/>
          <w:szCs w:val="20"/>
        </w:rPr>
        <w:t xml:space="preserve">de </w:t>
      </w:r>
      <w:r w:rsidR="00A03F0F">
        <w:rPr>
          <w:rFonts w:ascii="Cambria" w:hAnsi="Cambria" w:cs="DIN Pro Regular"/>
          <w:sz w:val="20"/>
          <w:szCs w:val="20"/>
        </w:rPr>
        <w:t>septiembre</w:t>
      </w:r>
      <w:r w:rsidRPr="0083675B">
        <w:rPr>
          <w:rFonts w:ascii="Cambria" w:hAnsi="Cambria" w:cs="DIN Pro Regular"/>
          <w:sz w:val="20"/>
          <w:szCs w:val="20"/>
        </w:rPr>
        <w:t xml:space="preserve"> de 202</w:t>
      </w:r>
      <w:r w:rsidR="003B3A27">
        <w:rPr>
          <w:rFonts w:ascii="Cambria" w:hAnsi="Cambria" w:cs="DIN Pro Regular"/>
          <w:sz w:val="20"/>
          <w:szCs w:val="20"/>
        </w:rPr>
        <w:t>3</w:t>
      </w:r>
      <w:r w:rsidRPr="0083675B">
        <w:rPr>
          <w:rFonts w:ascii="Cambria" w:hAnsi="Cambria" w:cs="DIN Pro Regular"/>
          <w:sz w:val="20"/>
          <w:szCs w:val="20"/>
        </w:rPr>
        <w:t xml:space="preserve"> el fondo de ahorro de los trabajadores tiene un importe de $</w:t>
      </w:r>
      <w:r w:rsidR="003458AB">
        <w:rPr>
          <w:rFonts w:ascii="Cambria" w:hAnsi="Cambria" w:cs="DIN Pro Regular"/>
          <w:sz w:val="20"/>
          <w:szCs w:val="20"/>
        </w:rPr>
        <w:t>211</w:t>
      </w:r>
      <w:r w:rsidRPr="0083675B">
        <w:rPr>
          <w:rFonts w:ascii="Cambria" w:hAnsi="Cambria" w:cs="DIN Pro Regular"/>
          <w:sz w:val="20"/>
          <w:szCs w:val="20"/>
        </w:rPr>
        <w:t>,</w:t>
      </w:r>
      <w:r w:rsidR="003458AB">
        <w:rPr>
          <w:rFonts w:ascii="Cambria" w:hAnsi="Cambria" w:cs="DIN Pro Regular"/>
          <w:sz w:val="20"/>
          <w:szCs w:val="20"/>
        </w:rPr>
        <w:t>015</w:t>
      </w:r>
      <w:r w:rsidRPr="0083675B">
        <w:rPr>
          <w:rFonts w:ascii="Cambria" w:hAnsi="Cambria" w:cs="DIN Pro Regular"/>
          <w:sz w:val="20"/>
          <w:szCs w:val="20"/>
        </w:rPr>
        <w:t>,</w:t>
      </w:r>
      <w:r w:rsidR="003458AB">
        <w:rPr>
          <w:rFonts w:ascii="Cambria" w:hAnsi="Cambria" w:cs="DIN Pro Regular"/>
          <w:sz w:val="20"/>
          <w:szCs w:val="20"/>
        </w:rPr>
        <w:t>012</w:t>
      </w:r>
      <w:r w:rsidRPr="0083675B">
        <w:rPr>
          <w:rFonts w:ascii="Cambria" w:hAnsi="Cambria" w:cs="DIN Pro Regular"/>
          <w:sz w:val="20"/>
          <w:szCs w:val="20"/>
        </w:rPr>
        <w:t xml:space="preserve"> pesos.</w:t>
      </w:r>
    </w:p>
    <w:p w14:paraId="4CEBB11C" w14:textId="77777777" w:rsidR="00CB6E1C" w:rsidRDefault="00CB6E1C" w:rsidP="007B3306">
      <w:pPr>
        <w:spacing w:after="0" w:line="240" w:lineRule="auto"/>
        <w:ind w:left="1429"/>
        <w:jc w:val="both"/>
        <w:rPr>
          <w:rFonts w:ascii="Cambria" w:hAnsi="Cambria" w:cs="DIN Pro Regular"/>
          <w:sz w:val="20"/>
          <w:szCs w:val="20"/>
        </w:rPr>
      </w:pPr>
    </w:p>
    <w:p w14:paraId="4E8FAF8A" w14:textId="77777777" w:rsidR="000B4EEC" w:rsidRPr="005B2D52" w:rsidRDefault="000B4EEC" w:rsidP="007B3306">
      <w:pPr>
        <w:pStyle w:val="Texto"/>
        <w:spacing w:after="0" w:line="240" w:lineRule="auto"/>
        <w:ind w:left="1429" w:firstLine="0"/>
        <w:rPr>
          <w:rFonts w:ascii="Cambria" w:hAnsi="Cambria" w:cs="DIN Pro Regular"/>
          <w:b/>
          <w:sz w:val="20"/>
          <w:lang w:val="es-MX"/>
        </w:rPr>
      </w:pPr>
    </w:p>
    <w:p w14:paraId="18194181" w14:textId="77777777" w:rsidR="00340C97" w:rsidRPr="005B2D52" w:rsidRDefault="00340C97" w:rsidP="007B3306">
      <w:pPr>
        <w:pStyle w:val="Texto"/>
        <w:spacing w:after="0" w:line="240" w:lineRule="auto"/>
        <w:ind w:left="1429" w:firstLine="0"/>
        <w:rPr>
          <w:rFonts w:ascii="Cambria" w:hAnsi="Cambria" w:cs="DIN Pro Regular"/>
          <w:b/>
          <w:sz w:val="20"/>
          <w:lang w:val="es-MX"/>
        </w:rPr>
      </w:pPr>
    </w:p>
    <w:p w14:paraId="057B05D8" w14:textId="58F0E7EE" w:rsidR="004F0A1B" w:rsidRPr="005B2D52" w:rsidRDefault="004F0A1B" w:rsidP="007B3306">
      <w:pPr>
        <w:pStyle w:val="ROMANOS"/>
        <w:spacing w:after="0" w:line="240" w:lineRule="auto"/>
        <w:rPr>
          <w:rFonts w:ascii="Cambria" w:hAnsi="Cambria" w:cs="DIN Pro Regular"/>
          <w:b/>
          <w:sz w:val="20"/>
          <w:szCs w:val="20"/>
          <w:lang w:val="es-MX"/>
        </w:rPr>
      </w:pPr>
      <w:r w:rsidRPr="005B2D52">
        <w:rPr>
          <w:rFonts w:ascii="Cambria" w:hAnsi="Cambria" w:cs="DIN Pro Regular"/>
          <w:b/>
          <w:sz w:val="20"/>
          <w:szCs w:val="20"/>
          <w:lang w:val="es-MX"/>
        </w:rPr>
        <w:tab/>
        <w:t>Derechos a recibir Efectivo y Equivalentes y Bienes o Servicios</w:t>
      </w:r>
    </w:p>
    <w:p w14:paraId="083E39FE" w14:textId="77777777" w:rsidR="004F0A1B" w:rsidRDefault="004F0A1B" w:rsidP="00340C97">
      <w:pPr>
        <w:pStyle w:val="ROMANOS"/>
        <w:spacing w:line="240" w:lineRule="exact"/>
        <w:rPr>
          <w:rFonts w:ascii="Cambria" w:hAnsi="Cambria" w:cs="DIN Pro Regular"/>
          <w:sz w:val="20"/>
          <w:szCs w:val="20"/>
        </w:rPr>
      </w:pPr>
      <w:r w:rsidRPr="005B2D52">
        <w:rPr>
          <w:rFonts w:ascii="Cambria" w:hAnsi="Cambria" w:cs="DIN Pro Regular"/>
          <w:sz w:val="20"/>
          <w:szCs w:val="20"/>
        </w:rPr>
        <w:tab/>
        <w:t xml:space="preserve">Representan los derechos de cobro originados en el desarrollo de las actividades de la Universidad Autónoma de Tamaulipas, de los cuales se espera recibir una contraprestación monetaria y bienes o servicios en un plazo menor o igual a doce meses.  </w:t>
      </w:r>
    </w:p>
    <w:p w14:paraId="1485A1FB" w14:textId="77777777" w:rsidR="00461A2F" w:rsidRDefault="00461A2F" w:rsidP="00340C97">
      <w:pPr>
        <w:pStyle w:val="ROMANOS"/>
        <w:spacing w:line="240" w:lineRule="exact"/>
        <w:rPr>
          <w:rFonts w:ascii="Cambria" w:hAnsi="Cambria" w:cs="DIN Pro Regular"/>
          <w:sz w:val="20"/>
          <w:szCs w:val="20"/>
        </w:rPr>
      </w:pPr>
    </w:p>
    <w:tbl>
      <w:tblPr>
        <w:tblW w:w="6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0"/>
        <w:gridCol w:w="1743"/>
      </w:tblGrid>
      <w:tr w:rsidR="00461A2F" w:rsidRPr="00461A2F" w14:paraId="5543B41C" w14:textId="77777777" w:rsidTr="00201203">
        <w:trPr>
          <w:cantSplit/>
          <w:trHeight w:val="315"/>
          <w:jc w:val="center"/>
        </w:trPr>
        <w:tc>
          <w:tcPr>
            <w:tcW w:w="4810" w:type="dxa"/>
            <w:shd w:val="clear" w:color="auto" w:fill="00426A"/>
            <w:vAlign w:val="center"/>
            <w:hideMark/>
          </w:tcPr>
          <w:p w14:paraId="703029EA" w14:textId="77777777" w:rsidR="00461A2F" w:rsidRPr="00461A2F" w:rsidRDefault="00461A2F" w:rsidP="00461A2F">
            <w:pPr>
              <w:spacing w:after="0" w:line="240" w:lineRule="auto"/>
              <w:jc w:val="center"/>
              <w:rPr>
                <w:rFonts w:ascii="Cambria" w:eastAsia="Times New Roman" w:hAnsi="Cambria" w:cs="Calibri"/>
                <w:b/>
                <w:bCs/>
                <w:color w:val="FFFFFF"/>
                <w:sz w:val="16"/>
                <w:szCs w:val="16"/>
                <w:lang w:eastAsia="es-MX"/>
              </w:rPr>
            </w:pPr>
            <w:r w:rsidRPr="00461A2F">
              <w:rPr>
                <w:rFonts w:ascii="Cambria" w:eastAsia="Times New Roman" w:hAnsi="Cambria" w:cs="Calibri"/>
                <w:b/>
                <w:bCs/>
                <w:color w:val="FFFFFF"/>
                <w:sz w:val="16"/>
                <w:szCs w:val="16"/>
                <w:lang w:eastAsia="es-MX"/>
              </w:rPr>
              <w:t>CONCEPTO</w:t>
            </w:r>
          </w:p>
        </w:tc>
        <w:tc>
          <w:tcPr>
            <w:tcW w:w="1743" w:type="dxa"/>
            <w:shd w:val="clear" w:color="auto" w:fill="00426A"/>
            <w:vAlign w:val="center"/>
            <w:hideMark/>
          </w:tcPr>
          <w:p w14:paraId="02C4DC4A" w14:textId="77777777" w:rsidR="00461A2F" w:rsidRPr="00461A2F" w:rsidRDefault="00461A2F" w:rsidP="00461A2F">
            <w:pPr>
              <w:spacing w:after="0" w:line="240" w:lineRule="auto"/>
              <w:jc w:val="center"/>
              <w:rPr>
                <w:rFonts w:ascii="Cambria" w:eastAsia="Times New Roman" w:hAnsi="Cambria" w:cs="Calibri"/>
                <w:b/>
                <w:bCs/>
                <w:color w:val="FFFFFF"/>
                <w:sz w:val="16"/>
                <w:szCs w:val="16"/>
                <w:lang w:eastAsia="es-MX"/>
              </w:rPr>
            </w:pPr>
            <w:r w:rsidRPr="00461A2F">
              <w:rPr>
                <w:rFonts w:ascii="Cambria" w:eastAsia="Times New Roman" w:hAnsi="Cambria" w:cs="Calibri"/>
                <w:b/>
                <w:bCs/>
                <w:color w:val="FFFFFF"/>
                <w:sz w:val="16"/>
                <w:szCs w:val="16"/>
                <w:lang w:eastAsia="es-MX"/>
              </w:rPr>
              <w:t>SALDO</w:t>
            </w:r>
          </w:p>
        </w:tc>
      </w:tr>
      <w:tr w:rsidR="00461A2F" w:rsidRPr="00461A2F" w14:paraId="254CBD9D" w14:textId="77777777" w:rsidTr="009C2472">
        <w:trPr>
          <w:trHeight w:val="315"/>
          <w:jc w:val="center"/>
        </w:trPr>
        <w:tc>
          <w:tcPr>
            <w:tcW w:w="4810" w:type="dxa"/>
            <w:shd w:val="clear" w:color="auto" w:fill="auto"/>
            <w:vAlign w:val="center"/>
            <w:hideMark/>
          </w:tcPr>
          <w:p w14:paraId="21617CFA"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Cuentas por cobrar a corto plazo</w:t>
            </w:r>
          </w:p>
        </w:tc>
        <w:tc>
          <w:tcPr>
            <w:tcW w:w="1743" w:type="dxa"/>
            <w:shd w:val="clear" w:color="auto" w:fill="auto"/>
            <w:vAlign w:val="center"/>
            <w:hideMark/>
          </w:tcPr>
          <w:p w14:paraId="34045564" w14:textId="64ED519D" w:rsidR="00461A2F" w:rsidRPr="00461A2F" w:rsidRDefault="00F42DA7"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229</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686</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045</w:t>
            </w:r>
          </w:p>
        </w:tc>
      </w:tr>
      <w:tr w:rsidR="00461A2F" w:rsidRPr="00461A2F" w14:paraId="17DA58E1" w14:textId="77777777" w:rsidTr="009C2472">
        <w:trPr>
          <w:trHeight w:val="435"/>
          <w:jc w:val="center"/>
        </w:trPr>
        <w:tc>
          <w:tcPr>
            <w:tcW w:w="4810" w:type="dxa"/>
            <w:shd w:val="clear" w:color="auto" w:fill="auto"/>
            <w:vAlign w:val="center"/>
            <w:hideMark/>
          </w:tcPr>
          <w:p w14:paraId="0C12F32D"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Deudores diversos por cobrar a corto plazo</w:t>
            </w:r>
          </w:p>
        </w:tc>
        <w:tc>
          <w:tcPr>
            <w:tcW w:w="1743" w:type="dxa"/>
            <w:shd w:val="clear" w:color="auto" w:fill="auto"/>
            <w:vAlign w:val="center"/>
            <w:hideMark/>
          </w:tcPr>
          <w:p w14:paraId="4E07AF3B" w14:textId="05E369F6" w:rsidR="00461A2F" w:rsidRPr="00461A2F" w:rsidRDefault="00F42DA7"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24</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379</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434</w:t>
            </w:r>
          </w:p>
        </w:tc>
      </w:tr>
      <w:tr w:rsidR="00461A2F" w:rsidRPr="00461A2F" w14:paraId="6B7368BA" w14:textId="77777777" w:rsidTr="009C2472">
        <w:trPr>
          <w:trHeight w:val="435"/>
          <w:jc w:val="center"/>
        </w:trPr>
        <w:tc>
          <w:tcPr>
            <w:tcW w:w="4810" w:type="dxa"/>
            <w:shd w:val="clear" w:color="auto" w:fill="auto"/>
            <w:vAlign w:val="center"/>
            <w:hideMark/>
          </w:tcPr>
          <w:p w14:paraId="2E907F8A"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Deudores por anticipos de tesorería a corto plazo</w:t>
            </w:r>
          </w:p>
        </w:tc>
        <w:tc>
          <w:tcPr>
            <w:tcW w:w="1743" w:type="dxa"/>
            <w:shd w:val="clear" w:color="auto" w:fill="auto"/>
            <w:vAlign w:val="center"/>
            <w:hideMark/>
          </w:tcPr>
          <w:p w14:paraId="787995C4" w14:textId="697A10D1" w:rsidR="00461A2F" w:rsidRPr="00461A2F" w:rsidRDefault="005E0712"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2,</w:t>
            </w:r>
            <w:r w:rsidR="00F42DA7">
              <w:rPr>
                <w:rFonts w:ascii="Cambria" w:eastAsia="Times New Roman" w:hAnsi="Cambria" w:cs="DIN Pro Regular"/>
                <w:color w:val="000000"/>
                <w:sz w:val="16"/>
                <w:szCs w:val="16"/>
                <w:lang w:eastAsia="es-MX"/>
              </w:rPr>
              <w:t>603</w:t>
            </w:r>
            <w:r>
              <w:rPr>
                <w:rFonts w:ascii="Cambria" w:eastAsia="Times New Roman" w:hAnsi="Cambria" w:cs="DIN Pro Regular"/>
                <w:color w:val="000000"/>
                <w:sz w:val="16"/>
                <w:szCs w:val="16"/>
                <w:lang w:eastAsia="es-MX"/>
              </w:rPr>
              <w:t>,</w:t>
            </w:r>
            <w:r w:rsidR="00F42DA7">
              <w:rPr>
                <w:rFonts w:ascii="Cambria" w:eastAsia="Times New Roman" w:hAnsi="Cambria" w:cs="DIN Pro Regular"/>
                <w:color w:val="000000"/>
                <w:sz w:val="16"/>
                <w:szCs w:val="16"/>
                <w:lang w:eastAsia="es-MX"/>
              </w:rPr>
              <w:t>921</w:t>
            </w:r>
          </w:p>
        </w:tc>
      </w:tr>
      <w:tr w:rsidR="00461A2F" w:rsidRPr="00461A2F" w14:paraId="79E0FBDE" w14:textId="77777777" w:rsidTr="00C741AC">
        <w:trPr>
          <w:trHeight w:val="409"/>
          <w:jc w:val="center"/>
        </w:trPr>
        <w:tc>
          <w:tcPr>
            <w:tcW w:w="4810" w:type="dxa"/>
            <w:shd w:val="clear" w:color="auto" w:fill="auto"/>
            <w:vAlign w:val="center"/>
            <w:hideMark/>
          </w:tcPr>
          <w:p w14:paraId="1652DD19" w14:textId="4011E4BB"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lastRenderedPageBreak/>
              <w:t>Anticipo a proveedores por adquisición de bienes</w:t>
            </w:r>
            <w:r w:rsidR="0057184F">
              <w:rPr>
                <w:rFonts w:ascii="Cambria" w:eastAsia="Times New Roman" w:hAnsi="Cambria" w:cs="Calibri"/>
                <w:color w:val="000000"/>
                <w:sz w:val="16"/>
                <w:szCs w:val="16"/>
                <w:lang w:eastAsia="es-MX"/>
              </w:rPr>
              <w:t xml:space="preserve"> y prestación de servicios</w:t>
            </w:r>
            <w:r w:rsidRPr="00461A2F">
              <w:rPr>
                <w:rFonts w:ascii="Cambria" w:eastAsia="Times New Roman" w:hAnsi="Cambria" w:cs="Calibri"/>
                <w:color w:val="000000"/>
                <w:sz w:val="16"/>
                <w:szCs w:val="16"/>
                <w:lang w:eastAsia="es-MX"/>
              </w:rPr>
              <w:t xml:space="preserve"> a corto plazo</w:t>
            </w:r>
          </w:p>
        </w:tc>
        <w:tc>
          <w:tcPr>
            <w:tcW w:w="1743" w:type="dxa"/>
            <w:shd w:val="clear" w:color="auto" w:fill="auto"/>
            <w:vAlign w:val="center"/>
            <w:hideMark/>
          </w:tcPr>
          <w:p w14:paraId="03F8C66D" w14:textId="43C88284" w:rsidR="00461A2F" w:rsidRPr="00461A2F" w:rsidRDefault="00F42DA7"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1</w:t>
            </w:r>
            <w:r w:rsidR="00FD5AFC">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351</w:t>
            </w:r>
            <w:r w:rsidR="00FD5AFC">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794</w:t>
            </w:r>
          </w:p>
        </w:tc>
      </w:tr>
      <w:tr w:rsidR="00FD5AFC" w:rsidRPr="00461A2F" w14:paraId="5BC403D8" w14:textId="77777777" w:rsidTr="00C741AC">
        <w:trPr>
          <w:trHeight w:val="409"/>
          <w:jc w:val="center"/>
        </w:trPr>
        <w:tc>
          <w:tcPr>
            <w:tcW w:w="4810" w:type="dxa"/>
            <w:shd w:val="clear" w:color="auto" w:fill="auto"/>
            <w:vAlign w:val="center"/>
          </w:tcPr>
          <w:p w14:paraId="730C1D04" w14:textId="6776C7C3" w:rsidR="00FD5AFC" w:rsidRPr="00461A2F" w:rsidRDefault="00FD5AFC" w:rsidP="00FD5AFC">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Anticipo a proveedores por adquisición de bienes a corto plazo</w:t>
            </w:r>
          </w:p>
        </w:tc>
        <w:tc>
          <w:tcPr>
            <w:tcW w:w="1743" w:type="dxa"/>
            <w:shd w:val="clear" w:color="auto" w:fill="auto"/>
            <w:vAlign w:val="center"/>
          </w:tcPr>
          <w:p w14:paraId="32C21C4A" w14:textId="13561556" w:rsidR="00FD5AFC" w:rsidRDefault="00F42DA7" w:rsidP="00FD5AFC">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7,093</w:t>
            </w:r>
            <w:r w:rsidR="00FD5AFC">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433</w:t>
            </w:r>
          </w:p>
        </w:tc>
      </w:tr>
      <w:tr w:rsidR="00FD5AFC" w:rsidRPr="00461A2F" w14:paraId="545BB3B0" w14:textId="77777777" w:rsidTr="009C2472">
        <w:trPr>
          <w:trHeight w:val="435"/>
          <w:jc w:val="center"/>
        </w:trPr>
        <w:tc>
          <w:tcPr>
            <w:tcW w:w="4810" w:type="dxa"/>
            <w:shd w:val="clear" w:color="auto" w:fill="auto"/>
            <w:vAlign w:val="center"/>
            <w:hideMark/>
          </w:tcPr>
          <w:p w14:paraId="472B5D4C" w14:textId="77777777" w:rsidR="00FD5AFC" w:rsidRPr="00461A2F" w:rsidRDefault="00FD5AFC" w:rsidP="00FD5AFC">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Anticipo a contratistas por obras públicas a corto plazo</w:t>
            </w:r>
          </w:p>
        </w:tc>
        <w:tc>
          <w:tcPr>
            <w:tcW w:w="1743" w:type="dxa"/>
            <w:shd w:val="clear" w:color="auto" w:fill="auto"/>
            <w:vAlign w:val="center"/>
            <w:hideMark/>
          </w:tcPr>
          <w:p w14:paraId="65A70AF1" w14:textId="7085993D" w:rsidR="00FD5AFC" w:rsidRPr="00461A2F" w:rsidRDefault="00F42DA7" w:rsidP="00FD5AFC">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9</w:t>
            </w:r>
            <w:r w:rsidR="00FD5AFC"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349</w:t>
            </w:r>
            <w:r w:rsidR="00FD5AFC"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366</w:t>
            </w:r>
          </w:p>
        </w:tc>
      </w:tr>
      <w:tr w:rsidR="00FD5AFC" w:rsidRPr="00461A2F" w14:paraId="2EDB51BA" w14:textId="77777777" w:rsidTr="009C2472">
        <w:trPr>
          <w:trHeight w:val="315"/>
          <w:jc w:val="center"/>
        </w:trPr>
        <w:tc>
          <w:tcPr>
            <w:tcW w:w="4810" w:type="dxa"/>
            <w:shd w:val="clear" w:color="000000" w:fill="FFFFFF"/>
            <w:vAlign w:val="center"/>
            <w:hideMark/>
          </w:tcPr>
          <w:p w14:paraId="5D09559B" w14:textId="77777777" w:rsidR="00FD5AFC" w:rsidRPr="00461A2F" w:rsidRDefault="00FD5AFC" w:rsidP="0057184F">
            <w:pPr>
              <w:spacing w:after="0" w:line="240" w:lineRule="auto"/>
              <w:jc w:val="right"/>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TOTAL</w:t>
            </w:r>
          </w:p>
        </w:tc>
        <w:tc>
          <w:tcPr>
            <w:tcW w:w="1743" w:type="dxa"/>
            <w:shd w:val="clear" w:color="000000" w:fill="FFFFFF"/>
            <w:vAlign w:val="center"/>
            <w:hideMark/>
          </w:tcPr>
          <w:p w14:paraId="4A260003" w14:textId="0F1C3E25" w:rsidR="00FD5AFC" w:rsidRPr="00461A2F" w:rsidRDefault="00FD5AFC" w:rsidP="00FD5AFC">
            <w:pPr>
              <w:spacing w:after="0" w:line="240" w:lineRule="auto"/>
              <w:jc w:val="right"/>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w:t>
            </w:r>
            <w:r w:rsidR="00F42DA7">
              <w:rPr>
                <w:rFonts w:ascii="Cambria" w:eastAsia="Times New Roman" w:hAnsi="Cambria" w:cs="Calibri"/>
                <w:color w:val="000000"/>
                <w:sz w:val="16"/>
                <w:szCs w:val="16"/>
                <w:lang w:eastAsia="es-MX"/>
              </w:rPr>
              <w:t>274</w:t>
            </w:r>
            <w:r w:rsidRPr="00461A2F">
              <w:rPr>
                <w:rFonts w:ascii="Cambria" w:eastAsia="Times New Roman" w:hAnsi="Cambria" w:cs="Calibri"/>
                <w:color w:val="000000"/>
                <w:sz w:val="16"/>
                <w:szCs w:val="16"/>
                <w:lang w:eastAsia="es-MX"/>
              </w:rPr>
              <w:t>,</w:t>
            </w:r>
            <w:r w:rsidR="00F42DA7">
              <w:rPr>
                <w:rFonts w:ascii="Cambria" w:eastAsia="Times New Roman" w:hAnsi="Cambria" w:cs="Calibri"/>
                <w:color w:val="000000"/>
                <w:sz w:val="16"/>
                <w:szCs w:val="16"/>
                <w:lang w:eastAsia="es-MX"/>
              </w:rPr>
              <w:t>463</w:t>
            </w:r>
            <w:r w:rsidRPr="00461A2F">
              <w:rPr>
                <w:rFonts w:ascii="Cambria" w:eastAsia="Times New Roman" w:hAnsi="Cambria" w:cs="Calibri"/>
                <w:color w:val="000000"/>
                <w:sz w:val="16"/>
                <w:szCs w:val="16"/>
                <w:lang w:eastAsia="es-MX"/>
              </w:rPr>
              <w:t>,</w:t>
            </w:r>
            <w:r w:rsidR="00F42DA7">
              <w:rPr>
                <w:rFonts w:ascii="Cambria" w:eastAsia="Times New Roman" w:hAnsi="Cambria" w:cs="Calibri"/>
                <w:color w:val="000000"/>
                <w:sz w:val="16"/>
                <w:szCs w:val="16"/>
                <w:lang w:eastAsia="es-MX"/>
              </w:rPr>
              <w:t>993</w:t>
            </w:r>
          </w:p>
        </w:tc>
      </w:tr>
    </w:tbl>
    <w:p w14:paraId="32FB4B4C" w14:textId="77777777" w:rsidR="00461A2F" w:rsidRDefault="00461A2F" w:rsidP="00340C97">
      <w:pPr>
        <w:pStyle w:val="ROMANOS"/>
        <w:spacing w:line="240" w:lineRule="exact"/>
        <w:rPr>
          <w:rFonts w:ascii="Cambria" w:hAnsi="Cambria" w:cs="DIN Pro Regular"/>
          <w:sz w:val="20"/>
          <w:szCs w:val="20"/>
        </w:rPr>
      </w:pPr>
    </w:p>
    <w:p w14:paraId="56437A9F" w14:textId="77777777" w:rsidR="004F0A1B" w:rsidRPr="00D27C80" w:rsidRDefault="004F0A1B" w:rsidP="004F0A1B">
      <w:pPr>
        <w:pStyle w:val="ROMANOS"/>
        <w:spacing w:after="0" w:line="240" w:lineRule="exact"/>
        <w:rPr>
          <w:rFonts w:ascii="DIN Pro Regular" w:hAnsi="DIN Pro Regular" w:cs="DIN Pro Regular"/>
          <w:sz w:val="20"/>
          <w:szCs w:val="20"/>
        </w:rPr>
      </w:pPr>
    </w:p>
    <w:p w14:paraId="79CC5F02" w14:textId="04FC339C" w:rsidR="004F0A1B" w:rsidRPr="00E020BE" w:rsidRDefault="004F0A1B" w:rsidP="004F0A1B">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t>Cuentas por cobrar a corto plazo:</w:t>
      </w:r>
      <w:r w:rsidRPr="00E020BE">
        <w:rPr>
          <w:rFonts w:ascii="Cambria" w:hAnsi="Cambria" w:cs="DIN Pro Regular"/>
          <w:b/>
          <w:sz w:val="20"/>
          <w:szCs w:val="20"/>
        </w:rPr>
        <w:t xml:space="preserve"> </w:t>
      </w:r>
      <w:r w:rsidR="00461A2F">
        <w:rPr>
          <w:rFonts w:ascii="Cambria" w:hAnsi="Cambria" w:cs="DIN Pro Regular"/>
          <w:sz w:val="20"/>
          <w:szCs w:val="20"/>
        </w:rPr>
        <w:t xml:space="preserve">Al </w:t>
      </w:r>
      <w:r w:rsidR="001E5CA9">
        <w:rPr>
          <w:rFonts w:ascii="Cambria" w:hAnsi="Cambria" w:cs="DIN Pro Regular"/>
          <w:sz w:val="20"/>
          <w:szCs w:val="20"/>
        </w:rPr>
        <w:t>30</w:t>
      </w:r>
      <w:r w:rsidR="00A1465A">
        <w:rPr>
          <w:rFonts w:ascii="Cambria" w:hAnsi="Cambria" w:cs="DIN Pro Regular"/>
          <w:sz w:val="20"/>
          <w:szCs w:val="20"/>
        </w:rPr>
        <w:t xml:space="preserve"> de </w:t>
      </w:r>
      <w:r w:rsidR="00A03F0F">
        <w:rPr>
          <w:rFonts w:ascii="Cambria" w:hAnsi="Cambria" w:cs="DIN Pro Regular"/>
          <w:sz w:val="20"/>
          <w:szCs w:val="20"/>
        </w:rPr>
        <w:t>septiembre</w:t>
      </w:r>
      <w:r w:rsidRPr="00E020BE">
        <w:rPr>
          <w:rFonts w:ascii="Cambria" w:hAnsi="Cambria" w:cs="DIN Pro Regular"/>
          <w:sz w:val="20"/>
          <w:szCs w:val="20"/>
        </w:rPr>
        <w:t xml:space="preserve"> de </w:t>
      </w:r>
      <w:r w:rsidR="00C5604D">
        <w:rPr>
          <w:rFonts w:ascii="Cambria" w:hAnsi="Cambria" w:cs="DIN Pro Regular"/>
          <w:sz w:val="20"/>
          <w:szCs w:val="20"/>
        </w:rPr>
        <w:t>2023</w:t>
      </w:r>
      <w:r w:rsidRPr="00E020BE">
        <w:rPr>
          <w:rFonts w:ascii="Cambria" w:hAnsi="Cambria" w:cs="DIN Pro Regular"/>
          <w:sz w:val="20"/>
          <w:szCs w:val="20"/>
        </w:rPr>
        <w:t xml:space="preserve"> se encuentran $5,932,719 pesos en trámite de cobranza a través del Abogado General de la Universidad Autónoma de Tamaulipas:</w:t>
      </w:r>
    </w:p>
    <w:tbl>
      <w:tblPr>
        <w:tblW w:w="5665" w:type="dxa"/>
        <w:jc w:val="center"/>
        <w:tblCellMar>
          <w:left w:w="70" w:type="dxa"/>
          <w:right w:w="70" w:type="dxa"/>
        </w:tblCellMar>
        <w:tblLook w:val="04A0" w:firstRow="1" w:lastRow="0" w:firstColumn="1" w:lastColumn="0" w:noHBand="0" w:noVBand="1"/>
      </w:tblPr>
      <w:tblGrid>
        <w:gridCol w:w="3823"/>
        <w:gridCol w:w="1842"/>
      </w:tblGrid>
      <w:tr w:rsidR="007C7982" w:rsidRPr="00E020BE" w14:paraId="0881A43F" w14:textId="77777777" w:rsidTr="004B1EAA">
        <w:trPr>
          <w:trHeight w:val="345"/>
          <w:jc w:val="center"/>
        </w:trPr>
        <w:tc>
          <w:tcPr>
            <w:tcW w:w="3823"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3065B63B"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ORIGEN DEL RECURSO</w:t>
            </w:r>
          </w:p>
        </w:tc>
        <w:tc>
          <w:tcPr>
            <w:tcW w:w="1842" w:type="dxa"/>
            <w:tcBorders>
              <w:top w:val="single" w:sz="4" w:space="0" w:color="auto"/>
              <w:left w:val="nil"/>
              <w:bottom w:val="single" w:sz="4" w:space="0" w:color="auto"/>
              <w:right w:val="single" w:sz="4" w:space="0" w:color="auto"/>
            </w:tcBorders>
            <w:shd w:val="clear" w:color="auto" w:fill="00426A"/>
            <w:noWrap/>
            <w:vAlign w:val="center"/>
            <w:hideMark/>
          </w:tcPr>
          <w:p w14:paraId="490CBB7E"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SALDO</w:t>
            </w:r>
          </w:p>
        </w:tc>
      </w:tr>
      <w:tr w:rsidR="004F0A1B" w:rsidRPr="00E020BE" w14:paraId="3110976F" w14:textId="77777777" w:rsidTr="006F4061">
        <w:trPr>
          <w:trHeight w:val="285"/>
          <w:jc w:val="center"/>
        </w:trPr>
        <w:tc>
          <w:tcPr>
            <w:tcW w:w="3823" w:type="dxa"/>
            <w:tcBorders>
              <w:top w:val="single" w:sz="8" w:space="0" w:color="000000"/>
              <w:left w:val="single" w:sz="4" w:space="0" w:color="auto"/>
              <w:bottom w:val="single" w:sz="4" w:space="0" w:color="auto"/>
              <w:right w:val="single" w:sz="4" w:space="0" w:color="auto"/>
            </w:tcBorders>
            <w:shd w:val="clear" w:color="auto" w:fill="auto"/>
            <w:noWrap/>
            <w:vAlign w:val="bottom"/>
          </w:tcPr>
          <w:p w14:paraId="7086C5B2" w14:textId="6F7FE729" w:rsidR="004F0A1B" w:rsidRPr="00E020BE" w:rsidRDefault="00F66C46" w:rsidP="00F66C46">
            <w:pPr>
              <w:spacing w:after="0" w:line="240" w:lineRule="auto"/>
              <w:rPr>
                <w:rFonts w:ascii="Cambria" w:eastAsia="Times New Roman" w:hAnsi="Cambria" w:cs="DIN Pro Regular"/>
                <w:sz w:val="16"/>
                <w:szCs w:val="16"/>
                <w:lang w:eastAsia="es-MX"/>
              </w:rPr>
            </w:pPr>
            <w:r>
              <w:rPr>
                <w:rFonts w:ascii="Cambria" w:eastAsia="Times New Roman" w:hAnsi="Cambria" w:cs="DIN Pro Regular"/>
                <w:sz w:val="16"/>
                <w:szCs w:val="16"/>
                <w:lang w:eastAsia="es-MX"/>
              </w:rPr>
              <w:t>Distribuidora MAICO</w:t>
            </w:r>
            <w:r w:rsidRPr="00E020BE">
              <w:rPr>
                <w:rFonts w:ascii="Cambria" w:eastAsia="Times New Roman" w:hAnsi="Cambria" w:cs="DIN Pro Regular"/>
                <w:sz w:val="16"/>
                <w:szCs w:val="16"/>
                <w:lang w:eastAsia="es-MX"/>
              </w:rPr>
              <w:t xml:space="preserve"> </w:t>
            </w:r>
            <w:r w:rsidR="000C474F">
              <w:rPr>
                <w:rFonts w:ascii="Cambria" w:eastAsia="Times New Roman" w:hAnsi="Cambria" w:cs="DIN Pro Regular"/>
                <w:sz w:val="16"/>
                <w:szCs w:val="16"/>
                <w:lang w:eastAsia="es-MX"/>
              </w:rPr>
              <w:t>d</w:t>
            </w:r>
            <w:r w:rsidRPr="00E020BE">
              <w:rPr>
                <w:rFonts w:ascii="Cambria" w:eastAsia="Times New Roman" w:hAnsi="Cambria" w:cs="DIN Pro Regular"/>
                <w:sz w:val="16"/>
                <w:szCs w:val="16"/>
                <w:lang w:eastAsia="es-MX"/>
              </w:rPr>
              <w:t>e México S</w:t>
            </w:r>
            <w:r>
              <w:rPr>
                <w:rFonts w:ascii="Cambria" w:eastAsia="Times New Roman" w:hAnsi="Cambria" w:cs="DIN Pro Regular"/>
                <w:sz w:val="16"/>
                <w:szCs w:val="16"/>
                <w:lang w:eastAsia="es-MX"/>
              </w:rPr>
              <w:t>A d</w:t>
            </w:r>
            <w:r w:rsidRPr="00E020BE">
              <w:rPr>
                <w:rFonts w:ascii="Cambria" w:eastAsia="Times New Roman" w:hAnsi="Cambria" w:cs="DIN Pro Regular"/>
                <w:sz w:val="16"/>
                <w:szCs w:val="16"/>
                <w:lang w:eastAsia="es-MX"/>
              </w:rPr>
              <w:t>e C</w:t>
            </w:r>
            <w:r>
              <w:rPr>
                <w:rFonts w:ascii="Cambria" w:eastAsia="Times New Roman" w:hAnsi="Cambria" w:cs="DIN Pro Regular"/>
                <w:sz w:val="16"/>
                <w:szCs w:val="16"/>
                <w:lang w:eastAsia="es-MX"/>
              </w:rPr>
              <w:t>V</w:t>
            </w:r>
          </w:p>
        </w:tc>
        <w:tc>
          <w:tcPr>
            <w:tcW w:w="1842" w:type="dxa"/>
            <w:tcBorders>
              <w:top w:val="single" w:sz="8" w:space="0" w:color="000000"/>
              <w:left w:val="nil"/>
              <w:bottom w:val="single" w:sz="4" w:space="0" w:color="auto"/>
              <w:right w:val="single" w:sz="4" w:space="0" w:color="auto"/>
            </w:tcBorders>
            <w:shd w:val="clear" w:color="auto" w:fill="auto"/>
            <w:noWrap/>
            <w:vAlign w:val="bottom"/>
          </w:tcPr>
          <w:p w14:paraId="7D5B426F" w14:textId="77777777" w:rsidR="004F0A1B" w:rsidRPr="00E020BE" w:rsidRDefault="004F0A1B" w:rsidP="00F91B63">
            <w:pPr>
              <w:spacing w:after="0" w:line="240" w:lineRule="auto"/>
              <w:jc w:val="right"/>
              <w:rPr>
                <w:rFonts w:ascii="Cambria" w:eastAsia="Times New Roman" w:hAnsi="Cambria" w:cs="DIN Pro Regular"/>
                <w:sz w:val="16"/>
                <w:szCs w:val="16"/>
                <w:lang w:eastAsia="es-MX"/>
              </w:rPr>
            </w:pPr>
            <w:r w:rsidRPr="00E020BE">
              <w:rPr>
                <w:rFonts w:ascii="Cambria" w:eastAsia="Times New Roman" w:hAnsi="Cambria" w:cs="DIN Pro Regular"/>
                <w:sz w:val="16"/>
                <w:szCs w:val="16"/>
                <w:lang w:eastAsia="es-MX"/>
              </w:rPr>
              <w:t>5,932,719</w:t>
            </w:r>
          </w:p>
        </w:tc>
      </w:tr>
      <w:tr w:rsidR="004F0A1B" w:rsidRPr="00E63627" w14:paraId="2B0FDE57" w14:textId="77777777" w:rsidTr="006F4061">
        <w:trPr>
          <w:trHeight w:val="285"/>
          <w:jc w:val="center"/>
        </w:trPr>
        <w:tc>
          <w:tcPr>
            <w:tcW w:w="3823" w:type="dxa"/>
            <w:tcBorders>
              <w:top w:val="nil"/>
              <w:left w:val="single" w:sz="4" w:space="0" w:color="auto"/>
              <w:bottom w:val="single" w:sz="4" w:space="0" w:color="auto"/>
              <w:right w:val="single" w:sz="4" w:space="0" w:color="auto"/>
            </w:tcBorders>
            <w:shd w:val="clear" w:color="auto" w:fill="FFFFFF" w:themeFill="background1"/>
            <w:noWrap/>
            <w:vAlign w:val="bottom"/>
          </w:tcPr>
          <w:p w14:paraId="648E4195" w14:textId="77777777" w:rsidR="004F0A1B" w:rsidRPr="00E63627" w:rsidRDefault="004F0A1B" w:rsidP="00F91B63">
            <w:pPr>
              <w:spacing w:after="0" w:line="240" w:lineRule="auto"/>
              <w:jc w:val="right"/>
              <w:rPr>
                <w:rFonts w:ascii="Cambria" w:eastAsia="Times New Roman" w:hAnsi="Cambria" w:cs="DIN Pro Regular"/>
                <w:sz w:val="16"/>
                <w:szCs w:val="16"/>
                <w:lang w:eastAsia="es-MX"/>
              </w:rPr>
            </w:pPr>
            <w:r w:rsidRPr="00E63627">
              <w:rPr>
                <w:rFonts w:ascii="Cambria" w:eastAsia="Times New Roman" w:hAnsi="Cambria" w:cs="DIN Pro Regular"/>
                <w:bCs/>
                <w:sz w:val="16"/>
                <w:szCs w:val="16"/>
                <w:lang w:eastAsia="es-MX"/>
              </w:rPr>
              <w:t>TOTAL</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4076DD2D" w14:textId="77777777" w:rsidR="004F0A1B" w:rsidRPr="00E63627" w:rsidRDefault="004F0A1B" w:rsidP="00F91B63">
            <w:pPr>
              <w:spacing w:after="0" w:line="240" w:lineRule="auto"/>
              <w:jc w:val="right"/>
              <w:rPr>
                <w:rFonts w:ascii="Cambria" w:eastAsia="Times New Roman" w:hAnsi="Cambria" w:cs="DIN Pro Regular"/>
                <w:sz w:val="16"/>
                <w:szCs w:val="16"/>
                <w:lang w:eastAsia="es-MX"/>
              </w:rPr>
            </w:pPr>
            <w:r w:rsidRPr="00E63627">
              <w:rPr>
                <w:rFonts w:ascii="Cambria" w:eastAsia="Times New Roman" w:hAnsi="Cambria" w:cs="DIN Pro Regular"/>
                <w:bCs/>
                <w:sz w:val="16"/>
                <w:szCs w:val="16"/>
                <w:lang w:eastAsia="es-MX"/>
              </w:rPr>
              <w:t>$5,932,719</w:t>
            </w:r>
          </w:p>
        </w:tc>
      </w:tr>
    </w:tbl>
    <w:p w14:paraId="1AD18507" w14:textId="77777777" w:rsidR="004F0A1B" w:rsidRPr="00D27C80" w:rsidRDefault="004F0A1B" w:rsidP="004F0A1B">
      <w:pPr>
        <w:spacing w:after="0" w:line="240" w:lineRule="auto"/>
        <w:ind w:left="851"/>
        <w:jc w:val="both"/>
        <w:rPr>
          <w:rFonts w:ascii="DIN Pro Regular" w:hAnsi="DIN Pro Regular" w:cs="DIN Pro Regular"/>
          <w:sz w:val="20"/>
          <w:szCs w:val="20"/>
        </w:rPr>
      </w:pPr>
    </w:p>
    <w:p w14:paraId="72A639D4" w14:textId="77777777" w:rsidR="004F0A1B" w:rsidRPr="00E020BE" w:rsidRDefault="004F0A1B" w:rsidP="004F0A1B">
      <w:pPr>
        <w:spacing w:after="0" w:line="240" w:lineRule="auto"/>
        <w:ind w:left="1416"/>
        <w:jc w:val="both"/>
        <w:rPr>
          <w:rFonts w:ascii="Cambria" w:hAnsi="Cambria" w:cs="DIN Pro Regular"/>
          <w:sz w:val="20"/>
          <w:szCs w:val="20"/>
        </w:rPr>
      </w:pPr>
    </w:p>
    <w:p w14:paraId="6E057F03" w14:textId="77777777" w:rsidR="004F0A1B" w:rsidRPr="00E020BE" w:rsidRDefault="004F0A1B" w:rsidP="004F0A1B">
      <w:pPr>
        <w:spacing w:line="240" w:lineRule="auto"/>
        <w:ind w:left="1429"/>
        <w:jc w:val="both"/>
        <w:rPr>
          <w:rFonts w:ascii="Cambria" w:hAnsi="Cambria" w:cs="DIN Pro Regular"/>
          <w:sz w:val="20"/>
          <w:szCs w:val="20"/>
        </w:rPr>
      </w:pPr>
      <w:r w:rsidRPr="00E020BE">
        <w:rPr>
          <w:rFonts w:ascii="Cambria" w:hAnsi="Cambria" w:cs="DIN Pro Regular"/>
          <w:sz w:val="20"/>
          <w:szCs w:val="20"/>
        </w:rPr>
        <w:t>Préstamos a los trabajadores.</w:t>
      </w:r>
      <w:r w:rsidRPr="00E020BE">
        <w:rPr>
          <w:rFonts w:ascii="Cambria" w:hAnsi="Cambria" w:cs="DIN Pro Regular"/>
          <w:b/>
          <w:sz w:val="20"/>
          <w:szCs w:val="20"/>
        </w:rPr>
        <w:t xml:space="preserve"> </w:t>
      </w:r>
      <w:r w:rsidRPr="00E020BE">
        <w:rPr>
          <w:rFonts w:ascii="Cambria" w:hAnsi="Cambria" w:cs="DIN Pro Regular"/>
          <w:sz w:val="20"/>
          <w:szCs w:val="20"/>
        </w:rPr>
        <w:t>La Universidad Autónoma de Tamaulipas está obligada a otorgar préstamos al personal, según las cláusulas de los contratos colectivos de trabajo firmados con los Sindicatos de Académicos y Administrativos. Los cobros se efectúan a través de descuento en la nómina con periodo de pago quincenal.</w:t>
      </w:r>
    </w:p>
    <w:p w14:paraId="63E67FD0" w14:textId="7ADDE3FA" w:rsidR="004F0A1B" w:rsidRDefault="00870938" w:rsidP="004F0A1B">
      <w:pPr>
        <w:spacing w:line="240" w:lineRule="auto"/>
        <w:ind w:left="1429"/>
        <w:jc w:val="both"/>
        <w:rPr>
          <w:rFonts w:ascii="Cambria" w:hAnsi="Cambria" w:cs="DIN Pro Regular"/>
          <w:sz w:val="20"/>
          <w:szCs w:val="20"/>
        </w:rPr>
      </w:pPr>
      <w:r>
        <w:rPr>
          <w:rFonts w:ascii="Cambria" w:hAnsi="Cambria" w:cs="DIN Pro Regular"/>
          <w:sz w:val="20"/>
          <w:szCs w:val="20"/>
        </w:rPr>
        <w:t xml:space="preserve">Al </w:t>
      </w:r>
      <w:r w:rsidR="001E5CA9">
        <w:rPr>
          <w:rFonts w:ascii="Cambria" w:hAnsi="Cambria" w:cs="DIN Pro Regular"/>
          <w:sz w:val="20"/>
          <w:szCs w:val="20"/>
        </w:rPr>
        <w:t>30</w:t>
      </w:r>
      <w:r w:rsidR="00A1465A">
        <w:rPr>
          <w:rFonts w:ascii="Cambria" w:hAnsi="Cambria" w:cs="DIN Pro Regular"/>
          <w:sz w:val="20"/>
          <w:szCs w:val="20"/>
        </w:rPr>
        <w:t xml:space="preserve"> de </w:t>
      </w:r>
      <w:r w:rsidR="00A03F0F">
        <w:rPr>
          <w:rFonts w:ascii="Cambria" w:hAnsi="Cambria" w:cs="DIN Pro Regular"/>
          <w:sz w:val="20"/>
          <w:szCs w:val="20"/>
        </w:rPr>
        <w:t>septiembre</w:t>
      </w:r>
      <w:r w:rsidR="00284043" w:rsidRPr="00E020BE">
        <w:rPr>
          <w:rFonts w:ascii="Cambria" w:hAnsi="Cambria" w:cs="DIN Pro Regular"/>
          <w:sz w:val="20"/>
          <w:szCs w:val="20"/>
        </w:rPr>
        <w:t xml:space="preserve"> </w:t>
      </w:r>
      <w:r w:rsidR="004F0A1B" w:rsidRPr="00E020BE">
        <w:rPr>
          <w:rFonts w:ascii="Cambria" w:hAnsi="Cambria" w:cs="DIN Pro Regular"/>
          <w:sz w:val="20"/>
          <w:szCs w:val="20"/>
        </w:rPr>
        <w:t xml:space="preserve">de </w:t>
      </w:r>
      <w:r w:rsidR="00A40531">
        <w:rPr>
          <w:rFonts w:ascii="Cambria" w:hAnsi="Cambria" w:cs="DIN Pro Regular"/>
          <w:sz w:val="20"/>
          <w:szCs w:val="20"/>
        </w:rPr>
        <w:t>2023</w:t>
      </w:r>
      <w:r w:rsidR="004F0A1B" w:rsidRPr="00E020BE">
        <w:rPr>
          <w:rFonts w:ascii="Cambria" w:hAnsi="Cambria" w:cs="DIN Pro Regular"/>
          <w:sz w:val="20"/>
          <w:szCs w:val="20"/>
        </w:rPr>
        <w:t xml:space="preserve"> los préstamos que se han otorgado a trabajadores de la Universidad Autónoma de Tamaulipas importan una deuda total por la cantidad de $</w:t>
      </w:r>
      <w:r w:rsidR="00F42DA7">
        <w:rPr>
          <w:rFonts w:ascii="Cambria" w:hAnsi="Cambria" w:cs="DIN Pro Regular"/>
          <w:sz w:val="20"/>
          <w:szCs w:val="20"/>
        </w:rPr>
        <w:t>218</w:t>
      </w:r>
      <w:r w:rsidR="004F0A1B" w:rsidRPr="00E020BE">
        <w:rPr>
          <w:rFonts w:ascii="Cambria" w:hAnsi="Cambria" w:cs="DIN Pro Regular"/>
          <w:sz w:val="20"/>
          <w:szCs w:val="20"/>
        </w:rPr>
        <w:t>,</w:t>
      </w:r>
      <w:r w:rsidR="00F42DA7">
        <w:rPr>
          <w:rFonts w:ascii="Cambria" w:hAnsi="Cambria" w:cs="DIN Pro Regular"/>
          <w:sz w:val="20"/>
          <w:szCs w:val="20"/>
        </w:rPr>
        <w:t>636</w:t>
      </w:r>
      <w:r w:rsidR="004F0A1B" w:rsidRPr="00E020BE">
        <w:rPr>
          <w:rFonts w:ascii="Cambria" w:hAnsi="Cambria" w:cs="DIN Pro Regular"/>
          <w:sz w:val="20"/>
          <w:szCs w:val="20"/>
        </w:rPr>
        <w:t>,</w:t>
      </w:r>
      <w:r w:rsidR="00F42DA7">
        <w:rPr>
          <w:rFonts w:ascii="Cambria" w:hAnsi="Cambria" w:cs="DIN Pro Regular"/>
          <w:sz w:val="20"/>
          <w:szCs w:val="20"/>
        </w:rPr>
        <w:t>432</w:t>
      </w:r>
      <w:r w:rsidR="004F0A1B" w:rsidRPr="00E020BE">
        <w:rPr>
          <w:rFonts w:ascii="Cambria" w:hAnsi="Cambria" w:cs="DIN Pro Regular"/>
          <w:sz w:val="20"/>
          <w:szCs w:val="20"/>
        </w:rPr>
        <w:t xml:space="preserve"> pesos los cuales se integran de la siguiente manera:</w:t>
      </w:r>
    </w:p>
    <w:tbl>
      <w:tblPr>
        <w:tblW w:w="5863" w:type="dxa"/>
        <w:jc w:val="center"/>
        <w:tblCellMar>
          <w:left w:w="70" w:type="dxa"/>
          <w:right w:w="70" w:type="dxa"/>
        </w:tblCellMar>
        <w:tblLook w:val="04A0" w:firstRow="1" w:lastRow="0" w:firstColumn="1" w:lastColumn="0" w:noHBand="0" w:noVBand="1"/>
      </w:tblPr>
      <w:tblGrid>
        <w:gridCol w:w="3120"/>
        <w:gridCol w:w="2743"/>
      </w:tblGrid>
      <w:tr w:rsidR="001E5CA9" w:rsidRPr="001E5CA9" w14:paraId="01EBC6B1" w14:textId="77777777" w:rsidTr="00CB448D">
        <w:trPr>
          <w:trHeight w:val="345"/>
          <w:jc w:val="center"/>
        </w:trPr>
        <w:tc>
          <w:tcPr>
            <w:tcW w:w="3120"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32F3898D" w14:textId="77777777" w:rsidR="001E5CA9" w:rsidRPr="001E5CA9" w:rsidRDefault="001E5CA9" w:rsidP="001E5CA9">
            <w:pPr>
              <w:spacing w:after="0" w:line="240" w:lineRule="auto"/>
              <w:jc w:val="center"/>
              <w:rPr>
                <w:rFonts w:ascii="Cambria" w:eastAsia="Times New Roman" w:hAnsi="Cambria" w:cs="Calibri"/>
                <w:b/>
                <w:bCs/>
                <w:color w:val="FFFFFF"/>
                <w:sz w:val="16"/>
                <w:szCs w:val="16"/>
                <w:lang w:eastAsia="es-MX"/>
              </w:rPr>
            </w:pPr>
            <w:r w:rsidRPr="001E5CA9">
              <w:rPr>
                <w:rFonts w:ascii="Cambria" w:eastAsia="Times New Roman" w:hAnsi="Cambria" w:cs="Calibri"/>
                <w:b/>
                <w:bCs/>
                <w:color w:val="FFFFFF"/>
                <w:sz w:val="16"/>
                <w:szCs w:val="16"/>
                <w:lang w:eastAsia="es-MX"/>
              </w:rPr>
              <w:t>PRESTAMOS A TRABAJADORES</w:t>
            </w:r>
          </w:p>
        </w:tc>
        <w:tc>
          <w:tcPr>
            <w:tcW w:w="2743" w:type="dxa"/>
            <w:tcBorders>
              <w:top w:val="single" w:sz="4" w:space="0" w:color="auto"/>
              <w:left w:val="nil"/>
              <w:bottom w:val="single" w:sz="4" w:space="0" w:color="auto"/>
              <w:right w:val="single" w:sz="4" w:space="0" w:color="auto"/>
            </w:tcBorders>
            <w:shd w:val="clear" w:color="auto" w:fill="00426A"/>
            <w:noWrap/>
            <w:vAlign w:val="center"/>
            <w:hideMark/>
          </w:tcPr>
          <w:p w14:paraId="43F0A4B7" w14:textId="5BAE883C" w:rsidR="001E5CA9" w:rsidRPr="001E5CA9" w:rsidRDefault="001E5CA9" w:rsidP="001E5CA9">
            <w:pPr>
              <w:spacing w:after="0" w:line="240" w:lineRule="auto"/>
              <w:jc w:val="center"/>
              <w:rPr>
                <w:rFonts w:ascii="Cambria" w:eastAsia="Times New Roman" w:hAnsi="Cambria" w:cs="DIN Pro Regular"/>
                <w:b/>
                <w:bCs/>
                <w:color w:val="FFFFFF" w:themeColor="background1"/>
                <w:sz w:val="16"/>
                <w:szCs w:val="16"/>
                <w:lang w:eastAsia="es-MX"/>
              </w:rPr>
            </w:pPr>
            <w:r w:rsidRPr="00CB448D">
              <w:rPr>
                <w:rFonts w:ascii="Cambria" w:eastAsia="Times New Roman" w:hAnsi="Cambria" w:cs="DIN Pro Regular"/>
                <w:b/>
                <w:bCs/>
                <w:color w:val="FFFFFF" w:themeColor="background1"/>
                <w:sz w:val="16"/>
                <w:szCs w:val="16"/>
                <w:lang w:eastAsia="es-MX"/>
              </w:rPr>
              <w:t>SALDO</w:t>
            </w:r>
            <w:r w:rsidRPr="001E5CA9">
              <w:rPr>
                <w:rFonts w:ascii="Cambria" w:eastAsia="Times New Roman" w:hAnsi="Cambria" w:cs="DIN Pro Regular"/>
                <w:b/>
                <w:bCs/>
                <w:color w:val="FFFFFF" w:themeColor="background1"/>
                <w:sz w:val="16"/>
                <w:szCs w:val="16"/>
                <w:lang w:eastAsia="es-MX"/>
              </w:rPr>
              <w:t> </w:t>
            </w:r>
          </w:p>
        </w:tc>
      </w:tr>
      <w:tr w:rsidR="001E5CA9" w:rsidRPr="001E5CA9" w14:paraId="0BD49115" w14:textId="77777777" w:rsidTr="001E5CA9">
        <w:trPr>
          <w:trHeight w:val="360"/>
          <w:jc w:val="center"/>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4D322F58" w14:textId="77777777" w:rsidR="001E5CA9" w:rsidRPr="001E5CA9" w:rsidRDefault="001E5CA9" w:rsidP="001E5CA9">
            <w:pPr>
              <w:spacing w:after="0" w:line="240" w:lineRule="auto"/>
              <w:rPr>
                <w:rFonts w:ascii="Cambria" w:eastAsia="Times New Roman" w:hAnsi="Cambria" w:cs="Calibri"/>
                <w:sz w:val="16"/>
                <w:szCs w:val="16"/>
                <w:lang w:eastAsia="es-MX"/>
              </w:rPr>
            </w:pPr>
            <w:r w:rsidRPr="001E5CA9">
              <w:rPr>
                <w:rFonts w:ascii="Cambria" w:eastAsia="Times New Roman" w:hAnsi="Cambria" w:cs="Calibri"/>
                <w:sz w:val="16"/>
                <w:szCs w:val="16"/>
                <w:lang w:eastAsia="es-MX"/>
              </w:rPr>
              <w:t>Garantizados con Remuneraciones</w:t>
            </w:r>
          </w:p>
        </w:tc>
        <w:tc>
          <w:tcPr>
            <w:tcW w:w="2743" w:type="dxa"/>
            <w:tcBorders>
              <w:top w:val="nil"/>
              <w:left w:val="nil"/>
              <w:bottom w:val="single" w:sz="4" w:space="0" w:color="auto"/>
              <w:right w:val="single" w:sz="4" w:space="0" w:color="auto"/>
            </w:tcBorders>
            <w:shd w:val="clear" w:color="auto" w:fill="auto"/>
            <w:noWrap/>
            <w:vAlign w:val="bottom"/>
            <w:hideMark/>
          </w:tcPr>
          <w:p w14:paraId="194F21E8" w14:textId="6DFF785E" w:rsidR="001E5CA9" w:rsidRPr="001E5CA9" w:rsidRDefault="001E5CA9" w:rsidP="001E5CA9">
            <w:pPr>
              <w:spacing w:after="0" w:line="240" w:lineRule="auto"/>
              <w:jc w:val="right"/>
              <w:rPr>
                <w:rFonts w:ascii="Cambria" w:eastAsia="Times New Roman" w:hAnsi="Cambria" w:cs="Calibri"/>
                <w:color w:val="000000"/>
                <w:sz w:val="16"/>
                <w:szCs w:val="16"/>
                <w:lang w:eastAsia="es-MX"/>
              </w:rPr>
            </w:pPr>
            <w:r w:rsidRPr="001E5CA9">
              <w:rPr>
                <w:rFonts w:ascii="Cambria" w:eastAsia="Times New Roman" w:hAnsi="Cambria" w:cs="Calibri"/>
                <w:color w:val="000000"/>
                <w:sz w:val="16"/>
                <w:szCs w:val="16"/>
                <w:lang w:eastAsia="es-MX"/>
              </w:rPr>
              <w:t xml:space="preserve">                                                       </w:t>
            </w:r>
            <w:r w:rsidR="00F42DA7">
              <w:rPr>
                <w:rFonts w:ascii="Cambria" w:eastAsia="Times New Roman" w:hAnsi="Cambria" w:cs="Calibri"/>
                <w:color w:val="000000"/>
                <w:sz w:val="16"/>
                <w:szCs w:val="16"/>
                <w:lang w:eastAsia="es-MX"/>
              </w:rPr>
              <w:t>79</w:t>
            </w:r>
            <w:r w:rsidRPr="001E5CA9">
              <w:rPr>
                <w:rFonts w:ascii="Cambria" w:eastAsia="Times New Roman" w:hAnsi="Cambria" w:cs="Calibri"/>
                <w:color w:val="000000"/>
                <w:sz w:val="16"/>
                <w:szCs w:val="16"/>
                <w:lang w:eastAsia="es-MX"/>
              </w:rPr>
              <w:t>,</w:t>
            </w:r>
            <w:r w:rsidR="00F42DA7">
              <w:rPr>
                <w:rFonts w:ascii="Cambria" w:eastAsia="Times New Roman" w:hAnsi="Cambria" w:cs="Calibri"/>
                <w:color w:val="000000"/>
                <w:sz w:val="16"/>
                <w:szCs w:val="16"/>
                <w:lang w:eastAsia="es-MX"/>
              </w:rPr>
              <w:t>019</w:t>
            </w:r>
            <w:r w:rsidRPr="001E5CA9">
              <w:rPr>
                <w:rFonts w:ascii="Cambria" w:eastAsia="Times New Roman" w:hAnsi="Cambria" w:cs="Calibri"/>
                <w:color w:val="000000"/>
                <w:sz w:val="16"/>
                <w:szCs w:val="16"/>
                <w:lang w:eastAsia="es-MX"/>
              </w:rPr>
              <w:t>,</w:t>
            </w:r>
            <w:r w:rsidR="00F42DA7">
              <w:rPr>
                <w:rFonts w:ascii="Cambria" w:eastAsia="Times New Roman" w:hAnsi="Cambria" w:cs="Calibri"/>
                <w:color w:val="000000"/>
                <w:sz w:val="16"/>
                <w:szCs w:val="16"/>
                <w:lang w:eastAsia="es-MX"/>
              </w:rPr>
              <w:t>462</w:t>
            </w:r>
            <w:r w:rsidRPr="001E5CA9">
              <w:rPr>
                <w:rFonts w:ascii="Cambria" w:eastAsia="Times New Roman" w:hAnsi="Cambria" w:cs="Calibri"/>
                <w:color w:val="000000"/>
                <w:sz w:val="16"/>
                <w:szCs w:val="16"/>
                <w:lang w:eastAsia="es-MX"/>
              </w:rPr>
              <w:t xml:space="preserve"> </w:t>
            </w:r>
          </w:p>
        </w:tc>
      </w:tr>
      <w:tr w:rsidR="001E5CA9" w:rsidRPr="001E5CA9" w14:paraId="3F1F801C" w14:textId="77777777" w:rsidTr="001E5CA9">
        <w:trPr>
          <w:trHeight w:val="360"/>
          <w:jc w:val="center"/>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74CE9743" w14:textId="77777777" w:rsidR="001E5CA9" w:rsidRPr="001E5CA9" w:rsidRDefault="001E5CA9" w:rsidP="001E5CA9">
            <w:pPr>
              <w:spacing w:after="0" w:line="240" w:lineRule="auto"/>
              <w:rPr>
                <w:rFonts w:ascii="Cambria" w:eastAsia="Times New Roman" w:hAnsi="Cambria" w:cs="Calibri"/>
                <w:sz w:val="16"/>
                <w:szCs w:val="16"/>
                <w:lang w:eastAsia="es-MX"/>
              </w:rPr>
            </w:pPr>
            <w:r w:rsidRPr="001E5CA9">
              <w:rPr>
                <w:rFonts w:ascii="Cambria" w:eastAsia="Times New Roman" w:hAnsi="Cambria" w:cs="Calibri"/>
                <w:sz w:val="16"/>
                <w:szCs w:val="16"/>
                <w:lang w:eastAsia="es-MX"/>
              </w:rPr>
              <w:t>Garantizados con Fondo de Ahorro</w:t>
            </w:r>
          </w:p>
        </w:tc>
        <w:tc>
          <w:tcPr>
            <w:tcW w:w="2743" w:type="dxa"/>
            <w:tcBorders>
              <w:top w:val="nil"/>
              <w:left w:val="nil"/>
              <w:bottom w:val="single" w:sz="4" w:space="0" w:color="auto"/>
              <w:right w:val="single" w:sz="4" w:space="0" w:color="auto"/>
            </w:tcBorders>
            <w:shd w:val="clear" w:color="auto" w:fill="auto"/>
            <w:noWrap/>
            <w:vAlign w:val="bottom"/>
            <w:hideMark/>
          </w:tcPr>
          <w:p w14:paraId="348DCDDE" w14:textId="5DA80C20" w:rsidR="001E5CA9" w:rsidRPr="001E5CA9" w:rsidRDefault="001E5CA9" w:rsidP="001E5CA9">
            <w:pPr>
              <w:spacing w:after="0" w:line="240" w:lineRule="auto"/>
              <w:jc w:val="right"/>
              <w:rPr>
                <w:rFonts w:ascii="Cambria" w:eastAsia="Times New Roman" w:hAnsi="Cambria" w:cs="Calibri"/>
                <w:color w:val="000000"/>
                <w:sz w:val="16"/>
                <w:szCs w:val="16"/>
                <w:lang w:eastAsia="es-MX"/>
              </w:rPr>
            </w:pPr>
            <w:r w:rsidRPr="001E5CA9">
              <w:rPr>
                <w:rFonts w:ascii="Cambria" w:eastAsia="Times New Roman" w:hAnsi="Cambria" w:cs="Calibri"/>
                <w:color w:val="000000"/>
                <w:sz w:val="16"/>
                <w:szCs w:val="16"/>
                <w:lang w:eastAsia="es-MX"/>
              </w:rPr>
              <w:t xml:space="preserve">                                                       </w:t>
            </w:r>
            <w:r w:rsidR="00F42DA7">
              <w:rPr>
                <w:rFonts w:ascii="Cambria" w:eastAsia="Times New Roman" w:hAnsi="Cambria" w:cs="Calibri"/>
                <w:color w:val="000000"/>
                <w:sz w:val="16"/>
                <w:szCs w:val="16"/>
                <w:lang w:eastAsia="es-MX"/>
              </w:rPr>
              <w:t>139</w:t>
            </w:r>
            <w:r w:rsidRPr="001E5CA9">
              <w:rPr>
                <w:rFonts w:ascii="Cambria" w:eastAsia="Times New Roman" w:hAnsi="Cambria" w:cs="Calibri"/>
                <w:color w:val="000000"/>
                <w:sz w:val="16"/>
                <w:szCs w:val="16"/>
                <w:lang w:eastAsia="es-MX"/>
              </w:rPr>
              <w:t>,</w:t>
            </w:r>
            <w:r w:rsidR="00F42DA7">
              <w:rPr>
                <w:rFonts w:ascii="Cambria" w:eastAsia="Times New Roman" w:hAnsi="Cambria" w:cs="Calibri"/>
                <w:color w:val="000000"/>
                <w:sz w:val="16"/>
                <w:szCs w:val="16"/>
                <w:lang w:eastAsia="es-MX"/>
              </w:rPr>
              <w:t>616</w:t>
            </w:r>
            <w:r w:rsidRPr="001E5CA9">
              <w:rPr>
                <w:rFonts w:ascii="Cambria" w:eastAsia="Times New Roman" w:hAnsi="Cambria" w:cs="Calibri"/>
                <w:color w:val="000000"/>
                <w:sz w:val="16"/>
                <w:szCs w:val="16"/>
                <w:lang w:eastAsia="es-MX"/>
              </w:rPr>
              <w:t>,</w:t>
            </w:r>
            <w:r w:rsidR="00F42DA7">
              <w:rPr>
                <w:rFonts w:ascii="Cambria" w:eastAsia="Times New Roman" w:hAnsi="Cambria" w:cs="Calibri"/>
                <w:color w:val="000000"/>
                <w:sz w:val="16"/>
                <w:szCs w:val="16"/>
                <w:lang w:eastAsia="es-MX"/>
              </w:rPr>
              <w:t>970</w:t>
            </w:r>
            <w:r w:rsidRPr="001E5CA9">
              <w:rPr>
                <w:rFonts w:ascii="Cambria" w:eastAsia="Times New Roman" w:hAnsi="Cambria" w:cs="Calibri"/>
                <w:color w:val="000000"/>
                <w:sz w:val="16"/>
                <w:szCs w:val="16"/>
                <w:lang w:eastAsia="es-MX"/>
              </w:rPr>
              <w:t xml:space="preserve"> </w:t>
            </w:r>
          </w:p>
        </w:tc>
      </w:tr>
      <w:tr w:rsidR="001E5CA9" w:rsidRPr="001E5CA9" w14:paraId="4FA81322" w14:textId="77777777" w:rsidTr="001E5CA9">
        <w:trPr>
          <w:trHeight w:val="345"/>
          <w:jc w:val="center"/>
        </w:trPr>
        <w:tc>
          <w:tcPr>
            <w:tcW w:w="3120" w:type="dxa"/>
            <w:tcBorders>
              <w:top w:val="nil"/>
              <w:left w:val="single" w:sz="4" w:space="0" w:color="auto"/>
              <w:bottom w:val="single" w:sz="4" w:space="0" w:color="auto"/>
              <w:right w:val="single" w:sz="4" w:space="0" w:color="auto"/>
            </w:tcBorders>
            <w:shd w:val="clear" w:color="000000" w:fill="FFFFFF"/>
            <w:noWrap/>
            <w:vAlign w:val="center"/>
            <w:hideMark/>
          </w:tcPr>
          <w:p w14:paraId="312BCBA0" w14:textId="77777777" w:rsidR="001E5CA9" w:rsidRPr="00A57F8F" w:rsidRDefault="001E5CA9" w:rsidP="001E5CA9">
            <w:pPr>
              <w:spacing w:after="0" w:line="240" w:lineRule="auto"/>
              <w:jc w:val="right"/>
              <w:rPr>
                <w:rFonts w:ascii="Cambria" w:eastAsia="Times New Roman" w:hAnsi="Cambria" w:cs="Calibri"/>
                <w:sz w:val="16"/>
                <w:szCs w:val="16"/>
                <w:lang w:eastAsia="es-MX"/>
              </w:rPr>
            </w:pPr>
            <w:r w:rsidRPr="00A57F8F">
              <w:rPr>
                <w:rFonts w:ascii="Cambria" w:eastAsia="Times New Roman" w:hAnsi="Cambria" w:cs="Calibri"/>
                <w:sz w:val="16"/>
                <w:szCs w:val="16"/>
                <w:lang w:eastAsia="es-MX"/>
              </w:rPr>
              <w:t xml:space="preserve">TOTAL   </w:t>
            </w:r>
          </w:p>
        </w:tc>
        <w:tc>
          <w:tcPr>
            <w:tcW w:w="2743" w:type="dxa"/>
            <w:tcBorders>
              <w:top w:val="nil"/>
              <w:left w:val="nil"/>
              <w:bottom w:val="single" w:sz="4" w:space="0" w:color="auto"/>
              <w:right w:val="single" w:sz="4" w:space="0" w:color="auto"/>
            </w:tcBorders>
            <w:shd w:val="clear" w:color="000000" w:fill="FFFFFF"/>
            <w:noWrap/>
            <w:vAlign w:val="center"/>
            <w:hideMark/>
          </w:tcPr>
          <w:p w14:paraId="782F74FD" w14:textId="6AD01713" w:rsidR="001E5CA9" w:rsidRPr="001E5CA9" w:rsidRDefault="001E5CA9" w:rsidP="001E5CA9">
            <w:pPr>
              <w:spacing w:after="0" w:line="240" w:lineRule="auto"/>
              <w:jc w:val="right"/>
              <w:rPr>
                <w:rFonts w:ascii="Cambria" w:eastAsia="Times New Roman" w:hAnsi="Cambria" w:cs="Calibri"/>
                <w:sz w:val="16"/>
                <w:szCs w:val="16"/>
                <w:lang w:eastAsia="es-MX"/>
              </w:rPr>
            </w:pPr>
            <w:r w:rsidRPr="001E5CA9">
              <w:rPr>
                <w:rFonts w:ascii="Cambria" w:eastAsia="Times New Roman" w:hAnsi="Cambria" w:cs="Calibri"/>
                <w:sz w:val="16"/>
                <w:szCs w:val="16"/>
                <w:lang w:eastAsia="es-MX"/>
              </w:rPr>
              <w:t>$</w:t>
            </w:r>
            <w:r w:rsidR="00F42DA7">
              <w:rPr>
                <w:rFonts w:ascii="Cambria" w:eastAsia="Times New Roman" w:hAnsi="Cambria" w:cs="Calibri"/>
                <w:sz w:val="16"/>
                <w:szCs w:val="16"/>
                <w:lang w:eastAsia="es-MX"/>
              </w:rPr>
              <w:t>218</w:t>
            </w:r>
            <w:r w:rsidRPr="001E5CA9">
              <w:rPr>
                <w:rFonts w:ascii="Cambria" w:eastAsia="Times New Roman" w:hAnsi="Cambria" w:cs="Calibri"/>
                <w:sz w:val="16"/>
                <w:szCs w:val="16"/>
                <w:lang w:eastAsia="es-MX"/>
              </w:rPr>
              <w:t>,</w:t>
            </w:r>
            <w:r w:rsidR="00F42DA7">
              <w:rPr>
                <w:rFonts w:ascii="Cambria" w:eastAsia="Times New Roman" w:hAnsi="Cambria" w:cs="Calibri"/>
                <w:sz w:val="16"/>
                <w:szCs w:val="16"/>
                <w:lang w:eastAsia="es-MX"/>
              </w:rPr>
              <w:t>636</w:t>
            </w:r>
            <w:r w:rsidRPr="001E5CA9">
              <w:rPr>
                <w:rFonts w:ascii="Cambria" w:eastAsia="Times New Roman" w:hAnsi="Cambria" w:cs="Calibri"/>
                <w:sz w:val="16"/>
                <w:szCs w:val="16"/>
                <w:lang w:eastAsia="es-MX"/>
              </w:rPr>
              <w:t>,</w:t>
            </w:r>
            <w:r w:rsidR="00F42DA7">
              <w:rPr>
                <w:rFonts w:ascii="Cambria" w:eastAsia="Times New Roman" w:hAnsi="Cambria" w:cs="Calibri"/>
                <w:sz w:val="16"/>
                <w:szCs w:val="16"/>
                <w:lang w:eastAsia="es-MX"/>
              </w:rPr>
              <w:t>432</w:t>
            </w:r>
          </w:p>
        </w:tc>
      </w:tr>
    </w:tbl>
    <w:p w14:paraId="7BA9C5BF" w14:textId="77777777" w:rsidR="00870938" w:rsidRDefault="00870938" w:rsidP="00D673BE">
      <w:pPr>
        <w:spacing w:after="0" w:line="240" w:lineRule="auto"/>
        <w:ind w:left="1429"/>
        <w:jc w:val="both"/>
        <w:rPr>
          <w:rFonts w:ascii="Cambria" w:hAnsi="Cambria" w:cs="DIN Pro Regular"/>
          <w:sz w:val="20"/>
          <w:szCs w:val="20"/>
        </w:rPr>
      </w:pPr>
    </w:p>
    <w:p w14:paraId="043191AB" w14:textId="77777777" w:rsidR="00D673BE" w:rsidRDefault="00D673BE" w:rsidP="00D673BE">
      <w:pPr>
        <w:spacing w:after="0" w:line="240" w:lineRule="auto"/>
        <w:ind w:left="1429"/>
        <w:jc w:val="both"/>
        <w:rPr>
          <w:rFonts w:ascii="Cambria" w:hAnsi="Cambria" w:cs="DIN Pro Regular"/>
          <w:sz w:val="20"/>
          <w:szCs w:val="20"/>
        </w:rPr>
      </w:pPr>
    </w:p>
    <w:p w14:paraId="33302777" w14:textId="77777777" w:rsidR="004F0A1B" w:rsidRDefault="004F0A1B" w:rsidP="00D673BE">
      <w:pPr>
        <w:numPr>
          <w:ilvl w:val="0"/>
          <w:numId w:val="12"/>
        </w:numPr>
        <w:spacing w:after="0" w:line="240" w:lineRule="auto"/>
        <w:jc w:val="both"/>
        <w:rPr>
          <w:rFonts w:ascii="Cambria" w:hAnsi="Cambria" w:cs="DIN Pro Regular"/>
          <w:sz w:val="20"/>
          <w:szCs w:val="20"/>
        </w:rPr>
      </w:pPr>
      <w:r w:rsidRPr="00E020BE">
        <w:rPr>
          <w:rFonts w:ascii="Cambria" w:hAnsi="Cambria" w:cs="DIN Pro Regular"/>
          <w:sz w:val="20"/>
          <w:szCs w:val="20"/>
        </w:rPr>
        <w:t>Deudores diversos por cobrar a corto plazo:</w:t>
      </w:r>
      <w:r w:rsidRPr="00E020BE">
        <w:rPr>
          <w:rFonts w:ascii="Cambria" w:hAnsi="Cambria" w:cs="DIN Pro Regular"/>
          <w:b/>
          <w:sz w:val="20"/>
          <w:szCs w:val="20"/>
        </w:rPr>
        <w:t xml:space="preserve"> </w:t>
      </w:r>
      <w:r w:rsidRPr="00E020BE">
        <w:rPr>
          <w:rFonts w:ascii="Cambria" w:hAnsi="Cambria" w:cs="DIN Pro Regular"/>
          <w:sz w:val="20"/>
          <w:szCs w:val="20"/>
        </w:rPr>
        <w:t>Lo conforman préstamos otorgados a las Facultades/Unidades Académicas que integran la Universidad, con un periodo de recuperación menor a un año.</w:t>
      </w:r>
    </w:p>
    <w:p w14:paraId="3A5C9F20" w14:textId="77777777" w:rsidR="00D673BE" w:rsidRPr="00E020BE" w:rsidRDefault="00D673BE" w:rsidP="00D673BE">
      <w:pPr>
        <w:spacing w:after="0" w:line="240" w:lineRule="auto"/>
        <w:ind w:left="1429"/>
        <w:jc w:val="both"/>
        <w:rPr>
          <w:rFonts w:ascii="Cambria" w:hAnsi="Cambria" w:cs="DIN Pro Regular"/>
          <w:sz w:val="20"/>
          <w:szCs w:val="20"/>
        </w:rPr>
      </w:pPr>
    </w:p>
    <w:p w14:paraId="5966BFFE" w14:textId="443DA82B" w:rsidR="004F0A1B" w:rsidRDefault="004F0A1B" w:rsidP="004F0A1B">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t xml:space="preserve">Deudores por anticipos de </w:t>
      </w:r>
      <w:r w:rsidR="00E22936" w:rsidRPr="00E020BE">
        <w:rPr>
          <w:rFonts w:ascii="Cambria" w:hAnsi="Cambria" w:cs="DIN Pro Regular"/>
          <w:sz w:val="20"/>
          <w:szCs w:val="20"/>
        </w:rPr>
        <w:t>tesorería</w:t>
      </w:r>
      <w:r w:rsidRPr="00E020BE">
        <w:rPr>
          <w:rFonts w:ascii="Cambria" w:hAnsi="Cambria" w:cs="DIN Pro Regular"/>
          <w:sz w:val="20"/>
          <w:szCs w:val="20"/>
        </w:rPr>
        <w:t xml:space="preserve"> a corto plazo: Representan el monto de anticipos de fondos</w:t>
      </w:r>
      <w:r w:rsidR="00D673BE">
        <w:rPr>
          <w:rFonts w:ascii="Cambria" w:hAnsi="Cambria" w:cs="DIN Pro Regular"/>
          <w:sz w:val="20"/>
          <w:szCs w:val="20"/>
        </w:rPr>
        <w:t xml:space="preserve"> fijos</w:t>
      </w:r>
      <w:r w:rsidRPr="00E020BE">
        <w:rPr>
          <w:rFonts w:ascii="Cambria" w:hAnsi="Cambria" w:cs="DIN Pro Regular"/>
          <w:sz w:val="20"/>
          <w:szCs w:val="20"/>
        </w:rPr>
        <w:t xml:space="preserve"> solicitados por las Unidades Ejecutoras a la Secretar</w:t>
      </w:r>
      <w:r w:rsidR="00E10181">
        <w:rPr>
          <w:rFonts w:ascii="Cambria" w:hAnsi="Cambria" w:cs="DIN Pro Regular"/>
          <w:sz w:val="20"/>
          <w:szCs w:val="20"/>
        </w:rPr>
        <w:t>í</w:t>
      </w:r>
      <w:r w:rsidRPr="00E020BE">
        <w:rPr>
          <w:rFonts w:ascii="Cambria" w:hAnsi="Cambria" w:cs="DIN Pro Regular"/>
          <w:sz w:val="20"/>
          <w:szCs w:val="20"/>
        </w:rPr>
        <w:t xml:space="preserve">a de Finanzas, de los cuales se espera recibir una contraprestación representada en bienes o servicios en un plazo menor o igual a doce meses.  </w:t>
      </w:r>
    </w:p>
    <w:p w14:paraId="7EC8508D" w14:textId="77777777" w:rsidR="0073739D" w:rsidRPr="009C2472" w:rsidRDefault="0073739D" w:rsidP="0073739D">
      <w:pPr>
        <w:numPr>
          <w:ilvl w:val="0"/>
          <w:numId w:val="12"/>
        </w:numPr>
        <w:spacing w:line="240" w:lineRule="auto"/>
        <w:jc w:val="both"/>
        <w:rPr>
          <w:rFonts w:ascii="Cambria" w:hAnsi="Cambria" w:cs="DIN Pro Regular"/>
          <w:sz w:val="20"/>
          <w:szCs w:val="20"/>
        </w:rPr>
      </w:pPr>
      <w:r w:rsidRPr="009C2472">
        <w:rPr>
          <w:rFonts w:ascii="Cambria" w:eastAsia="Times New Roman" w:hAnsi="Cambria" w:cs="DIN Pro Regular"/>
          <w:color w:val="000000"/>
          <w:sz w:val="20"/>
          <w:szCs w:val="20"/>
          <w:lang w:eastAsia="es-MX"/>
        </w:rPr>
        <w:t>Anticipo a proveedores por adquisición de bienes y prestación de servicios a corto plazo:</w:t>
      </w:r>
      <w:r w:rsidRPr="009C2472">
        <w:rPr>
          <w:rFonts w:ascii="Cambria" w:hAnsi="Cambria" w:cs="DIN Pro Regular"/>
          <w:sz w:val="20"/>
          <w:szCs w:val="20"/>
        </w:rPr>
        <w:t xml:space="preserve"> Incorpora los anticipos entregados a los proveedores por adquisición de bienes o servicios que serán exigibles en un plazo menor o igual a doce meses.</w:t>
      </w:r>
    </w:p>
    <w:p w14:paraId="3D8F25A2" w14:textId="207130AF" w:rsidR="009C2472" w:rsidRPr="009C2472" w:rsidRDefault="009C2472" w:rsidP="009C2472">
      <w:pPr>
        <w:numPr>
          <w:ilvl w:val="0"/>
          <w:numId w:val="12"/>
        </w:numPr>
        <w:spacing w:line="240" w:lineRule="auto"/>
        <w:jc w:val="both"/>
        <w:rPr>
          <w:rFonts w:ascii="Cambria" w:hAnsi="Cambria" w:cs="Arial"/>
          <w:sz w:val="20"/>
          <w:szCs w:val="20"/>
        </w:rPr>
      </w:pPr>
      <w:r w:rsidRPr="009C2472">
        <w:rPr>
          <w:rFonts w:ascii="Cambria" w:eastAsia="Times New Roman" w:hAnsi="Cambria" w:cs="Arial"/>
          <w:color w:val="000000"/>
          <w:sz w:val="20"/>
          <w:szCs w:val="20"/>
          <w:lang w:eastAsia="es-MX"/>
        </w:rPr>
        <w:t>Anticipo a proveedores por adquisición de bienes a corto plazo</w:t>
      </w:r>
      <w:r w:rsidRPr="009C2472">
        <w:rPr>
          <w:rFonts w:ascii="Cambria" w:eastAsia="Times New Roman" w:hAnsi="Cambria" w:cs="Arial"/>
          <w:b/>
          <w:color w:val="000000"/>
          <w:sz w:val="20"/>
          <w:szCs w:val="20"/>
          <w:lang w:eastAsia="es-MX"/>
        </w:rPr>
        <w:t>:</w:t>
      </w:r>
      <w:r w:rsidRPr="009C2472">
        <w:rPr>
          <w:rFonts w:ascii="Cambria" w:hAnsi="Cambria" w:cs="Arial"/>
          <w:sz w:val="20"/>
          <w:szCs w:val="20"/>
        </w:rPr>
        <w:t xml:space="preserve"> Incorpora los anticipos entregados a los proveedores por adquisición de bienes que serán exigibles en un plazo menor o igual a doce meses.</w:t>
      </w:r>
    </w:p>
    <w:p w14:paraId="08F21C3B" w14:textId="70171F26" w:rsidR="00E22936" w:rsidRPr="00E020BE" w:rsidRDefault="004F0A1B" w:rsidP="00236541">
      <w:pPr>
        <w:numPr>
          <w:ilvl w:val="0"/>
          <w:numId w:val="12"/>
        </w:numPr>
        <w:spacing w:line="240" w:lineRule="auto"/>
        <w:jc w:val="both"/>
        <w:rPr>
          <w:rFonts w:ascii="Cambria" w:hAnsi="Cambria" w:cs="DIN Pro Regular"/>
          <w:sz w:val="20"/>
          <w:szCs w:val="20"/>
        </w:rPr>
      </w:pPr>
      <w:r w:rsidRPr="00E020BE">
        <w:rPr>
          <w:rFonts w:ascii="Cambria" w:eastAsia="Times New Roman" w:hAnsi="Cambria" w:cs="DIN Pro Regular"/>
          <w:color w:val="000000"/>
          <w:sz w:val="20"/>
          <w:szCs w:val="20"/>
          <w:lang w:eastAsia="es-MX"/>
        </w:rPr>
        <w:lastRenderedPageBreak/>
        <w:t>Anticipo a contratistas</w:t>
      </w:r>
      <w:r w:rsidR="003E1648" w:rsidRPr="00E020BE">
        <w:rPr>
          <w:rFonts w:ascii="Cambria" w:eastAsia="Times New Roman" w:hAnsi="Cambria" w:cs="DIN Pro Regular"/>
          <w:color w:val="000000"/>
          <w:sz w:val="20"/>
          <w:szCs w:val="20"/>
          <w:lang w:eastAsia="es-MX"/>
        </w:rPr>
        <w:t xml:space="preserve"> por obras</w:t>
      </w:r>
      <w:r w:rsidRPr="00E020BE">
        <w:rPr>
          <w:rFonts w:ascii="Cambria" w:eastAsia="Times New Roman" w:hAnsi="Cambria" w:cs="DIN Pro Regular"/>
          <w:color w:val="000000"/>
          <w:sz w:val="20"/>
          <w:szCs w:val="20"/>
          <w:lang w:eastAsia="es-MX"/>
        </w:rPr>
        <w:t xml:space="preserve"> a corto plazo:</w:t>
      </w:r>
      <w:r w:rsidRPr="00E020BE">
        <w:rPr>
          <w:rFonts w:ascii="Cambria" w:hAnsi="Cambria" w:cs="DIN Pro Regular"/>
          <w:sz w:val="20"/>
          <w:szCs w:val="20"/>
        </w:rPr>
        <w:t xml:space="preserve"> Incorpora los anticipos entregados a los contratistas por obras que serán exigibles en un plazo menor o igual a doce meses.  </w:t>
      </w:r>
    </w:p>
    <w:p w14:paraId="65163BCE" w14:textId="77777777" w:rsidR="00831463" w:rsidRDefault="00831463" w:rsidP="00831463">
      <w:pPr>
        <w:spacing w:line="240" w:lineRule="auto"/>
        <w:ind w:left="1429"/>
        <w:jc w:val="both"/>
        <w:rPr>
          <w:rFonts w:ascii="Cambria" w:hAnsi="Cambria" w:cs="DIN Pro Regular"/>
          <w:sz w:val="20"/>
          <w:szCs w:val="20"/>
        </w:rPr>
      </w:pPr>
    </w:p>
    <w:p w14:paraId="46DC134D" w14:textId="77777777" w:rsidR="0073739D" w:rsidRDefault="0073739D" w:rsidP="00831463">
      <w:pPr>
        <w:spacing w:line="240" w:lineRule="auto"/>
        <w:ind w:left="1429"/>
        <w:jc w:val="both"/>
        <w:rPr>
          <w:rFonts w:ascii="Cambria" w:hAnsi="Cambria" w:cs="DIN Pro Regular"/>
          <w:sz w:val="20"/>
          <w:szCs w:val="20"/>
        </w:rPr>
      </w:pPr>
    </w:p>
    <w:p w14:paraId="4E624D62" w14:textId="4B848148" w:rsidR="004F0A1B" w:rsidRPr="00E020BE" w:rsidRDefault="004F0A1B" w:rsidP="00340C97">
      <w:pPr>
        <w:pStyle w:val="ROMANOS"/>
        <w:spacing w:line="240" w:lineRule="exact"/>
        <w:rPr>
          <w:rFonts w:ascii="Cambria" w:hAnsi="Cambria" w:cs="DIN Pro Regular"/>
          <w:b/>
          <w:sz w:val="20"/>
          <w:szCs w:val="20"/>
          <w:lang w:val="es-MX"/>
        </w:rPr>
      </w:pPr>
      <w:r w:rsidRPr="00E020BE">
        <w:rPr>
          <w:rFonts w:ascii="Cambria" w:hAnsi="Cambria" w:cs="DIN Pro Regular"/>
          <w:b/>
          <w:sz w:val="20"/>
          <w:szCs w:val="20"/>
          <w:lang w:val="es-MX"/>
        </w:rPr>
        <w:tab/>
      </w:r>
      <w:r w:rsidR="003356EF" w:rsidRPr="00231C0D">
        <w:rPr>
          <w:rFonts w:ascii="Cambria" w:hAnsi="Cambria" w:cs="DIN Pro Regular"/>
          <w:b/>
          <w:sz w:val="20"/>
          <w:szCs w:val="20"/>
          <w:lang w:val="es-MX"/>
        </w:rPr>
        <w:t>Almacenes</w:t>
      </w:r>
    </w:p>
    <w:p w14:paraId="1CE62A6E" w14:textId="79D904F6" w:rsidR="004F0A1B" w:rsidRPr="00E020BE" w:rsidRDefault="004F0A1B" w:rsidP="004F0A1B">
      <w:pPr>
        <w:numPr>
          <w:ilvl w:val="0"/>
          <w:numId w:val="13"/>
        </w:numPr>
        <w:spacing w:after="0" w:line="240" w:lineRule="auto"/>
        <w:ind w:left="1418" w:hanging="425"/>
        <w:jc w:val="both"/>
        <w:rPr>
          <w:rFonts w:ascii="Cambria" w:eastAsia="Times New Roman" w:hAnsi="Cambria" w:cs="DIN Pro Regular"/>
          <w:bCs/>
          <w:iCs/>
          <w:sz w:val="20"/>
          <w:szCs w:val="20"/>
          <w:lang w:eastAsia="es-ES"/>
        </w:rPr>
      </w:pPr>
      <w:r w:rsidRPr="00E020BE">
        <w:rPr>
          <w:rFonts w:ascii="Cambria" w:hAnsi="Cambria" w:cs="DIN Pro Regular"/>
          <w:sz w:val="20"/>
          <w:szCs w:val="20"/>
        </w:rPr>
        <w:t>Almacenes:</w:t>
      </w:r>
      <w:r w:rsidRPr="00E020BE">
        <w:rPr>
          <w:rFonts w:ascii="Cambria" w:hAnsi="Cambria" w:cs="DIN Pro Regular"/>
          <w:b/>
          <w:sz w:val="20"/>
          <w:szCs w:val="20"/>
        </w:rPr>
        <w:t xml:space="preserve"> </w:t>
      </w:r>
      <w:r w:rsidRPr="00E020BE">
        <w:rPr>
          <w:rFonts w:ascii="Cambria" w:hAnsi="Cambria" w:cs="DIN Pro Regular"/>
          <w:sz w:val="20"/>
          <w:szCs w:val="20"/>
        </w:rPr>
        <w:t xml:space="preserve">Constituye el valor de la existencia de materiales y suministros de consumo para el desempeño de las actividades de la Universidad Autónoma de Tamaulipas, que al </w:t>
      </w:r>
      <w:r w:rsidR="0073739D">
        <w:rPr>
          <w:rFonts w:ascii="Cambria" w:hAnsi="Cambria" w:cs="DIN Pro Regular"/>
          <w:sz w:val="20"/>
          <w:szCs w:val="20"/>
        </w:rPr>
        <w:t>30</w:t>
      </w:r>
      <w:r w:rsidR="00A1465A">
        <w:rPr>
          <w:rFonts w:ascii="Cambria" w:hAnsi="Cambria" w:cs="DIN Pro Regular"/>
          <w:sz w:val="20"/>
          <w:szCs w:val="20"/>
        </w:rPr>
        <w:t xml:space="preserve"> de </w:t>
      </w:r>
      <w:r w:rsidR="00A03F0F">
        <w:rPr>
          <w:rFonts w:ascii="Cambria" w:hAnsi="Cambria" w:cs="DIN Pro Regular"/>
          <w:sz w:val="20"/>
          <w:szCs w:val="20"/>
        </w:rPr>
        <w:t>septiembre</w:t>
      </w:r>
      <w:r w:rsidRPr="00E020BE">
        <w:rPr>
          <w:rFonts w:ascii="Cambria" w:hAnsi="Cambria" w:cs="DIN Pro Regular"/>
          <w:sz w:val="20"/>
          <w:szCs w:val="20"/>
        </w:rPr>
        <w:t xml:space="preserve"> de </w:t>
      </w:r>
      <w:r w:rsidR="00231C0D">
        <w:rPr>
          <w:rFonts w:ascii="Cambria" w:hAnsi="Cambria" w:cs="DIN Pro Regular"/>
          <w:sz w:val="20"/>
          <w:szCs w:val="20"/>
        </w:rPr>
        <w:t>2023</w:t>
      </w:r>
      <w:r w:rsidR="000B4EEC" w:rsidRPr="00E020BE">
        <w:rPr>
          <w:rFonts w:ascii="Cambria" w:hAnsi="Cambria" w:cs="DIN Pro Regular"/>
          <w:sz w:val="20"/>
          <w:szCs w:val="20"/>
        </w:rPr>
        <w:t xml:space="preserve"> tiene un valor de $</w:t>
      </w:r>
      <w:r w:rsidR="000D14EC">
        <w:rPr>
          <w:rFonts w:ascii="Cambria" w:hAnsi="Cambria" w:cs="DIN Pro Regular"/>
          <w:sz w:val="20"/>
          <w:szCs w:val="20"/>
        </w:rPr>
        <w:t>1</w:t>
      </w:r>
      <w:r w:rsidR="000B4EEC" w:rsidRPr="00E020BE">
        <w:rPr>
          <w:rFonts w:ascii="Cambria" w:hAnsi="Cambria" w:cs="DIN Pro Regular"/>
          <w:sz w:val="20"/>
          <w:szCs w:val="20"/>
        </w:rPr>
        <w:t>,</w:t>
      </w:r>
      <w:r w:rsidR="003B6759">
        <w:rPr>
          <w:rFonts w:ascii="Cambria" w:hAnsi="Cambria" w:cs="DIN Pro Regular"/>
          <w:sz w:val="20"/>
          <w:szCs w:val="20"/>
        </w:rPr>
        <w:t>502</w:t>
      </w:r>
      <w:r w:rsidR="000B4EEC" w:rsidRPr="00E020BE">
        <w:rPr>
          <w:rFonts w:ascii="Cambria" w:hAnsi="Cambria" w:cs="DIN Pro Regular"/>
          <w:sz w:val="20"/>
          <w:szCs w:val="20"/>
        </w:rPr>
        <w:t>,</w:t>
      </w:r>
      <w:r w:rsidR="003B6759">
        <w:rPr>
          <w:rFonts w:ascii="Cambria" w:hAnsi="Cambria" w:cs="DIN Pro Regular"/>
          <w:sz w:val="20"/>
          <w:szCs w:val="20"/>
        </w:rPr>
        <w:t>330</w:t>
      </w:r>
      <w:r w:rsidRPr="00E020BE">
        <w:rPr>
          <w:rFonts w:ascii="Cambria" w:hAnsi="Cambria" w:cs="DIN Pro Regular"/>
          <w:sz w:val="20"/>
          <w:szCs w:val="20"/>
        </w:rPr>
        <w:t xml:space="preserve"> pesos,</w:t>
      </w:r>
      <w:r w:rsidRPr="00E020BE">
        <w:rPr>
          <w:rFonts w:ascii="Cambria" w:eastAsia="Times New Roman" w:hAnsi="Cambria" w:cs="DIN Pro Regular"/>
          <w:bCs/>
          <w:iCs/>
          <w:sz w:val="20"/>
          <w:szCs w:val="20"/>
          <w:lang w:eastAsia="es-ES"/>
        </w:rPr>
        <w:t xml:space="preserve"> Integrándose por las entradas y salidas de materiales y suminist</w:t>
      </w:r>
      <w:r w:rsidR="00D20501" w:rsidRPr="00E020BE">
        <w:rPr>
          <w:rFonts w:ascii="Cambria" w:eastAsia="Times New Roman" w:hAnsi="Cambria" w:cs="DIN Pro Regular"/>
          <w:bCs/>
          <w:iCs/>
          <w:sz w:val="20"/>
          <w:szCs w:val="20"/>
          <w:lang w:eastAsia="es-ES"/>
        </w:rPr>
        <w:t xml:space="preserve">ros, tanto para los materiales, </w:t>
      </w:r>
      <w:r w:rsidRPr="00E020BE">
        <w:rPr>
          <w:rFonts w:ascii="Cambria" w:eastAsia="Times New Roman" w:hAnsi="Cambria" w:cs="DIN Pro Regular"/>
          <w:bCs/>
          <w:iCs/>
          <w:sz w:val="20"/>
          <w:szCs w:val="20"/>
          <w:lang w:eastAsia="es-ES"/>
        </w:rPr>
        <w:t>útiles</w:t>
      </w:r>
      <w:r w:rsidR="00D20501" w:rsidRPr="00E020BE">
        <w:rPr>
          <w:rFonts w:ascii="Cambria" w:eastAsia="Times New Roman" w:hAnsi="Cambria" w:cs="DIN Pro Regular"/>
          <w:bCs/>
          <w:iCs/>
          <w:sz w:val="20"/>
          <w:szCs w:val="20"/>
          <w:lang w:eastAsia="es-ES"/>
        </w:rPr>
        <w:t xml:space="preserve"> y equipos menores</w:t>
      </w:r>
      <w:r w:rsidRPr="00E020BE">
        <w:rPr>
          <w:rFonts w:ascii="Cambria" w:eastAsia="Times New Roman" w:hAnsi="Cambria" w:cs="DIN Pro Regular"/>
          <w:bCs/>
          <w:iCs/>
          <w:sz w:val="20"/>
          <w:szCs w:val="20"/>
          <w:lang w:eastAsia="es-ES"/>
        </w:rPr>
        <w:t xml:space="preserve"> de oficina, equipo menores de tecnología</w:t>
      </w:r>
      <w:r w:rsidR="00D20501" w:rsidRPr="00E020BE">
        <w:rPr>
          <w:rFonts w:ascii="Cambria" w:eastAsia="Times New Roman" w:hAnsi="Cambria" w:cs="DIN Pro Regular"/>
          <w:bCs/>
          <w:iCs/>
          <w:sz w:val="20"/>
          <w:szCs w:val="20"/>
          <w:lang w:eastAsia="es-ES"/>
        </w:rPr>
        <w:t>s</w:t>
      </w:r>
      <w:r w:rsidRPr="00E020BE">
        <w:rPr>
          <w:rFonts w:ascii="Cambria" w:eastAsia="Times New Roman" w:hAnsi="Cambria" w:cs="DIN Pro Regular"/>
          <w:bCs/>
          <w:iCs/>
          <w:sz w:val="20"/>
          <w:szCs w:val="20"/>
          <w:lang w:eastAsia="es-ES"/>
        </w:rPr>
        <w:t>, material de limpieza, vestuario y uniformes, artículos deportivos, refacciones y accesorios menores de equipo de cómputo y tecnologías.</w:t>
      </w:r>
    </w:p>
    <w:p w14:paraId="44F682D2" w14:textId="77777777" w:rsidR="004F0A1B" w:rsidRPr="00F66C46" w:rsidRDefault="004F0A1B" w:rsidP="004F0A1B">
      <w:pPr>
        <w:spacing w:after="0" w:line="240" w:lineRule="auto"/>
        <w:rPr>
          <w:rFonts w:ascii="Cambria" w:eastAsia="Times New Roman" w:hAnsi="Cambria" w:cs="DIN Pro Regular"/>
          <w:bCs/>
          <w:iCs/>
          <w:sz w:val="20"/>
          <w:szCs w:val="20"/>
          <w:lang w:eastAsia="es-ES"/>
        </w:rPr>
      </w:pPr>
    </w:p>
    <w:p w14:paraId="4005895B" w14:textId="277BB6B7" w:rsidR="004F0A1B" w:rsidRPr="00E020BE" w:rsidRDefault="004F0A1B" w:rsidP="00340C97">
      <w:pPr>
        <w:spacing w:after="0" w:line="240" w:lineRule="auto"/>
        <w:ind w:left="1418"/>
        <w:jc w:val="both"/>
        <w:rPr>
          <w:rFonts w:ascii="Cambria" w:eastAsia="Times New Roman" w:hAnsi="Cambria" w:cs="DIN Pro Regular"/>
          <w:bCs/>
          <w:iCs/>
          <w:sz w:val="20"/>
          <w:szCs w:val="20"/>
          <w:lang w:eastAsia="es-ES"/>
        </w:rPr>
      </w:pPr>
      <w:r w:rsidRPr="00F66C46">
        <w:rPr>
          <w:rFonts w:ascii="Cambria" w:eastAsia="Times New Roman" w:hAnsi="Cambria" w:cs="DIN Pro Regular"/>
          <w:bCs/>
          <w:iCs/>
          <w:sz w:val="20"/>
          <w:szCs w:val="20"/>
          <w:lang w:eastAsia="es-ES"/>
        </w:rPr>
        <w:t>Respecto a la valuación del Almacén de Materiales y Suministros de Consumo, se informa que es utilizado el método de valuación de Precios Promedio; ya que ha demostrado la facilidad de aplicación y de registro, permitiendo que los Estados Financieros reflejen una información razonable en apego a lo recomendado por la NIC-2 Inventarios vigente</w:t>
      </w:r>
      <w:r w:rsidR="00340C97" w:rsidRPr="00F66C46">
        <w:rPr>
          <w:rFonts w:ascii="Cambria" w:eastAsia="Times New Roman" w:hAnsi="Cambria" w:cs="DIN Pro Regular"/>
          <w:bCs/>
          <w:iCs/>
          <w:sz w:val="20"/>
          <w:szCs w:val="20"/>
          <w:lang w:eastAsia="es-ES"/>
        </w:rPr>
        <w:t>.</w:t>
      </w:r>
    </w:p>
    <w:p w14:paraId="1E329E69" w14:textId="77777777" w:rsidR="00340C97" w:rsidRPr="00E020BE" w:rsidRDefault="00340C97" w:rsidP="00AF3835">
      <w:pPr>
        <w:spacing w:after="0" w:line="240" w:lineRule="auto"/>
        <w:ind w:left="708"/>
        <w:jc w:val="both"/>
        <w:rPr>
          <w:rFonts w:ascii="Cambria" w:hAnsi="Cambria" w:cs="DIN Pro Regular"/>
          <w:b/>
          <w:sz w:val="20"/>
          <w:szCs w:val="20"/>
        </w:rPr>
      </w:pPr>
    </w:p>
    <w:p w14:paraId="155AD7B5" w14:textId="77777777" w:rsidR="00FB3352" w:rsidRDefault="00FB3352" w:rsidP="00AF3835">
      <w:pPr>
        <w:spacing w:line="240" w:lineRule="auto"/>
        <w:ind w:left="708"/>
        <w:jc w:val="both"/>
        <w:rPr>
          <w:rFonts w:ascii="Cambria" w:hAnsi="Cambria" w:cs="DIN Pro Regular"/>
          <w:b/>
          <w:sz w:val="20"/>
          <w:szCs w:val="20"/>
        </w:rPr>
      </w:pPr>
    </w:p>
    <w:p w14:paraId="4A6179AE" w14:textId="77777777" w:rsidR="004B1EAA" w:rsidRDefault="004B1EAA" w:rsidP="00AF3835">
      <w:pPr>
        <w:spacing w:line="240" w:lineRule="auto"/>
        <w:ind w:left="708"/>
        <w:jc w:val="both"/>
        <w:rPr>
          <w:rFonts w:ascii="Cambria" w:hAnsi="Cambria" w:cs="DIN Pro Regular"/>
          <w:b/>
          <w:sz w:val="20"/>
          <w:szCs w:val="20"/>
        </w:rPr>
      </w:pPr>
    </w:p>
    <w:p w14:paraId="7415A1D4" w14:textId="77777777" w:rsidR="004F0A1B" w:rsidRPr="00E020BE" w:rsidRDefault="004F0A1B" w:rsidP="00AF3835">
      <w:pPr>
        <w:spacing w:line="240" w:lineRule="auto"/>
        <w:ind w:left="708"/>
        <w:jc w:val="both"/>
        <w:rPr>
          <w:rFonts w:ascii="Cambria" w:hAnsi="Cambria" w:cs="DIN Pro Regular"/>
          <w:b/>
          <w:sz w:val="20"/>
          <w:szCs w:val="20"/>
        </w:rPr>
      </w:pPr>
      <w:r w:rsidRPr="00E020BE">
        <w:rPr>
          <w:rFonts w:ascii="Cambria" w:hAnsi="Cambria" w:cs="DIN Pro Regular"/>
          <w:b/>
          <w:sz w:val="20"/>
          <w:szCs w:val="20"/>
        </w:rPr>
        <w:t>Otros bienes en garantía</w:t>
      </w:r>
    </w:p>
    <w:p w14:paraId="7CEE28BD" w14:textId="51BE5F1E" w:rsidR="004F0A1B" w:rsidRPr="00E020BE" w:rsidRDefault="004F0A1B" w:rsidP="00AF3835">
      <w:pPr>
        <w:spacing w:line="240" w:lineRule="auto"/>
        <w:ind w:left="708"/>
        <w:jc w:val="both"/>
        <w:rPr>
          <w:rFonts w:ascii="Cambria" w:hAnsi="Cambria" w:cs="DIN Pro Regular"/>
          <w:sz w:val="20"/>
          <w:szCs w:val="20"/>
        </w:rPr>
      </w:pPr>
      <w:r w:rsidRPr="00E020BE">
        <w:rPr>
          <w:rFonts w:ascii="Cambria" w:hAnsi="Cambria" w:cs="DIN Pro Regular"/>
          <w:sz w:val="20"/>
          <w:szCs w:val="20"/>
        </w:rPr>
        <w:t xml:space="preserve">Al </w:t>
      </w:r>
      <w:r w:rsidR="000D14EC">
        <w:rPr>
          <w:rFonts w:ascii="Cambria" w:hAnsi="Cambria" w:cs="DIN Pro Regular"/>
          <w:sz w:val="20"/>
          <w:szCs w:val="20"/>
        </w:rPr>
        <w:t>30</w:t>
      </w:r>
      <w:r w:rsidR="00A1465A">
        <w:rPr>
          <w:rFonts w:ascii="Cambria" w:hAnsi="Cambria" w:cs="DIN Pro Regular"/>
          <w:sz w:val="20"/>
          <w:szCs w:val="20"/>
        </w:rPr>
        <w:t xml:space="preserve"> de </w:t>
      </w:r>
      <w:r w:rsidR="00A03F0F">
        <w:rPr>
          <w:rFonts w:ascii="Cambria" w:hAnsi="Cambria" w:cs="DIN Pro Regular"/>
          <w:sz w:val="20"/>
          <w:szCs w:val="20"/>
        </w:rPr>
        <w:t>septiembre</w:t>
      </w:r>
      <w:r w:rsidRPr="00E020BE">
        <w:rPr>
          <w:rFonts w:ascii="Cambria" w:hAnsi="Cambria" w:cs="DIN Pro Regular"/>
          <w:sz w:val="20"/>
          <w:szCs w:val="20"/>
        </w:rPr>
        <w:t xml:space="preserve"> de </w:t>
      </w:r>
      <w:r w:rsidR="00231C0D">
        <w:rPr>
          <w:rFonts w:ascii="Cambria" w:hAnsi="Cambria" w:cs="DIN Pro Regular"/>
          <w:sz w:val="20"/>
          <w:szCs w:val="20"/>
        </w:rPr>
        <w:t>2023</w:t>
      </w:r>
      <w:r w:rsidRPr="00E020BE">
        <w:rPr>
          <w:rFonts w:ascii="Cambria" w:hAnsi="Cambria" w:cs="DIN Pro Regular"/>
          <w:sz w:val="20"/>
          <w:szCs w:val="20"/>
        </w:rPr>
        <w:t xml:space="preserve"> representa el saldo por un importe de $</w:t>
      </w:r>
      <w:r w:rsidR="003B6759">
        <w:rPr>
          <w:rFonts w:ascii="Cambria" w:hAnsi="Cambria" w:cs="DIN Pro Regular"/>
          <w:sz w:val="20"/>
          <w:szCs w:val="20"/>
        </w:rPr>
        <w:t>19</w:t>
      </w:r>
      <w:r w:rsidRPr="00E020BE">
        <w:rPr>
          <w:rFonts w:ascii="Cambria" w:hAnsi="Cambria" w:cs="DIN Pro Regular"/>
          <w:sz w:val="20"/>
          <w:szCs w:val="20"/>
        </w:rPr>
        <w:t>,</w:t>
      </w:r>
      <w:r w:rsidR="003B6759">
        <w:rPr>
          <w:rFonts w:ascii="Cambria" w:hAnsi="Cambria" w:cs="DIN Pro Regular"/>
          <w:sz w:val="20"/>
          <w:szCs w:val="20"/>
        </w:rPr>
        <w:t>401</w:t>
      </w:r>
      <w:r w:rsidRPr="00E020BE">
        <w:rPr>
          <w:rFonts w:ascii="Cambria" w:hAnsi="Cambria" w:cs="DIN Pro Regular"/>
          <w:sz w:val="20"/>
          <w:szCs w:val="20"/>
        </w:rPr>
        <w:t>,</w:t>
      </w:r>
      <w:r w:rsidR="003B6759">
        <w:rPr>
          <w:rFonts w:ascii="Cambria" w:hAnsi="Cambria" w:cs="DIN Pro Regular"/>
          <w:sz w:val="20"/>
          <w:szCs w:val="20"/>
        </w:rPr>
        <w:t>665</w:t>
      </w:r>
      <w:r w:rsidRPr="00E020BE">
        <w:rPr>
          <w:rFonts w:ascii="Cambria" w:hAnsi="Cambria" w:cs="DIN Pro Regular"/>
          <w:sz w:val="20"/>
          <w:szCs w:val="20"/>
        </w:rPr>
        <w:t xml:space="preserve"> pesos</w:t>
      </w:r>
      <w:r w:rsidR="00231C0D" w:rsidRPr="00E020BE">
        <w:rPr>
          <w:rFonts w:ascii="Cambria" w:hAnsi="Cambria" w:cs="DIN Pro Regular"/>
          <w:sz w:val="20"/>
          <w:szCs w:val="20"/>
        </w:rPr>
        <w:t xml:space="preserve"> que está integrado por el posible pago de obligaciones laborales en litigio ante la Junta Local de Conciliación y Arbitraje conforme a disposiciones legales, cuya recuperación es impredecible en el tiempo por estar sujeta a los tribunales </w:t>
      </w:r>
      <w:r w:rsidR="00231C0D">
        <w:rPr>
          <w:rFonts w:ascii="Cambria" w:hAnsi="Cambria" w:cs="DIN Pro Regular"/>
          <w:sz w:val="20"/>
          <w:szCs w:val="20"/>
        </w:rPr>
        <w:t>competentes su resolución por $</w:t>
      </w:r>
      <w:r w:rsidR="003B6759">
        <w:rPr>
          <w:rFonts w:ascii="Cambria" w:hAnsi="Cambria" w:cs="DIN Pro Regular"/>
          <w:sz w:val="20"/>
          <w:szCs w:val="20"/>
        </w:rPr>
        <w:t>8</w:t>
      </w:r>
      <w:r w:rsidR="00231C0D">
        <w:rPr>
          <w:rFonts w:ascii="Cambria" w:hAnsi="Cambria" w:cs="DIN Pro Regular"/>
          <w:sz w:val="20"/>
          <w:szCs w:val="20"/>
        </w:rPr>
        <w:t>,</w:t>
      </w:r>
      <w:r w:rsidR="003B6759">
        <w:rPr>
          <w:rFonts w:ascii="Cambria" w:hAnsi="Cambria" w:cs="DIN Pro Regular"/>
          <w:sz w:val="20"/>
          <w:szCs w:val="20"/>
        </w:rPr>
        <w:t>653</w:t>
      </w:r>
      <w:r w:rsidR="00231C0D">
        <w:rPr>
          <w:rFonts w:ascii="Cambria" w:hAnsi="Cambria" w:cs="DIN Pro Regular"/>
          <w:sz w:val="20"/>
          <w:szCs w:val="20"/>
        </w:rPr>
        <w:t>,</w:t>
      </w:r>
      <w:r w:rsidR="003B6759">
        <w:rPr>
          <w:rFonts w:ascii="Cambria" w:hAnsi="Cambria" w:cs="DIN Pro Regular"/>
          <w:sz w:val="20"/>
          <w:szCs w:val="20"/>
        </w:rPr>
        <w:t>849</w:t>
      </w:r>
      <w:r w:rsidR="00231C0D">
        <w:rPr>
          <w:rFonts w:ascii="Cambria" w:hAnsi="Cambria" w:cs="DIN Pro Regular"/>
          <w:sz w:val="20"/>
          <w:szCs w:val="20"/>
        </w:rPr>
        <w:t>,</w:t>
      </w:r>
      <w:r w:rsidR="008545F4" w:rsidRPr="008545F4">
        <w:rPr>
          <w:rFonts w:ascii="Cambria" w:hAnsi="Cambria" w:cs="Arial"/>
          <w:sz w:val="20"/>
          <w:szCs w:val="20"/>
        </w:rPr>
        <w:t xml:space="preserve"> un cheque en garantía otorgado a la Secretaría de Salud del Gobierno el Estado de Tamaulipas</w:t>
      </w:r>
      <w:r w:rsidR="008545F4">
        <w:rPr>
          <w:rFonts w:ascii="Cambria" w:hAnsi="Cambria" w:cs="Arial"/>
          <w:sz w:val="20"/>
          <w:szCs w:val="20"/>
        </w:rPr>
        <w:t xml:space="preserve"> por $46,000 pesos</w:t>
      </w:r>
      <w:r w:rsidR="008545F4" w:rsidRPr="00E020BE">
        <w:rPr>
          <w:rFonts w:ascii="Cambria" w:hAnsi="Cambria" w:cs="DIN Pro Regular"/>
          <w:sz w:val="20"/>
          <w:szCs w:val="20"/>
        </w:rPr>
        <w:t xml:space="preserve"> </w:t>
      </w:r>
      <w:r w:rsidR="00E13CFC" w:rsidRPr="00E020BE">
        <w:rPr>
          <w:rFonts w:ascii="Cambria" w:hAnsi="Cambria" w:cs="DIN Pro Regular"/>
          <w:sz w:val="20"/>
          <w:szCs w:val="20"/>
        </w:rPr>
        <w:t>y</w:t>
      </w:r>
      <w:r w:rsidRPr="00E020BE">
        <w:rPr>
          <w:rFonts w:ascii="Cambria" w:hAnsi="Cambria" w:cs="DIN Pro Regular"/>
          <w:sz w:val="20"/>
          <w:szCs w:val="20"/>
        </w:rPr>
        <w:t xml:space="preserve"> desembolsos derivados de la ejecución y anticipo de las operaciones correspondient</w:t>
      </w:r>
      <w:r w:rsidR="00E13CFC" w:rsidRPr="00E020BE">
        <w:rPr>
          <w:rFonts w:ascii="Cambria" w:hAnsi="Cambria" w:cs="DIN Pro Regular"/>
          <w:sz w:val="20"/>
          <w:szCs w:val="20"/>
        </w:rPr>
        <w:t>es al Programa Escuelas al CIEN por $10,</w:t>
      </w:r>
      <w:r w:rsidR="000D14EC">
        <w:rPr>
          <w:rFonts w:ascii="Cambria" w:hAnsi="Cambria" w:cs="DIN Pro Regular"/>
          <w:sz w:val="20"/>
          <w:szCs w:val="20"/>
        </w:rPr>
        <w:t>701</w:t>
      </w:r>
      <w:r w:rsidR="00E13CFC" w:rsidRPr="00E020BE">
        <w:rPr>
          <w:rFonts w:ascii="Cambria" w:hAnsi="Cambria" w:cs="DIN Pro Regular"/>
          <w:sz w:val="20"/>
          <w:szCs w:val="20"/>
        </w:rPr>
        <w:t>,</w:t>
      </w:r>
      <w:r w:rsidR="000D14EC">
        <w:rPr>
          <w:rFonts w:ascii="Cambria" w:hAnsi="Cambria" w:cs="DIN Pro Regular"/>
          <w:sz w:val="20"/>
          <w:szCs w:val="20"/>
        </w:rPr>
        <w:t>816</w:t>
      </w:r>
      <w:r w:rsidR="00E13CFC" w:rsidRPr="00E020BE">
        <w:rPr>
          <w:rFonts w:ascii="Cambria" w:hAnsi="Cambria" w:cs="DIN Pro Regular"/>
          <w:sz w:val="20"/>
          <w:szCs w:val="20"/>
        </w:rPr>
        <w:t xml:space="preserve"> pesos.</w:t>
      </w:r>
    </w:p>
    <w:p w14:paraId="5E101FF6" w14:textId="77777777" w:rsidR="004F0A1B" w:rsidRDefault="004F0A1B" w:rsidP="00AF3835">
      <w:pPr>
        <w:pStyle w:val="ROMANOS"/>
        <w:spacing w:after="0" w:line="240" w:lineRule="auto"/>
        <w:rPr>
          <w:rFonts w:ascii="Cambria" w:hAnsi="Cambria" w:cs="DIN Pro Regular"/>
          <w:sz w:val="20"/>
          <w:szCs w:val="20"/>
          <w:lang w:val="es-MX"/>
        </w:rPr>
      </w:pPr>
    </w:p>
    <w:p w14:paraId="6315A034" w14:textId="77777777" w:rsidR="004B1EAA" w:rsidRDefault="004B1EAA" w:rsidP="00AF3835">
      <w:pPr>
        <w:pStyle w:val="ROMANOS"/>
        <w:spacing w:after="0" w:line="240" w:lineRule="auto"/>
        <w:rPr>
          <w:rFonts w:ascii="Cambria" w:hAnsi="Cambria" w:cs="DIN Pro Regular"/>
          <w:sz w:val="20"/>
          <w:szCs w:val="20"/>
          <w:lang w:val="es-MX"/>
        </w:rPr>
      </w:pPr>
    </w:p>
    <w:p w14:paraId="4D92792C" w14:textId="77777777" w:rsidR="00AF3835" w:rsidRPr="00E020BE" w:rsidRDefault="00AF3835" w:rsidP="00AF3835">
      <w:pPr>
        <w:pStyle w:val="ROMANOS"/>
        <w:spacing w:after="0" w:line="240" w:lineRule="auto"/>
        <w:rPr>
          <w:rFonts w:ascii="Cambria" w:hAnsi="Cambria" w:cs="DIN Pro Regular"/>
          <w:sz w:val="20"/>
          <w:szCs w:val="20"/>
          <w:lang w:val="es-MX"/>
        </w:rPr>
      </w:pPr>
    </w:p>
    <w:p w14:paraId="2BA70B84" w14:textId="77777777" w:rsidR="004F0A1B" w:rsidRPr="00E020BE" w:rsidRDefault="004F0A1B" w:rsidP="00AF3835">
      <w:pPr>
        <w:pStyle w:val="ROMANOS"/>
        <w:spacing w:line="240" w:lineRule="auto"/>
        <w:rPr>
          <w:rFonts w:ascii="Cambria" w:hAnsi="Cambria" w:cs="DIN Pro Regular"/>
          <w:b/>
          <w:sz w:val="20"/>
          <w:szCs w:val="20"/>
          <w:lang w:val="es-MX"/>
        </w:rPr>
      </w:pPr>
      <w:r w:rsidRPr="00E020BE">
        <w:rPr>
          <w:rFonts w:ascii="Cambria" w:hAnsi="Cambria" w:cs="DIN Pro Regular"/>
          <w:b/>
          <w:sz w:val="20"/>
          <w:szCs w:val="20"/>
          <w:lang w:val="es-MX"/>
        </w:rPr>
        <w:tab/>
        <w:t>Inversiones Financieras</w:t>
      </w:r>
    </w:p>
    <w:p w14:paraId="1ABCAE3C" w14:textId="77777777" w:rsidR="004F0A1B" w:rsidRPr="00E020BE" w:rsidRDefault="004F0A1B" w:rsidP="00AF3835">
      <w:pPr>
        <w:spacing w:after="0" w:line="240" w:lineRule="auto"/>
        <w:ind w:left="708"/>
        <w:jc w:val="both"/>
        <w:rPr>
          <w:rFonts w:ascii="Cambria" w:hAnsi="Cambria" w:cs="DIN Pro Regular"/>
          <w:color w:val="000000"/>
          <w:sz w:val="20"/>
          <w:szCs w:val="20"/>
        </w:rPr>
      </w:pPr>
      <w:r w:rsidRPr="00E020BE">
        <w:rPr>
          <w:rFonts w:ascii="Cambria" w:hAnsi="Cambria" w:cs="DIN Pro Regular"/>
          <w:sz w:val="20"/>
          <w:szCs w:val="20"/>
        </w:rPr>
        <w:t xml:space="preserve">El saldo de inversiones financieras que </w:t>
      </w:r>
      <w:r w:rsidRPr="00E020BE">
        <w:rPr>
          <w:rFonts w:ascii="Cambria" w:hAnsi="Cambria" w:cs="DIN Pro Regular"/>
          <w:color w:val="000000"/>
          <w:sz w:val="20"/>
          <w:szCs w:val="20"/>
        </w:rPr>
        <w:t>integran el patrimonio productivo conforme al artículo 73 del Estatuto Orgánico</w:t>
      </w:r>
      <w:r w:rsidRPr="00E020BE">
        <w:rPr>
          <w:rFonts w:ascii="Cambria" w:hAnsi="Cambria" w:cs="DIN Pro Regular"/>
          <w:sz w:val="20"/>
          <w:szCs w:val="20"/>
        </w:rPr>
        <w:t xml:space="preserve"> de la Universidad Autónoma de Tamaulipas, es un fondo que tiene como objetivo financiar </w:t>
      </w:r>
      <w:r w:rsidRPr="00E020BE">
        <w:rPr>
          <w:rFonts w:ascii="Cambria" w:hAnsi="Cambria" w:cs="DIN Pro Regular"/>
          <w:color w:val="000000"/>
          <w:sz w:val="20"/>
          <w:szCs w:val="20"/>
        </w:rPr>
        <w:t>los fines que le son propios para ejercerlos dentro del presupuesto normal de egresos cuando así se requiera, o bien para reinvertirse en el crecimiento del patrimonio productivo.</w:t>
      </w:r>
    </w:p>
    <w:p w14:paraId="0CF89C0D" w14:textId="77777777" w:rsidR="00340C97" w:rsidRDefault="00340C97" w:rsidP="00AF3835">
      <w:pPr>
        <w:spacing w:after="0" w:line="240" w:lineRule="auto"/>
        <w:ind w:left="708"/>
        <w:jc w:val="both"/>
        <w:rPr>
          <w:rFonts w:ascii="Cambria" w:hAnsi="Cambria" w:cs="DIN Pro Regular"/>
          <w:color w:val="000000"/>
          <w:sz w:val="20"/>
          <w:szCs w:val="20"/>
        </w:rPr>
      </w:pPr>
    </w:p>
    <w:p w14:paraId="6BEBA346" w14:textId="77777777" w:rsidR="00AF3835" w:rsidRDefault="00AF3835" w:rsidP="00AF3835">
      <w:pPr>
        <w:spacing w:after="0" w:line="240" w:lineRule="auto"/>
        <w:ind w:left="708"/>
        <w:jc w:val="both"/>
        <w:rPr>
          <w:rFonts w:ascii="Cambria" w:hAnsi="Cambria" w:cs="DIN Pro Regular"/>
          <w:color w:val="000000"/>
          <w:sz w:val="20"/>
          <w:szCs w:val="20"/>
        </w:rPr>
      </w:pPr>
    </w:p>
    <w:p w14:paraId="3F957C99" w14:textId="77777777" w:rsidR="00AF3835" w:rsidRPr="00E020BE" w:rsidRDefault="00AF3835" w:rsidP="00AF3835">
      <w:pPr>
        <w:spacing w:after="0" w:line="240" w:lineRule="auto"/>
        <w:ind w:left="708"/>
        <w:jc w:val="both"/>
        <w:rPr>
          <w:rFonts w:ascii="Cambria" w:hAnsi="Cambria" w:cs="DIN Pro Regular"/>
          <w:color w:val="000000"/>
          <w:sz w:val="20"/>
          <w:szCs w:val="20"/>
        </w:rPr>
      </w:pPr>
    </w:p>
    <w:p w14:paraId="46943D35" w14:textId="77777777" w:rsidR="004F0A1B" w:rsidRPr="00E020BE" w:rsidRDefault="004F0A1B" w:rsidP="00AF3835">
      <w:pPr>
        <w:pStyle w:val="ROMANOS"/>
        <w:spacing w:after="0" w:line="240" w:lineRule="auto"/>
        <w:rPr>
          <w:rFonts w:ascii="Cambria" w:hAnsi="Cambria" w:cs="DIN Pro Regular"/>
          <w:b/>
          <w:sz w:val="20"/>
          <w:szCs w:val="20"/>
          <w:lang w:val="es-MX"/>
        </w:rPr>
      </w:pPr>
      <w:r w:rsidRPr="00E020BE">
        <w:rPr>
          <w:rFonts w:ascii="Cambria" w:hAnsi="Cambria" w:cs="DIN Pro Regular"/>
          <w:b/>
          <w:sz w:val="20"/>
          <w:szCs w:val="20"/>
          <w:lang w:val="es-MX"/>
        </w:rPr>
        <w:tab/>
        <w:t>Bienes Muebles, Inmuebles e Intangibles</w:t>
      </w:r>
    </w:p>
    <w:p w14:paraId="63AEEB19" w14:textId="1872DBFB" w:rsidR="004F0A1B" w:rsidRDefault="004F0A1B" w:rsidP="00AF3835">
      <w:pPr>
        <w:pStyle w:val="Default"/>
        <w:ind w:left="708"/>
        <w:jc w:val="both"/>
        <w:rPr>
          <w:rFonts w:ascii="Cambria" w:hAnsi="Cambria" w:cs="DIN Pro Regular"/>
          <w:spacing w:val="-1"/>
          <w:sz w:val="20"/>
          <w:szCs w:val="20"/>
        </w:rPr>
      </w:pPr>
      <w:r w:rsidRPr="00E020BE">
        <w:rPr>
          <w:rFonts w:ascii="Cambria" w:hAnsi="Cambria" w:cs="DIN Pro Regular"/>
          <w:spacing w:val="-1"/>
          <w:sz w:val="20"/>
          <w:szCs w:val="20"/>
        </w:rPr>
        <w:t>Se conforma por los bienes tangibles e intangibles necesarios para llevar a cabo las actividades de</w:t>
      </w:r>
      <w:r w:rsidRPr="00E020BE">
        <w:rPr>
          <w:rFonts w:ascii="Cambria" w:hAnsi="Cambria" w:cs="DIN Pro Regular"/>
          <w:sz w:val="20"/>
          <w:szCs w:val="20"/>
        </w:rPr>
        <w:t xml:space="preserve"> docencia, investigación, extensión y difusión de la cultura, mediante Escuelas, Facultades, Unidades Académicas, Institutos, Divisiones, Centros y Direcciones Académicas y Administrativas</w:t>
      </w:r>
      <w:r w:rsidRPr="00E020BE">
        <w:rPr>
          <w:rFonts w:ascii="Cambria" w:hAnsi="Cambria" w:cs="DIN Pro Regular"/>
          <w:spacing w:val="-1"/>
          <w:sz w:val="20"/>
          <w:szCs w:val="20"/>
        </w:rPr>
        <w:t xml:space="preserve"> que integran la Universidad Autónoma de Tamaulipas, incluyendo en su caso, las obras en proceso que se realizan en los diferentes inmuebles. Se presenta la integración de los bienes mueble</w:t>
      </w:r>
      <w:r w:rsidR="00F33659">
        <w:rPr>
          <w:rFonts w:ascii="Cambria" w:hAnsi="Cambria" w:cs="DIN Pro Regular"/>
          <w:spacing w:val="-1"/>
          <w:sz w:val="20"/>
          <w:szCs w:val="20"/>
        </w:rPr>
        <w:t xml:space="preserve">s, inmuebles e intangibles al </w:t>
      </w:r>
      <w:r w:rsidR="00256D6F">
        <w:rPr>
          <w:rFonts w:ascii="Cambria" w:hAnsi="Cambria" w:cs="DIN Pro Regular"/>
          <w:spacing w:val="-1"/>
          <w:sz w:val="20"/>
          <w:szCs w:val="20"/>
        </w:rPr>
        <w:t>30</w:t>
      </w:r>
      <w:r w:rsidR="00A1465A">
        <w:rPr>
          <w:rFonts w:ascii="Cambria" w:hAnsi="Cambria" w:cs="DIN Pro Regular"/>
          <w:spacing w:val="-1"/>
          <w:sz w:val="20"/>
          <w:szCs w:val="20"/>
        </w:rPr>
        <w:t xml:space="preserve"> de </w:t>
      </w:r>
      <w:r w:rsidR="00A03F0F">
        <w:rPr>
          <w:rFonts w:ascii="Cambria" w:hAnsi="Cambria" w:cs="DIN Pro Regular"/>
          <w:spacing w:val="-1"/>
          <w:sz w:val="20"/>
          <w:szCs w:val="20"/>
        </w:rPr>
        <w:t>septiembre</w:t>
      </w:r>
      <w:r w:rsidRPr="00E020BE">
        <w:rPr>
          <w:rFonts w:ascii="Cambria" w:hAnsi="Cambria" w:cs="DIN Pro Regular"/>
          <w:spacing w:val="-1"/>
          <w:sz w:val="20"/>
          <w:szCs w:val="20"/>
        </w:rPr>
        <w:t xml:space="preserve"> de </w:t>
      </w:r>
      <w:r w:rsidR="00CF25EA">
        <w:rPr>
          <w:rFonts w:ascii="Cambria" w:hAnsi="Cambria" w:cs="DIN Pro Regular"/>
          <w:spacing w:val="-1"/>
          <w:sz w:val="20"/>
          <w:szCs w:val="20"/>
        </w:rPr>
        <w:t>2023</w:t>
      </w:r>
      <w:r w:rsidRPr="00E020BE">
        <w:rPr>
          <w:rFonts w:ascii="Cambria" w:hAnsi="Cambria" w:cs="DIN Pro Regular"/>
          <w:spacing w:val="-1"/>
          <w:sz w:val="20"/>
          <w:szCs w:val="20"/>
        </w:rPr>
        <w:t>:</w:t>
      </w:r>
    </w:p>
    <w:p w14:paraId="52D23781" w14:textId="77777777" w:rsidR="00CC0399" w:rsidRDefault="00CC0399" w:rsidP="00AF3835">
      <w:pPr>
        <w:pStyle w:val="Default"/>
        <w:ind w:left="708"/>
        <w:jc w:val="both"/>
        <w:rPr>
          <w:rFonts w:ascii="Cambria" w:hAnsi="Cambria" w:cs="DIN Pro Regular"/>
          <w:spacing w:val="-1"/>
          <w:sz w:val="20"/>
          <w:szCs w:val="20"/>
        </w:rPr>
      </w:pPr>
    </w:p>
    <w:p w14:paraId="6EA8925A" w14:textId="77777777" w:rsidR="00F806CA" w:rsidRDefault="00F806CA" w:rsidP="00AF3835">
      <w:pPr>
        <w:pStyle w:val="Default"/>
        <w:ind w:left="708"/>
        <w:jc w:val="both"/>
        <w:rPr>
          <w:rFonts w:ascii="Cambria" w:hAnsi="Cambria" w:cs="DIN Pro Regular"/>
          <w:spacing w:val="-1"/>
          <w:sz w:val="20"/>
          <w:szCs w:val="20"/>
        </w:rPr>
      </w:pPr>
    </w:p>
    <w:tbl>
      <w:tblPr>
        <w:tblW w:w="7050" w:type="dxa"/>
        <w:jc w:val="center"/>
        <w:tblCellMar>
          <w:left w:w="70" w:type="dxa"/>
          <w:right w:w="70" w:type="dxa"/>
        </w:tblCellMar>
        <w:tblLook w:val="04A0" w:firstRow="1" w:lastRow="0" w:firstColumn="1" w:lastColumn="0" w:noHBand="0" w:noVBand="1"/>
      </w:tblPr>
      <w:tblGrid>
        <w:gridCol w:w="2099"/>
        <w:gridCol w:w="1685"/>
        <w:gridCol w:w="1523"/>
        <w:gridCol w:w="1542"/>
        <w:gridCol w:w="201"/>
      </w:tblGrid>
      <w:tr w:rsidR="00F806CA" w:rsidRPr="00F806CA" w14:paraId="1CD118D6" w14:textId="77777777" w:rsidTr="004B1EAA">
        <w:trPr>
          <w:gridAfter w:val="1"/>
          <w:wAfter w:w="201" w:type="dxa"/>
          <w:trHeight w:val="593"/>
          <w:jc w:val="center"/>
        </w:trPr>
        <w:tc>
          <w:tcPr>
            <w:tcW w:w="2099" w:type="dxa"/>
            <w:tcBorders>
              <w:top w:val="single" w:sz="8" w:space="0" w:color="auto"/>
              <w:left w:val="single" w:sz="8" w:space="0" w:color="auto"/>
              <w:bottom w:val="single" w:sz="4" w:space="0" w:color="auto"/>
              <w:right w:val="single" w:sz="8" w:space="0" w:color="auto"/>
            </w:tcBorders>
            <w:shd w:val="clear" w:color="auto" w:fill="00426A"/>
            <w:vAlign w:val="center"/>
            <w:hideMark/>
          </w:tcPr>
          <w:p w14:paraId="1B35B651" w14:textId="77777777" w:rsidR="00F806CA" w:rsidRPr="00F806CA" w:rsidRDefault="00F806CA" w:rsidP="00F806CA">
            <w:pPr>
              <w:spacing w:after="0" w:line="240" w:lineRule="auto"/>
              <w:jc w:val="center"/>
              <w:rPr>
                <w:rFonts w:ascii="Cambria" w:eastAsia="Times New Roman" w:hAnsi="Cambria" w:cs="Arial"/>
                <w:b/>
                <w:bCs/>
                <w:color w:val="FFFFFF"/>
                <w:sz w:val="16"/>
                <w:szCs w:val="16"/>
                <w:lang w:eastAsia="es-MX"/>
              </w:rPr>
            </w:pPr>
            <w:r w:rsidRPr="00F806CA">
              <w:rPr>
                <w:rFonts w:ascii="Cambria" w:eastAsia="Times New Roman" w:hAnsi="Cambria" w:cs="Arial"/>
                <w:b/>
                <w:bCs/>
                <w:color w:val="FFFFFF"/>
                <w:sz w:val="16"/>
                <w:szCs w:val="16"/>
                <w:lang w:eastAsia="es-MX"/>
              </w:rPr>
              <w:t>CUENTA CONTABLE</w:t>
            </w:r>
          </w:p>
        </w:tc>
        <w:tc>
          <w:tcPr>
            <w:tcW w:w="1685" w:type="dxa"/>
            <w:tcBorders>
              <w:top w:val="single" w:sz="8" w:space="0" w:color="auto"/>
              <w:left w:val="single" w:sz="8" w:space="0" w:color="auto"/>
              <w:bottom w:val="single" w:sz="4" w:space="0" w:color="auto"/>
              <w:right w:val="single" w:sz="8" w:space="0" w:color="auto"/>
            </w:tcBorders>
            <w:shd w:val="clear" w:color="auto" w:fill="00426A"/>
            <w:vAlign w:val="center"/>
            <w:hideMark/>
          </w:tcPr>
          <w:p w14:paraId="769FF99E" w14:textId="77777777" w:rsidR="00F806CA" w:rsidRPr="00F806CA" w:rsidRDefault="00F806CA" w:rsidP="00F806CA">
            <w:pPr>
              <w:spacing w:after="0" w:line="240" w:lineRule="auto"/>
              <w:jc w:val="center"/>
              <w:rPr>
                <w:rFonts w:ascii="Cambria" w:eastAsia="Times New Roman" w:hAnsi="Cambria" w:cs="Arial"/>
                <w:b/>
                <w:bCs/>
                <w:color w:val="FFFFFF"/>
                <w:sz w:val="16"/>
                <w:szCs w:val="16"/>
                <w:lang w:eastAsia="es-MX"/>
              </w:rPr>
            </w:pPr>
            <w:r w:rsidRPr="00F806CA">
              <w:rPr>
                <w:rFonts w:ascii="Cambria" w:eastAsia="Times New Roman" w:hAnsi="Cambria" w:cs="Arial"/>
                <w:b/>
                <w:bCs/>
                <w:color w:val="FFFFFF"/>
                <w:sz w:val="16"/>
                <w:szCs w:val="16"/>
                <w:lang w:eastAsia="es-MX"/>
              </w:rPr>
              <w:t>SALDO FINAL 30/09/2023</w:t>
            </w:r>
          </w:p>
        </w:tc>
        <w:tc>
          <w:tcPr>
            <w:tcW w:w="1523" w:type="dxa"/>
            <w:tcBorders>
              <w:top w:val="single" w:sz="8" w:space="0" w:color="auto"/>
              <w:left w:val="nil"/>
              <w:right w:val="single" w:sz="8" w:space="0" w:color="auto"/>
            </w:tcBorders>
            <w:shd w:val="clear" w:color="auto" w:fill="00426A"/>
            <w:vAlign w:val="center"/>
            <w:hideMark/>
          </w:tcPr>
          <w:p w14:paraId="72382B71" w14:textId="26E94F26" w:rsidR="00F806CA" w:rsidRPr="00F806CA" w:rsidRDefault="00F806CA" w:rsidP="004B1EAA">
            <w:pPr>
              <w:spacing w:after="0" w:line="240" w:lineRule="auto"/>
              <w:jc w:val="center"/>
              <w:rPr>
                <w:rFonts w:ascii="Cambria" w:eastAsia="Times New Roman" w:hAnsi="Cambria" w:cs="Arial"/>
                <w:b/>
                <w:bCs/>
                <w:color w:val="FFFFFF"/>
                <w:sz w:val="16"/>
                <w:szCs w:val="16"/>
                <w:lang w:eastAsia="es-MX"/>
              </w:rPr>
            </w:pPr>
            <w:r w:rsidRPr="00F806CA">
              <w:rPr>
                <w:rFonts w:ascii="Cambria" w:eastAsia="Times New Roman" w:hAnsi="Cambria" w:cs="Arial"/>
                <w:b/>
                <w:bCs/>
                <w:color w:val="FFFFFF"/>
                <w:sz w:val="16"/>
                <w:szCs w:val="16"/>
                <w:lang w:eastAsia="es-MX"/>
              </w:rPr>
              <w:t> DEPRECIACION DEL EJERCICIO</w:t>
            </w:r>
          </w:p>
        </w:tc>
        <w:tc>
          <w:tcPr>
            <w:tcW w:w="1542" w:type="dxa"/>
            <w:tcBorders>
              <w:top w:val="single" w:sz="8" w:space="0" w:color="auto"/>
              <w:left w:val="nil"/>
              <w:right w:val="single" w:sz="8" w:space="0" w:color="auto"/>
            </w:tcBorders>
            <w:shd w:val="clear" w:color="auto" w:fill="00426A"/>
            <w:vAlign w:val="center"/>
            <w:hideMark/>
          </w:tcPr>
          <w:p w14:paraId="6FE7706E" w14:textId="0DF5A3FB" w:rsidR="00F806CA" w:rsidRPr="00F806CA" w:rsidRDefault="00F806CA" w:rsidP="00F806CA">
            <w:pPr>
              <w:spacing w:after="0" w:line="240" w:lineRule="auto"/>
              <w:jc w:val="center"/>
              <w:rPr>
                <w:rFonts w:ascii="Cambria" w:eastAsia="Times New Roman" w:hAnsi="Cambria" w:cs="Arial"/>
                <w:b/>
                <w:bCs/>
                <w:color w:val="FFFFFF"/>
                <w:sz w:val="16"/>
                <w:szCs w:val="16"/>
                <w:lang w:eastAsia="es-MX"/>
              </w:rPr>
            </w:pPr>
            <w:r w:rsidRPr="00F806CA">
              <w:rPr>
                <w:rFonts w:ascii="Cambria" w:eastAsia="Times New Roman" w:hAnsi="Cambria" w:cs="Arial"/>
                <w:b/>
                <w:bCs/>
                <w:color w:val="FFFFFF"/>
                <w:sz w:val="16"/>
                <w:szCs w:val="16"/>
                <w:lang w:eastAsia="es-MX"/>
              </w:rPr>
              <w:t>DEPRECIACION ACUMULADA</w:t>
            </w:r>
          </w:p>
        </w:tc>
      </w:tr>
      <w:tr w:rsidR="00F806CA" w:rsidRPr="00F806CA" w14:paraId="1C665EF5" w14:textId="77777777" w:rsidTr="00F806CA">
        <w:trPr>
          <w:gridAfter w:val="1"/>
          <w:wAfter w:w="201" w:type="dxa"/>
          <w:trHeight w:val="137"/>
          <w:jc w:val="center"/>
        </w:trPr>
        <w:tc>
          <w:tcPr>
            <w:tcW w:w="2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11368" w14:textId="77777777" w:rsidR="00F806CA" w:rsidRPr="00F806CA" w:rsidRDefault="00F806CA" w:rsidP="00F806CA">
            <w:pPr>
              <w:spacing w:after="0" w:line="240" w:lineRule="auto"/>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Terrenos</w:t>
            </w:r>
          </w:p>
        </w:tc>
        <w:tc>
          <w:tcPr>
            <w:tcW w:w="1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023CD8" w14:textId="77777777" w:rsidR="00F806CA" w:rsidRPr="00F806CA" w:rsidRDefault="00F806CA" w:rsidP="00F806CA">
            <w:pPr>
              <w:spacing w:after="0" w:line="240" w:lineRule="auto"/>
              <w:jc w:val="right"/>
              <w:rPr>
                <w:rFonts w:ascii="Cambria" w:eastAsia="Times New Roman" w:hAnsi="Cambria" w:cs="Arial"/>
                <w:sz w:val="16"/>
                <w:szCs w:val="16"/>
                <w:lang w:eastAsia="es-MX"/>
              </w:rPr>
            </w:pPr>
            <w:r w:rsidRPr="00F806CA">
              <w:rPr>
                <w:rFonts w:ascii="Cambria" w:eastAsia="Times New Roman" w:hAnsi="Cambria" w:cs="Arial"/>
                <w:sz w:val="16"/>
                <w:szCs w:val="16"/>
                <w:lang w:eastAsia="es-MX"/>
              </w:rPr>
              <w:t>3,756,062,647</w:t>
            </w:r>
          </w:p>
        </w:tc>
        <w:tc>
          <w:tcPr>
            <w:tcW w:w="1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E50FEC" w14:textId="77777777" w:rsidR="00F806CA" w:rsidRPr="00F806CA" w:rsidRDefault="00F806CA" w:rsidP="00F806CA">
            <w:pPr>
              <w:spacing w:after="0" w:line="240" w:lineRule="auto"/>
              <w:jc w:val="right"/>
              <w:rPr>
                <w:rFonts w:ascii="Cambria" w:eastAsia="Times New Roman" w:hAnsi="Cambria" w:cs="Arial"/>
                <w:sz w:val="16"/>
                <w:szCs w:val="16"/>
                <w:lang w:eastAsia="es-MX"/>
              </w:rPr>
            </w:pPr>
            <w:r w:rsidRPr="00F806CA">
              <w:rPr>
                <w:rFonts w:ascii="Cambria" w:eastAsia="Times New Roman" w:hAnsi="Cambria" w:cs="Arial"/>
                <w:sz w:val="16"/>
                <w:szCs w:val="16"/>
                <w:lang w:eastAsia="es-MX"/>
              </w:rPr>
              <w:t>0</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A0A853" w14:textId="77777777" w:rsidR="00F806CA" w:rsidRPr="00F806CA" w:rsidRDefault="00F806CA" w:rsidP="00F806CA">
            <w:pPr>
              <w:spacing w:after="0" w:line="240" w:lineRule="auto"/>
              <w:jc w:val="right"/>
              <w:rPr>
                <w:rFonts w:ascii="Cambria" w:eastAsia="Times New Roman" w:hAnsi="Cambria" w:cs="Arial"/>
                <w:sz w:val="16"/>
                <w:szCs w:val="16"/>
                <w:lang w:eastAsia="es-MX"/>
              </w:rPr>
            </w:pPr>
            <w:r w:rsidRPr="00F806CA">
              <w:rPr>
                <w:rFonts w:ascii="Cambria" w:eastAsia="Times New Roman" w:hAnsi="Cambria" w:cs="Arial"/>
                <w:sz w:val="16"/>
                <w:szCs w:val="16"/>
                <w:lang w:eastAsia="es-MX"/>
              </w:rPr>
              <w:t>0</w:t>
            </w:r>
          </w:p>
        </w:tc>
      </w:tr>
      <w:tr w:rsidR="00F806CA" w:rsidRPr="00F806CA" w14:paraId="720B9BF7" w14:textId="77777777" w:rsidTr="00F806CA">
        <w:trPr>
          <w:gridAfter w:val="1"/>
          <w:wAfter w:w="201" w:type="dxa"/>
          <w:trHeight w:val="241"/>
          <w:jc w:val="center"/>
        </w:trPr>
        <w:tc>
          <w:tcPr>
            <w:tcW w:w="2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59893" w14:textId="77777777" w:rsidR="00F806CA" w:rsidRPr="00F806CA" w:rsidRDefault="00F806CA" w:rsidP="00F806CA">
            <w:pPr>
              <w:spacing w:after="0" w:line="240" w:lineRule="auto"/>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Edificios</w:t>
            </w:r>
          </w:p>
        </w:tc>
        <w:tc>
          <w:tcPr>
            <w:tcW w:w="1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CB0263"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2,909,087,913</w:t>
            </w:r>
          </w:p>
        </w:tc>
        <w:tc>
          <w:tcPr>
            <w:tcW w:w="1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2778A5"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13,214,722</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4BFBE8"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287,531,030</w:t>
            </w:r>
          </w:p>
        </w:tc>
      </w:tr>
      <w:tr w:rsidR="00F806CA" w:rsidRPr="00F806CA" w14:paraId="678ACC7B" w14:textId="77777777" w:rsidTr="00F806CA">
        <w:trPr>
          <w:gridAfter w:val="1"/>
          <w:wAfter w:w="201" w:type="dxa"/>
          <w:trHeight w:val="416"/>
          <w:jc w:val="center"/>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B44C6" w14:textId="77777777" w:rsidR="00F806CA" w:rsidRPr="00F806CA" w:rsidRDefault="00F806CA" w:rsidP="00F806CA">
            <w:pPr>
              <w:spacing w:after="0" w:line="240" w:lineRule="auto"/>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Construcciones en Proceso (Obra Pública)</w:t>
            </w:r>
          </w:p>
        </w:tc>
        <w:tc>
          <w:tcPr>
            <w:tcW w:w="1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3A2517"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61,595,577</w:t>
            </w:r>
          </w:p>
        </w:tc>
        <w:tc>
          <w:tcPr>
            <w:tcW w:w="1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DAFEE"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0</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32FB9"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0</w:t>
            </w:r>
          </w:p>
        </w:tc>
      </w:tr>
      <w:tr w:rsidR="00F806CA" w:rsidRPr="00F806CA" w14:paraId="07BC911F" w14:textId="77777777" w:rsidTr="00F806CA">
        <w:trPr>
          <w:gridAfter w:val="1"/>
          <w:wAfter w:w="201" w:type="dxa"/>
          <w:trHeight w:val="196"/>
          <w:jc w:val="center"/>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389B0" w14:textId="77777777" w:rsidR="00F806CA" w:rsidRPr="00F806CA" w:rsidRDefault="00F806CA" w:rsidP="00F806CA">
            <w:pPr>
              <w:spacing w:after="0" w:line="240" w:lineRule="auto"/>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Otros Bienes Muebles</w:t>
            </w:r>
          </w:p>
        </w:tc>
        <w:tc>
          <w:tcPr>
            <w:tcW w:w="1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55FA35"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0</w:t>
            </w:r>
          </w:p>
        </w:tc>
        <w:tc>
          <w:tcPr>
            <w:tcW w:w="1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C91DB"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0</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2446CB"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0</w:t>
            </w:r>
          </w:p>
        </w:tc>
      </w:tr>
      <w:tr w:rsidR="00F806CA" w:rsidRPr="00F806CA" w14:paraId="292425E9" w14:textId="77777777" w:rsidTr="00F806CA">
        <w:trPr>
          <w:gridAfter w:val="1"/>
          <w:wAfter w:w="201" w:type="dxa"/>
          <w:trHeight w:val="260"/>
          <w:jc w:val="center"/>
        </w:trPr>
        <w:tc>
          <w:tcPr>
            <w:tcW w:w="2099"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68180EA7" w14:textId="77777777" w:rsidR="00F806CA" w:rsidRPr="00F806CA" w:rsidRDefault="00F806CA" w:rsidP="00F806CA">
            <w:pPr>
              <w:spacing w:after="0" w:line="240" w:lineRule="auto"/>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1.2.3 Bienes Inmuebles</w:t>
            </w:r>
          </w:p>
        </w:tc>
        <w:tc>
          <w:tcPr>
            <w:tcW w:w="1685"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7DF705F0"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6,726,746,137</w:t>
            </w:r>
          </w:p>
        </w:tc>
        <w:tc>
          <w:tcPr>
            <w:tcW w:w="1523"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08ABD043"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13,214,722</w:t>
            </w:r>
          </w:p>
        </w:tc>
        <w:tc>
          <w:tcPr>
            <w:tcW w:w="1542"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4261486C"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287,531,030</w:t>
            </w:r>
          </w:p>
        </w:tc>
      </w:tr>
      <w:tr w:rsidR="00F806CA" w:rsidRPr="00F806CA" w14:paraId="7E75A6B6" w14:textId="77777777" w:rsidTr="00F806CA">
        <w:trPr>
          <w:gridAfter w:val="1"/>
          <w:wAfter w:w="201" w:type="dxa"/>
          <w:trHeight w:val="326"/>
          <w:jc w:val="center"/>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66C17" w14:textId="77777777" w:rsidR="00F806CA" w:rsidRPr="00F806CA" w:rsidRDefault="00F806CA" w:rsidP="00F806CA">
            <w:pPr>
              <w:spacing w:after="0" w:line="240" w:lineRule="auto"/>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Mobiliario y Equipo de Administración</w:t>
            </w:r>
          </w:p>
        </w:tc>
        <w:tc>
          <w:tcPr>
            <w:tcW w:w="1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6D6B6C"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424,345,839</w:t>
            </w:r>
          </w:p>
        </w:tc>
        <w:tc>
          <w:tcPr>
            <w:tcW w:w="1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BEE980"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5,983,239</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10901F"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286,637,154</w:t>
            </w:r>
          </w:p>
        </w:tc>
      </w:tr>
      <w:tr w:rsidR="00F806CA" w:rsidRPr="00F806CA" w14:paraId="69A291DF" w14:textId="77777777" w:rsidTr="00F806CA">
        <w:trPr>
          <w:gridAfter w:val="1"/>
          <w:wAfter w:w="201" w:type="dxa"/>
          <w:trHeight w:val="419"/>
          <w:jc w:val="center"/>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98FD4" w14:textId="77777777" w:rsidR="00F806CA" w:rsidRPr="00F806CA" w:rsidRDefault="00F806CA" w:rsidP="00F806CA">
            <w:pPr>
              <w:spacing w:after="0" w:line="240" w:lineRule="auto"/>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Mobiliario y Equipo Educacional y Recreativo</w:t>
            </w:r>
          </w:p>
        </w:tc>
        <w:tc>
          <w:tcPr>
            <w:tcW w:w="1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5F674B"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137,046,388</w:t>
            </w:r>
          </w:p>
        </w:tc>
        <w:tc>
          <w:tcPr>
            <w:tcW w:w="1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A99B0"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2,188,223</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B6E602"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83,075,082</w:t>
            </w:r>
          </w:p>
        </w:tc>
      </w:tr>
      <w:tr w:rsidR="00F806CA" w:rsidRPr="00F806CA" w14:paraId="4032B090" w14:textId="77777777" w:rsidTr="00F806CA">
        <w:trPr>
          <w:gridAfter w:val="1"/>
          <w:wAfter w:w="201" w:type="dxa"/>
          <w:trHeight w:val="343"/>
          <w:jc w:val="center"/>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C30C3A" w14:textId="77777777" w:rsidR="00F806CA" w:rsidRPr="00F806CA" w:rsidRDefault="00F806CA" w:rsidP="00F806CA">
            <w:pPr>
              <w:spacing w:after="0" w:line="240" w:lineRule="auto"/>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Equipo e Instrumental Médico y de Laboratorio</w:t>
            </w:r>
          </w:p>
        </w:tc>
        <w:tc>
          <w:tcPr>
            <w:tcW w:w="16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8DC59"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200,427,196</w:t>
            </w:r>
          </w:p>
        </w:tc>
        <w:tc>
          <w:tcPr>
            <w:tcW w:w="15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E9FC8E"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6,151,553</w:t>
            </w:r>
          </w:p>
        </w:tc>
        <w:tc>
          <w:tcPr>
            <w:tcW w:w="15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8A8C3C"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146,697,393</w:t>
            </w:r>
          </w:p>
        </w:tc>
      </w:tr>
      <w:tr w:rsidR="00F806CA" w:rsidRPr="00F806CA" w14:paraId="24173CE8" w14:textId="77777777" w:rsidTr="00F806CA">
        <w:trPr>
          <w:trHeight w:val="15"/>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14:paraId="73AC6B30" w14:textId="77777777" w:rsidR="00F806CA" w:rsidRPr="00F806CA" w:rsidRDefault="00F806CA" w:rsidP="00F806CA">
            <w:pPr>
              <w:spacing w:after="0" w:line="240" w:lineRule="auto"/>
              <w:rPr>
                <w:rFonts w:ascii="Cambria" w:eastAsia="Times New Roman" w:hAnsi="Cambria" w:cs="Arial"/>
                <w:color w:val="000000"/>
                <w:sz w:val="16"/>
                <w:szCs w:val="16"/>
                <w:lang w:eastAsia="es-MX"/>
              </w:rPr>
            </w:pPr>
          </w:p>
        </w:tc>
        <w:tc>
          <w:tcPr>
            <w:tcW w:w="1685" w:type="dxa"/>
            <w:vMerge/>
            <w:tcBorders>
              <w:top w:val="single" w:sz="4" w:space="0" w:color="auto"/>
              <w:left w:val="single" w:sz="4" w:space="0" w:color="auto"/>
              <w:bottom w:val="single" w:sz="4" w:space="0" w:color="auto"/>
              <w:right w:val="single" w:sz="4" w:space="0" w:color="auto"/>
            </w:tcBorders>
            <w:vAlign w:val="center"/>
            <w:hideMark/>
          </w:tcPr>
          <w:p w14:paraId="3898F956" w14:textId="77777777" w:rsidR="00F806CA" w:rsidRPr="00F806CA" w:rsidRDefault="00F806CA" w:rsidP="00F806CA">
            <w:pPr>
              <w:spacing w:after="0" w:line="240" w:lineRule="auto"/>
              <w:rPr>
                <w:rFonts w:ascii="Cambria" w:eastAsia="Times New Roman" w:hAnsi="Cambria" w:cs="Arial"/>
                <w:color w:val="000000"/>
                <w:sz w:val="16"/>
                <w:szCs w:val="16"/>
                <w:lang w:eastAsia="es-MX"/>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14:paraId="5FA23D78" w14:textId="77777777" w:rsidR="00F806CA" w:rsidRPr="00F806CA" w:rsidRDefault="00F806CA" w:rsidP="00F806CA">
            <w:pPr>
              <w:spacing w:after="0" w:line="240" w:lineRule="auto"/>
              <w:rPr>
                <w:rFonts w:ascii="Cambria" w:eastAsia="Times New Roman" w:hAnsi="Cambria" w:cs="Arial"/>
                <w:color w:val="000000"/>
                <w:sz w:val="16"/>
                <w:szCs w:val="16"/>
                <w:lang w:eastAsia="es-MX"/>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6E1D0DA4" w14:textId="77777777" w:rsidR="00F806CA" w:rsidRPr="00F806CA" w:rsidRDefault="00F806CA" w:rsidP="00F806CA">
            <w:pPr>
              <w:spacing w:after="0" w:line="240" w:lineRule="auto"/>
              <w:rPr>
                <w:rFonts w:ascii="Cambria" w:eastAsia="Times New Roman" w:hAnsi="Cambria" w:cs="Arial"/>
                <w:color w:val="000000"/>
                <w:sz w:val="16"/>
                <w:szCs w:val="16"/>
                <w:lang w:eastAsia="es-MX"/>
              </w:rPr>
            </w:pPr>
          </w:p>
        </w:tc>
        <w:tc>
          <w:tcPr>
            <w:tcW w:w="201" w:type="dxa"/>
            <w:tcBorders>
              <w:top w:val="nil"/>
              <w:left w:val="single" w:sz="4" w:space="0" w:color="auto"/>
              <w:bottom w:val="nil"/>
              <w:right w:val="nil"/>
            </w:tcBorders>
            <w:shd w:val="clear" w:color="auto" w:fill="auto"/>
            <w:noWrap/>
            <w:vAlign w:val="bottom"/>
            <w:hideMark/>
          </w:tcPr>
          <w:p w14:paraId="6BA13FBE"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p>
        </w:tc>
      </w:tr>
      <w:tr w:rsidR="00F806CA" w:rsidRPr="00F806CA" w14:paraId="1FB0AC41" w14:textId="77777777" w:rsidTr="00F806CA">
        <w:trPr>
          <w:trHeight w:val="251"/>
          <w:jc w:val="center"/>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864E0" w14:textId="77777777" w:rsidR="00F806CA" w:rsidRPr="00F806CA" w:rsidRDefault="00F806CA" w:rsidP="00F806CA">
            <w:pPr>
              <w:spacing w:after="0" w:line="240" w:lineRule="auto"/>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Equipo de Transporte</w:t>
            </w:r>
          </w:p>
        </w:tc>
        <w:tc>
          <w:tcPr>
            <w:tcW w:w="1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92C1FC"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218,166,858</w:t>
            </w:r>
          </w:p>
        </w:tc>
        <w:tc>
          <w:tcPr>
            <w:tcW w:w="1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28CDDF"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-19,023,795</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E9803"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186,361,816</w:t>
            </w:r>
          </w:p>
        </w:tc>
        <w:tc>
          <w:tcPr>
            <w:tcW w:w="201" w:type="dxa"/>
            <w:tcBorders>
              <w:left w:val="single" w:sz="4" w:space="0" w:color="auto"/>
            </w:tcBorders>
            <w:vAlign w:val="center"/>
            <w:hideMark/>
          </w:tcPr>
          <w:p w14:paraId="27CA872E" w14:textId="77777777" w:rsidR="00F806CA" w:rsidRPr="00F806CA" w:rsidRDefault="00F806CA" w:rsidP="00F806CA">
            <w:pPr>
              <w:spacing w:after="0" w:line="240" w:lineRule="auto"/>
              <w:rPr>
                <w:rFonts w:ascii="Cambria" w:eastAsia="Times New Roman" w:hAnsi="Cambria"/>
                <w:sz w:val="16"/>
                <w:szCs w:val="16"/>
                <w:lang w:eastAsia="es-MX"/>
              </w:rPr>
            </w:pPr>
          </w:p>
        </w:tc>
      </w:tr>
      <w:tr w:rsidR="00F806CA" w:rsidRPr="00F806CA" w14:paraId="6BAF3483" w14:textId="77777777" w:rsidTr="00F806CA">
        <w:trPr>
          <w:trHeight w:val="458"/>
          <w:jc w:val="center"/>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D0A76" w14:textId="77777777" w:rsidR="00F806CA" w:rsidRPr="00F806CA" w:rsidRDefault="00F806CA" w:rsidP="00F806CA">
            <w:pPr>
              <w:spacing w:after="0" w:line="240" w:lineRule="auto"/>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Maquinaria, Otros Equipos y Herramientas</w:t>
            </w:r>
          </w:p>
        </w:tc>
        <w:tc>
          <w:tcPr>
            <w:tcW w:w="1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172A54"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363,749,328</w:t>
            </w:r>
          </w:p>
        </w:tc>
        <w:tc>
          <w:tcPr>
            <w:tcW w:w="1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BFD413"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18,366,092</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7A49C"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179,167,336</w:t>
            </w:r>
          </w:p>
        </w:tc>
        <w:tc>
          <w:tcPr>
            <w:tcW w:w="201" w:type="dxa"/>
            <w:tcBorders>
              <w:left w:val="single" w:sz="4" w:space="0" w:color="auto"/>
            </w:tcBorders>
            <w:vAlign w:val="center"/>
            <w:hideMark/>
          </w:tcPr>
          <w:p w14:paraId="3EB2C7FE" w14:textId="77777777" w:rsidR="00F806CA" w:rsidRPr="00F806CA" w:rsidRDefault="00F806CA" w:rsidP="00F806CA">
            <w:pPr>
              <w:spacing w:after="0" w:line="240" w:lineRule="auto"/>
              <w:rPr>
                <w:rFonts w:ascii="Cambria" w:eastAsia="Times New Roman" w:hAnsi="Cambria"/>
                <w:sz w:val="16"/>
                <w:szCs w:val="16"/>
                <w:lang w:eastAsia="es-MX"/>
              </w:rPr>
            </w:pPr>
          </w:p>
        </w:tc>
      </w:tr>
      <w:tr w:rsidR="00F806CA" w:rsidRPr="00F806CA" w14:paraId="5050495C" w14:textId="77777777" w:rsidTr="00F806CA">
        <w:trPr>
          <w:trHeight w:val="213"/>
          <w:jc w:val="center"/>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E6C3E" w14:textId="77777777" w:rsidR="00F806CA" w:rsidRPr="00F806CA" w:rsidRDefault="00F806CA" w:rsidP="00F806CA">
            <w:pPr>
              <w:spacing w:after="0" w:line="240" w:lineRule="auto"/>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Activos Biológicos</w:t>
            </w:r>
          </w:p>
        </w:tc>
        <w:tc>
          <w:tcPr>
            <w:tcW w:w="1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0B5AAA"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2,892,380</w:t>
            </w:r>
          </w:p>
        </w:tc>
        <w:tc>
          <w:tcPr>
            <w:tcW w:w="1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A22B49"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0</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636F5B"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27,893</w:t>
            </w:r>
          </w:p>
        </w:tc>
        <w:tc>
          <w:tcPr>
            <w:tcW w:w="201" w:type="dxa"/>
            <w:tcBorders>
              <w:left w:val="single" w:sz="4" w:space="0" w:color="auto"/>
            </w:tcBorders>
            <w:vAlign w:val="center"/>
            <w:hideMark/>
          </w:tcPr>
          <w:p w14:paraId="73B3B5BF" w14:textId="77777777" w:rsidR="00F806CA" w:rsidRPr="00F806CA" w:rsidRDefault="00F806CA" w:rsidP="00F806CA">
            <w:pPr>
              <w:spacing w:after="0" w:line="240" w:lineRule="auto"/>
              <w:rPr>
                <w:rFonts w:ascii="Cambria" w:eastAsia="Times New Roman" w:hAnsi="Cambria"/>
                <w:sz w:val="16"/>
                <w:szCs w:val="16"/>
                <w:lang w:eastAsia="es-MX"/>
              </w:rPr>
            </w:pPr>
          </w:p>
        </w:tc>
      </w:tr>
      <w:tr w:rsidR="00F806CA" w:rsidRPr="00F806CA" w14:paraId="11DFBA05" w14:textId="77777777" w:rsidTr="00F806CA">
        <w:trPr>
          <w:trHeight w:val="261"/>
          <w:jc w:val="center"/>
        </w:trPr>
        <w:tc>
          <w:tcPr>
            <w:tcW w:w="2099"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331B3AB2" w14:textId="77777777" w:rsidR="00F806CA" w:rsidRPr="00F806CA" w:rsidRDefault="00F806CA" w:rsidP="00F806CA">
            <w:pPr>
              <w:spacing w:after="0" w:line="240" w:lineRule="auto"/>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1.2.4 Bienes Muebles</w:t>
            </w:r>
          </w:p>
        </w:tc>
        <w:tc>
          <w:tcPr>
            <w:tcW w:w="1685"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36A78433"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1,346,627,989</w:t>
            </w:r>
          </w:p>
        </w:tc>
        <w:tc>
          <w:tcPr>
            <w:tcW w:w="1523"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53876195"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13,665,312</w:t>
            </w:r>
          </w:p>
        </w:tc>
        <w:tc>
          <w:tcPr>
            <w:tcW w:w="1542"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0BB76ECB"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881,966,674</w:t>
            </w:r>
          </w:p>
        </w:tc>
        <w:tc>
          <w:tcPr>
            <w:tcW w:w="201" w:type="dxa"/>
            <w:tcBorders>
              <w:left w:val="single" w:sz="4" w:space="0" w:color="auto"/>
            </w:tcBorders>
            <w:vAlign w:val="center"/>
            <w:hideMark/>
          </w:tcPr>
          <w:p w14:paraId="1722172C" w14:textId="77777777" w:rsidR="00F806CA" w:rsidRPr="00F806CA" w:rsidRDefault="00F806CA" w:rsidP="00F806CA">
            <w:pPr>
              <w:spacing w:after="0" w:line="240" w:lineRule="auto"/>
              <w:rPr>
                <w:rFonts w:ascii="Cambria" w:eastAsia="Times New Roman" w:hAnsi="Cambria"/>
                <w:sz w:val="16"/>
                <w:szCs w:val="16"/>
                <w:lang w:eastAsia="es-MX"/>
              </w:rPr>
            </w:pPr>
          </w:p>
        </w:tc>
      </w:tr>
      <w:tr w:rsidR="00F806CA" w:rsidRPr="00F806CA" w14:paraId="0BCC059F" w14:textId="77777777" w:rsidTr="00F806CA">
        <w:trPr>
          <w:trHeight w:val="201"/>
          <w:jc w:val="center"/>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BC829" w14:textId="77777777" w:rsidR="00F806CA" w:rsidRPr="00F806CA" w:rsidRDefault="00F806CA" w:rsidP="00F806CA">
            <w:pPr>
              <w:spacing w:after="0" w:line="240" w:lineRule="auto"/>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Software</w:t>
            </w:r>
          </w:p>
        </w:tc>
        <w:tc>
          <w:tcPr>
            <w:tcW w:w="1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1ACC15"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15,593,984</w:t>
            </w:r>
          </w:p>
        </w:tc>
        <w:tc>
          <w:tcPr>
            <w:tcW w:w="1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143B8A"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0</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3CE4FE"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0</w:t>
            </w:r>
          </w:p>
        </w:tc>
        <w:tc>
          <w:tcPr>
            <w:tcW w:w="201" w:type="dxa"/>
            <w:tcBorders>
              <w:left w:val="single" w:sz="4" w:space="0" w:color="auto"/>
            </w:tcBorders>
            <w:vAlign w:val="center"/>
            <w:hideMark/>
          </w:tcPr>
          <w:p w14:paraId="44299F2B" w14:textId="77777777" w:rsidR="00F806CA" w:rsidRPr="00F806CA" w:rsidRDefault="00F806CA" w:rsidP="00F806CA">
            <w:pPr>
              <w:spacing w:after="0" w:line="240" w:lineRule="auto"/>
              <w:rPr>
                <w:rFonts w:ascii="Cambria" w:eastAsia="Times New Roman" w:hAnsi="Cambria"/>
                <w:sz w:val="16"/>
                <w:szCs w:val="16"/>
                <w:lang w:eastAsia="es-MX"/>
              </w:rPr>
            </w:pPr>
          </w:p>
        </w:tc>
      </w:tr>
      <w:tr w:rsidR="00F806CA" w:rsidRPr="00F806CA" w14:paraId="71B037D6" w14:textId="77777777" w:rsidTr="00F806CA">
        <w:trPr>
          <w:trHeight w:val="305"/>
          <w:jc w:val="center"/>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065CD" w14:textId="77777777" w:rsidR="00F806CA" w:rsidRPr="00F806CA" w:rsidRDefault="00F806CA" w:rsidP="00F806CA">
            <w:pPr>
              <w:spacing w:after="0" w:line="240" w:lineRule="auto"/>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Patentes, Marcas y Derechos</w:t>
            </w:r>
          </w:p>
        </w:tc>
        <w:tc>
          <w:tcPr>
            <w:tcW w:w="1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4E366E"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36,088</w:t>
            </w:r>
          </w:p>
        </w:tc>
        <w:tc>
          <w:tcPr>
            <w:tcW w:w="1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8ABBFA"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0</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A517E"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0</w:t>
            </w:r>
          </w:p>
        </w:tc>
        <w:tc>
          <w:tcPr>
            <w:tcW w:w="201" w:type="dxa"/>
            <w:tcBorders>
              <w:left w:val="single" w:sz="4" w:space="0" w:color="auto"/>
            </w:tcBorders>
            <w:vAlign w:val="center"/>
            <w:hideMark/>
          </w:tcPr>
          <w:p w14:paraId="0EF5404B" w14:textId="77777777" w:rsidR="00F806CA" w:rsidRPr="00F806CA" w:rsidRDefault="00F806CA" w:rsidP="00F806CA">
            <w:pPr>
              <w:spacing w:after="0" w:line="240" w:lineRule="auto"/>
              <w:rPr>
                <w:rFonts w:ascii="Cambria" w:eastAsia="Times New Roman" w:hAnsi="Cambria"/>
                <w:sz w:val="16"/>
                <w:szCs w:val="16"/>
                <w:lang w:eastAsia="es-MX"/>
              </w:rPr>
            </w:pPr>
          </w:p>
        </w:tc>
      </w:tr>
      <w:tr w:rsidR="00F806CA" w:rsidRPr="00F806CA" w14:paraId="5D0F405A" w14:textId="77777777" w:rsidTr="00F806CA">
        <w:trPr>
          <w:trHeight w:val="241"/>
          <w:jc w:val="center"/>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B0E99" w14:textId="77777777" w:rsidR="00F806CA" w:rsidRPr="00F806CA" w:rsidRDefault="00F806CA" w:rsidP="00F806CA">
            <w:pPr>
              <w:spacing w:after="0" w:line="240" w:lineRule="auto"/>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Licencias</w:t>
            </w:r>
          </w:p>
        </w:tc>
        <w:tc>
          <w:tcPr>
            <w:tcW w:w="1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4BAED2"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13,232,762</w:t>
            </w:r>
          </w:p>
        </w:tc>
        <w:tc>
          <w:tcPr>
            <w:tcW w:w="1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7E5A59"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0</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5CDAAF"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0</w:t>
            </w:r>
          </w:p>
        </w:tc>
        <w:tc>
          <w:tcPr>
            <w:tcW w:w="201" w:type="dxa"/>
            <w:tcBorders>
              <w:left w:val="single" w:sz="4" w:space="0" w:color="auto"/>
            </w:tcBorders>
            <w:vAlign w:val="center"/>
            <w:hideMark/>
          </w:tcPr>
          <w:p w14:paraId="793E1096" w14:textId="77777777" w:rsidR="00F806CA" w:rsidRPr="00F806CA" w:rsidRDefault="00F806CA" w:rsidP="00F806CA">
            <w:pPr>
              <w:spacing w:after="0" w:line="240" w:lineRule="auto"/>
              <w:rPr>
                <w:rFonts w:ascii="Cambria" w:eastAsia="Times New Roman" w:hAnsi="Cambria"/>
                <w:sz w:val="16"/>
                <w:szCs w:val="16"/>
                <w:lang w:eastAsia="es-MX"/>
              </w:rPr>
            </w:pPr>
          </w:p>
        </w:tc>
      </w:tr>
      <w:tr w:rsidR="00F806CA" w:rsidRPr="00F806CA" w14:paraId="32F90B1D" w14:textId="77777777" w:rsidTr="00F806CA">
        <w:trPr>
          <w:trHeight w:val="205"/>
          <w:jc w:val="center"/>
        </w:trPr>
        <w:tc>
          <w:tcPr>
            <w:tcW w:w="2099"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2D24B242" w14:textId="77777777" w:rsidR="00F806CA" w:rsidRPr="00F806CA" w:rsidRDefault="00F806CA" w:rsidP="00F806CA">
            <w:pPr>
              <w:spacing w:after="0" w:line="240" w:lineRule="auto"/>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1.2.5 Activos Intangibles</w:t>
            </w:r>
          </w:p>
        </w:tc>
        <w:tc>
          <w:tcPr>
            <w:tcW w:w="1685"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73D76797"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28,862,834</w:t>
            </w:r>
          </w:p>
        </w:tc>
        <w:tc>
          <w:tcPr>
            <w:tcW w:w="1523"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29ADEEFD"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0</w:t>
            </w:r>
          </w:p>
        </w:tc>
        <w:tc>
          <w:tcPr>
            <w:tcW w:w="1542"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10B61F61" w14:textId="77777777" w:rsidR="00F806CA" w:rsidRPr="00F806CA" w:rsidRDefault="00F806CA" w:rsidP="00F806CA">
            <w:pPr>
              <w:spacing w:after="0" w:line="240" w:lineRule="auto"/>
              <w:jc w:val="right"/>
              <w:rPr>
                <w:rFonts w:ascii="Cambria" w:eastAsia="Times New Roman" w:hAnsi="Cambria" w:cs="Arial"/>
                <w:color w:val="000000"/>
                <w:sz w:val="16"/>
                <w:szCs w:val="16"/>
                <w:lang w:eastAsia="es-MX"/>
              </w:rPr>
            </w:pPr>
            <w:r w:rsidRPr="00F806CA">
              <w:rPr>
                <w:rFonts w:ascii="Cambria" w:eastAsia="Times New Roman" w:hAnsi="Cambria" w:cs="Arial"/>
                <w:color w:val="000000"/>
                <w:sz w:val="16"/>
                <w:szCs w:val="16"/>
                <w:lang w:eastAsia="es-MX"/>
              </w:rPr>
              <w:t>0</w:t>
            </w:r>
          </w:p>
        </w:tc>
        <w:tc>
          <w:tcPr>
            <w:tcW w:w="201" w:type="dxa"/>
            <w:tcBorders>
              <w:left w:val="single" w:sz="4" w:space="0" w:color="auto"/>
            </w:tcBorders>
            <w:vAlign w:val="center"/>
            <w:hideMark/>
          </w:tcPr>
          <w:p w14:paraId="35DE79F2" w14:textId="77777777" w:rsidR="00F806CA" w:rsidRPr="00F806CA" w:rsidRDefault="00F806CA" w:rsidP="00F806CA">
            <w:pPr>
              <w:spacing w:after="0" w:line="240" w:lineRule="auto"/>
              <w:rPr>
                <w:rFonts w:ascii="Cambria" w:eastAsia="Times New Roman" w:hAnsi="Cambria"/>
                <w:sz w:val="16"/>
                <w:szCs w:val="16"/>
                <w:lang w:eastAsia="es-MX"/>
              </w:rPr>
            </w:pPr>
          </w:p>
        </w:tc>
      </w:tr>
      <w:tr w:rsidR="00F806CA" w:rsidRPr="00F806CA" w14:paraId="762BF2FA" w14:textId="77777777" w:rsidTr="00F806CA">
        <w:trPr>
          <w:trHeight w:val="210"/>
          <w:jc w:val="center"/>
        </w:trPr>
        <w:tc>
          <w:tcPr>
            <w:tcW w:w="2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96015" w14:textId="77777777" w:rsidR="00F806CA" w:rsidRPr="00F806CA" w:rsidRDefault="00F806CA" w:rsidP="00F806CA">
            <w:pPr>
              <w:spacing w:after="0" w:line="240" w:lineRule="auto"/>
              <w:jc w:val="right"/>
              <w:rPr>
                <w:rFonts w:ascii="Cambria" w:eastAsia="Times New Roman" w:hAnsi="Cambria" w:cs="Arial"/>
                <w:sz w:val="16"/>
                <w:szCs w:val="16"/>
                <w:lang w:eastAsia="es-MX"/>
              </w:rPr>
            </w:pPr>
            <w:r w:rsidRPr="00F806CA">
              <w:rPr>
                <w:rFonts w:ascii="Cambria" w:eastAsia="Times New Roman" w:hAnsi="Cambria" w:cs="Arial"/>
                <w:sz w:val="16"/>
                <w:szCs w:val="16"/>
                <w:lang w:eastAsia="es-MX"/>
              </w:rPr>
              <w:t>TOTAL</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7D86C" w14:textId="77777777" w:rsidR="00F806CA" w:rsidRPr="00F806CA" w:rsidRDefault="00F806CA" w:rsidP="00F806CA">
            <w:pPr>
              <w:spacing w:after="0" w:line="240" w:lineRule="auto"/>
              <w:jc w:val="right"/>
              <w:rPr>
                <w:rFonts w:ascii="Cambria" w:eastAsia="Times New Roman" w:hAnsi="Cambria" w:cs="Arial"/>
                <w:sz w:val="16"/>
                <w:szCs w:val="16"/>
                <w:lang w:eastAsia="es-MX"/>
              </w:rPr>
            </w:pPr>
            <w:r w:rsidRPr="00F806CA">
              <w:rPr>
                <w:rFonts w:ascii="Cambria" w:eastAsia="Times New Roman" w:hAnsi="Cambria" w:cs="Arial"/>
                <w:sz w:val="16"/>
                <w:szCs w:val="16"/>
                <w:lang w:eastAsia="es-MX"/>
              </w:rPr>
              <w:t>$8,102,236,960</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69C6D" w14:textId="77777777" w:rsidR="00F806CA" w:rsidRPr="00F806CA" w:rsidRDefault="00F806CA" w:rsidP="00F806CA">
            <w:pPr>
              <w:spacing w:after="0" w:line="240" w:lineRule="auto"/>
              <w:jc w:val="right"/>
              <w:rPr>
                <w:rFonts w:ascii="Cambria" w:eastAsia="Times New Roman" w:hAnsi="Cambria" w:cs="Arial"/>
                <w:sz w:val="16"/>
                <w:szCs w:val="16"/>
                <w:lang w:eastAsia="es-MX"/>
              </w:rPr>
            </w:pPr>
            <w:r w:rsidRPr="00F806CA">
              <w:rPr>
                <w:rFonts w:ascii="Cambria" w:eastAsia="Times New Roman" w:hAnsi="Cambria" w:cs="Arial"/>
                <w:sz w:val="16"/>
                <w:szCs w:val="16"/>
                <w:lang w:eastAsia="es-MX"/>
              </w:rPr>
              <w:t>$26,880,034</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BB85F" w14:textId="77777777" w:rsidR="00F806CA" w:rsidRPr="00F806CA" w:rsidRDefault="00F806CA" w:rsidP="00F806CA">
            <w:pPr>
              <w:spacing w:after="0" w:line="240" w:lineRule="auto"/>
              <w:jc w:val="right"/>
              <w:rPr>
                <w:rFonts w:ascii="Cambria" w:eastAsia="Times New Roman" w:hAnsi="Cambria" w:cs="Arial"/>
                <w:sz w:val="16"/>
                <w:szCs w:val="16"/>
                <w:lang w:eastAsia="es-MX"/>
              </w:rPr>
            </w:pPr>
            <w:r w:rsidRPr="00F806CA">
              <w:rPr>
                <w:rFonts w:ascii="Cambria" w:eastAsia="Times New Roman" w:hAnsi="Cambria" w:cs="Arial"/>
                <w:sz w:val="16"/>
                <w:szCs w:val="16"/>
                <w:lang w:eastAsia="es-MX"/>
              </w:rPr>
              <w:t>$1,169,497,704</w:t>
            </w:r>
          </w:p>
        </w:tc>
        <w:tc>
          <w:tcPr>
            <w:tcW w:w="201" w:type="dxa"/>
            <w:tcBorders>
              <w:left w:val="single" w:sz="4" w:space="0" w:color="auto"/>
            </w:tcBorders>
            <w:shd w:val="clear" w:color="auto" w:fill="auto"/>
            <w:vAlign w:val="center"/>
            <w:hideMark/>
          </w:tcPr>
          <w:p w14:paraId="389CE5E2" w14:textId="77777777" w:rsidR="00F806CA" w:rsidRPr="00F806CA" w:rsidRDefault="00F806CA" w:rsidP="00F806CA">
            <w:pPr>
              <w:spacing w:after="0" w:line="240" w:lineRule="auto"/>
              <w:rPr>
                <w:rFonts w:ascii="Cambria" w:eastAsia="Times New Roman" w:hAnsi="Cambria"/>
                <w:sz w:val="16"/>
                <w:szCs w:val="16"/>
                <w:lang w:eastAsia="es-MX"/>
              </w:rPr>
            </w:pPr>
          </w:p>
        </w:tc>
      </w:tr>
    </w:tbl>
    <w:p w14:paraId="251625FE" w14:textId="77777777" w:rsidR="00F806CA" w:rsidRDefault="00F806CA" w:rsidP="00AF3835">
      <w:pPr>
        <w:pStyle w:val="Default"/>
        <w:ind w:left="708"/>
        <w:jc w:val="both"/>
        <w:rPr>
          <w:rFonts w:ascii="Cambria" w:hAnsi="Cambria" w:cs="DIN Pro Regular"/>
          <w:spacing w:val="-1"/>
          <w:sz w:val="20"/>
          <w:szCs w:val="20"/>
        </w:rPr>
      </w:pPr>
    </w:p>
    <w:p w14:paraId="29D259CB" w14:textId="77777777" w:rsidR="00936A2E" w:rsidRDefault="00936A2E" w:rsidP="004F0A1B">
      <w:pPr>
        <w:spacing w:before="80" w:after="0" w:line="250" w:lineRule="exact"/>
        <w:ind w:left="709"/>
        <w:jc w:val="both"/>
        <w:rPr>
          <w:rFonts w:ascii="Cambria" w:hAnsi="Cambria" w:cs="DIN Pro Regular"/>
          <w:spacing w:val="-1"/>
          <w:sz w:val="20"/>
          <w:szCs w:val="20"/>
          <w:lang w:eastAsia="es-MX"/>
        </w:rPr>
      </w:pPr>
    </w:p>
    <w:p w14:paraId="292E2244" w14:textId="234BB102" w:rsidR="004F0A1B" w:rsidRPr="00E020BE" w:rsidRDefault="004F0A1B" w:rsidP="004F0A1B">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 xml:space="preserve">El valor de adquisición de los bienes muebles e inmuebles de la Universidad Autónoma de Tamaulipas se dividen en dos grupos el primero lo compone los bienes adquiridos antes del 31 de </w:t>
      </w:r>
      <w:r w:rsidR="000275BD">
        <w:rPr>
          <w:rFonts w:ascii="Cambria" w:hAnsi="Cambria" w:cs="DIN Pro Regular"/>
          <w:spacing w:val="-1"/>
          <w:sz w:val="20"/>
          <w:szCs w:val="20"/>
          <w:lang w:eastAsia="es-MX"/>
        </w:rPr>
        <w:t>diciembre</w:t>
      </w:r>
      <w:r w:rsidRPr="00E020BE">
        <w:rPr>
          <w:rFonts w:ascii="Cambria" w:hAnsi="Cambria" w:cs="DIN Pro Regular"/>
          <w:spacing w:val="-1"/>
          <w:sz w:val="20"/>
          <w:szCs w:val="20"/>
          <w:lang w:eastAsia="es-MX"/>
        </w:rPr>
        <w:t xml:space="preserve"> de 2010 mediante el mecanismo de avalúo y el segundo grupo los bienes adquiridos a partir del 1 de enero de 2011 se registran al costo histórico de las operaciones.</w:t>
      </w:r>
    </w:p>
    <w:p w14:paraId="69E565E3" w14:textId="77777777" w:rsidR="004F0A1B" w:rsidRPr="00E020BE" w:rsidRDefault="004F0A1B" w:rsidP="004F0A1B">
      <w:pPr>
        <w:pStyle w:val="ROMANOS"/>
        <w:spacing w:after="0" w:line="240" w:lineRule="exact"/>
        <w:ind w:left="0" w:firstLine="0"/>
        <w:rPr>
          <w:rFonts w:ascii="Cambria" w:hAnsi="Cambria" w:cs="DIN Pro Regular"/>
          <w:sz w:val="20"/>
          <w:szCs w:val="20"/>
          <w:u w:val="single"/>
          <w:lang w:val="es-MX"/>
        </w:rPr>
      </w:pPr>
    </w:p>
    <w:p w14:paraId="2082B7D8" w14:textId="77777777" w:rsidR="004F0A1B" w:rsidRPr="00E020BE" w:rsidRDefault="004F0A1B" w:rsidP="004F0A1B">
      <w:pPr>
        <w:spacing w:line="240" w:lineRule="auto"/>
        <w:ind w:left="708"/>
        <w:jc w:val="both"/>
        <w:rPr>
          <w:rFonts w:ascii="Cambria" w:hAnsi="Cambria" w:cs="DIN Pro Regular"/>
          <w:sz w:val="20"/>
          <w:szCs w:val="20"/>
        </w:rPr>
      </w:pPr>
      <w:r w:rsidRPr="00E020BE">
        <w:rPr>
          <w:rFonts w:ascii="Cambria" w:hAnsi="Cambria" w:cs="DIN Pro Regular"/>
          <w:sz w:val="20"/>
          <w:szCs w:val="20"/>
        </w:rPr>
        <w:t xml:space="preserve">El Consejo Nacional de Armonización Contable dentro de sus reglas de registro y valoración del patrimonio establece que los organismos deberán implementar el mecanismo para la asignación del gasto por el deterioro de los activos. </w:t>
      </w:r>
    </w:p>
    <w:p w14:paraId="51D38F0B" w14:textId="77777777" w:rsidR="004F0A1B" w:rsidRPr="00E020BE" w:rsidRDefault="004F0A1B" w:rsidP="004F0A1B">
      <w:pPr>
        <w:spacing w:line="240" w:lineRule="auto"/>
        <w:ind w:left="709"/>
        <w:jc w:val="both"/>
        <w:rPr>
          <w:rFonts w:ascii="Cambria" w:hAnsi="Cambria" w:cs="DIN Pro Regular"/>
          <w:sz w:val="20"/>
          <w:szCs w:val="20"/>
        </w:rPr>
      </w:pPr>
      <w:r w:rsidRPr="00E020BE">
        <w:rPr>
          <w:rFonts w:ascii="Cambria" w:hAnsi="Cambria" w:cs="DIN Pro Regular"/>
          <w:sz w:val="20"/>
          <w:szCs w:val="20"/>
        </w:rPr>
        <w:t>La depreciación de Bienes Muebles e Inmuebles se calcula conforme a los porcentajes sugeridos en los parámetros de estimación de vida útil del CONAC. Publicado en el DOF el 15 de agosto de 2012.</w:t>
      </w:r>
    </w:p>
    <w:p w14:paraId="3C236DF7" w14:textId="77777777" w:rsidR="004F0A1B" w:rsidRPr="00E020BE" w:rsidRDefault="004F0A1B" w:rsidP="004F0A1B">
      <w:pPr>
        <w:spacing w:line="240" w:lineRule="auto"/>
        <w:ind w:left="708"/>
        <w:jc w:val="both"/>
        <w:rPr>
          <w:rFonts w:ascii="Cambria" w:hAnsi="Cambria" w:cs="DIN Pro Regular"/>
          <w:sz w:val="20"/>
          <w:szCs w:val="20"/>
        </w:rPr>
      </w:pPr>
      <w:r w:rsidRPr="00E020BE">
        <w:rPr>
          <w:rFonts w:ascii="Cambria" w:hAnsi="Cambria" w:cs="DIN Pro Regular"/>
          <w:sz w:val="20"/>
          <w:szCs w:val="20"/>
        </w:rPr>
        <w:t>La mayoría de los activos se encuentran en buen estado debido a que están en uso en las instalaciones que integran la Universidad Autónoma de Tamaulipas.</w:t>
      </w:r>
    </w:p>
    <w:p w14:paraId="363E75D2" w14:textId="77777777" w:rsidR="004F0A1B" w:rsidRDefault="004F0A1B" w:rsidP="004F0A1B">
      <w:pPr>
        <w:pStyle w:val="ROMANOS"/>
        <w:spacing w:after="0" w:line="240" w:lineRule="exact"/>
        <w:rPr>
          <w:rFonts w:ascii="Cambria" w:hAnsi="Cambria" w:cs="DIN Pro Regular"/>
          <w:sz w:val="20"/>
          <w:szCs w:val="20"/>
          <w:lang w:val="es-MX"/>
        </w:rPr>
      </w:pPr>
    </w:p>
    <w:p w14:paraId="39A4DDCF" w14:textId="77777777" w:rsidR="00834657" w:rsidRDefault="00834657" w:rsidP="004F0A1B">
      <w:pPr>
        <w:pStyle w:val="ROMANOS"/>
        <w:spacing w:after="0" w:line="240" w:lineRule="exact"/>
        <w:rPr>
          <w:rFonts w:ascii="Cambria" w:hAnsi="Cambria" w:cs="DIN Pro Regular"/>
          <w:sz w:val="20"/>
          <w:szCs w:val="20"/>
          <w:lang w:val="es-MX"/>
        </w:rPr>
      </w:pPr>
    </w:p>
    <w:p w14:paraId="76B586F0" w14:textId="77777777" w:rsidR="00FB37A5" w:rsidRDefault="00FB37A5" w:rsidP="004F0A1B">
      <w:pPr>
        <w:pStyle w:val="ROMANOS"/>
        <w:spacing w:after="0" w:line="240" w:lineRule="exact"/>
        <w:rPr>
          <w:rFonts w:ascii="Cambria" w:hAnsi="Cambria" w:cs="DIN Pro Regular"/>
          <w:sz w:val="20"/>
          <w:szCs w:val="20"/>
          <w:lang w:val="es-MX"/>
        </w:rPr>
      </w:pPr>
    </w:p>
    <w:p w14:paraId="148ABCA8" w14:textId="77777777" w:rsidR="00AF3835" w:rsidRPr="00E020BE" w:rsidRDefault="00AF3835" w:rsidP="004F0A1B">
      <w:pPr>
        <w:pStyle w:val="ROMANOS"/>
        <w:spacing w:after="0" w:line="240" w:lineRule="exact"/>
        <w:rPr>
          <w:rFonts w:ascii="Cambria" w:hAnsi="Cambria" w:cs="DIN Pro Regular"/>
          <w:sz w:val="20"/>
          <w:szCs w:val="20"/>
          <w:lang w:val="es-MX"/>
        </w:rPr>
      </w:pPr>
    </w:p>
    <w:p w14:paraId="23627A6D" w14:textId="77777777" w:rsidR="004F0A1B" w:rsidRPr="00E020BE" w:rsidRDefault="004F0A1B" w:rsidP="004F0A1B">
      <w:pPr>
        <w:pStyle w:val="Texto"/>
        <w:spacing w:after="0" w:line="240" w:lineRule="exact"/>
        <w:rPr>
          <w:rFonts w:ascii="Cambria" w:hAnsi="Cambria" w:cs="DIN Pro Regular"/>
          <w:b/>
          <w:sz w:val="20"/>
          <w:lang w:val="es-MX"/>
        </w:rPr>
      </w:pPr>
      <w:r w:rsidRPr="00E020BE">
        <w:rPr>
          <w:rFonts w:ascii="Cambria" w:hAnsi="Cambria" w:cs="DIN Pro Regular"/>
          <w:b/>
          <w:sz w:val="20"/>
          <w:lang w:val="es-MX"/>
        </w:rPr>
        <w:t>Pasivo</w:t>
      </w:r>
    </w:p>
    <w:p w14:paraId="37AC05F5" w14:textId="00E2FBFA" w:rsidR="008D559B" w:rsidRDefault="004F0A1B" w:rsidP="004F0A1B">
      <w:pPr>
        <w:pStyle w:val="ROMANOS"/>
        <w:spacing w:after="0" w:line="240" w:lineRule="exact"/>
        <w:ind w:left="432"/>
        <w:rPr>
          <w:rFonts w:ascii="Cambria" w:eastAsia="Calibri" w:hAnsi="Cambria" w:cs="DIN Pro Regular"/>
          <w:spacing w:val="-1"/>
          <w:sz w:val="20"/>
          <w:szCs w:val="20"/>
        </w:rPr>
      </w:pPr>
      <w:r w:rsidRPr="00E020BE">
        <w:rPr>
          <w:rFonts w:ascii="Cambria" w:eastAsia="Calibri" w:hAnsi="Cambria" w:cs="DIN Pro Regular"/>
          <w:spacing w:val="-1"/>
          <w:sz w:val="20"/>
          <w:szCs w:val="20"/>
        </w:rPr>
        <w:tab/>
        <w:t xml:space="preserve">Este género se compone por el monto de las obligaciones a cargo de la Universidad Autónoma de Tamaulipas como resultado de las actividades de operación. </w:t>
      </w:r>
    </w:p>
    <w:p w14:paraId="5FC5C778" w14:textId="77777777" w:rsidR="00545293" w:rsidRDefault="00545293" w:rsidP="004F0A1B">
      <w:pPr>
        <w:pStyle w:val="ROMANOS"/>
        <w:spacing w:after="0" w:line="240" w:lineRule="exact"/>
        <w:ind w:left="432"/>
        <w:rPr>
          <w:rFonts w:ascii="Cambria" w:eastAsia="Calibri" w:hAnsi="Cambria" w:cs="DIN Pro Regular"/>
          <w:spacing w:val="-1"/>
          <w:sz w:val="20"/>
          <w:szCs w:val="20"/>
        </w:rPr>
      </w:pPr>
    </w:p>
    <w:tbl>
      <w:tblPr>
        <w:tblW w:w="5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7"/>
        <w:gridCol w:w="1571"/>
      </w:tblGrid>
      <w:tr w:rsidR="00545293" w:rsidRPr="00545293" w14:paraId="088E0F2D" w14:textId="77777777" w:rsidTr="00201203">
        <w:trPr>
          <w:trHeight w:val="315"/>
          <w:jc w:val="center"/>
        </w:trPr>
        <w:tc>
          <w:tcPr>
            <w:tcW w:w="3957" w:type="dxa"/>
            <w:shd w:val="clear" w:color="auto" w:fill="00426A"/>
            <w:noWrap/>
            <w:vAlign w:val="center"/>
            <w:hideMark/>
          </w:tcPr>
          <w:p w14:paraId="1120E1B7" w14:textId="77777777" w:rsidR="00545293" w:rsidRPr="00545293" w:rsidRDefault="00545293" w:rsidP="00545293">
            <w:pPr>
              <w:spacing w:after="0" w:line="240" w:lineRule="auto"/>
              <w:jc w:val="center"/>
              <w:rPr>
                <w:rFonts w:ascii="Cambria" w:eastAsia="Times New Roman" w:hAnsi="Cambria" w:cs="Calibri"/>
                <w:b/>
                <w:bCs/>
                <w:color w:val="FFFFFF"/>
                <w:sz w:val="16"/>
                <w:szCs w:val="16"/>
                <w:lang w:eastAsia="es-MX"/>
              </w:rPr>
            </w:pPr>
            <w:r w:rsidRPr="00545293">
              <w:rPr>
                <w:rFonts w:ascii="Cambria" w:eastAsia="Times New Roman" w:hAnsi="Cambria" w:cs="Calibri"/>
                <w:b/>
                <w:bCs/>
                <w:color w:val="FFFFFF"/>
                <w:sz w:val="16"/>
                <w:szCs w:val="16"/>
                <w:lang w:eastAsia="es-MX"/>
              </w:rPr>
              <w:t>CUENTA</w:t>
            </w:r>
          </w:p>
        </w:tc>
        <w:tc>
          <w:tcPr>
            <w:tcW w:w="1571" w:type="dxa"/>
            <w:shd w:val="clear" w:color="auto" w:fill="00426A"/>
            <w:noWrap/>
            <w:vAlign w:val="center"/>
            <w:hideMark/>
          </w:tcPr>
          <w:p w14:paraId="357FF2B0" w14:textId="77777777" w:rsidR="00545293" w:rsidRPr="00545293" w:rsidRDefault="00545293" w:rsidP="00545293">
            <w:pPr>
              <w:spacing w:after="0" w:line="240" w:lineRule="auto"/>
              <w:jc w:val="center"/>
              <w:rPr>
                <w:rFonts w:ascii="Cambria" w:eastAsia="Times New Roman" w:hAnsi="Cambria" w:cs="Calibri"/>
                <w:b/>
                <w:bCs/>
                <w:color w:val="FFFFFF"/>
                <w:sz w:val="16"/>
                <w:szCs w:val="16"/>
                <w:lang w:eastAsia="es-MX"/>
              </w:rPr>
            </w:pPr>
            <w:r w:rsidRPr="00545293">
              <w:rPr>
                <w:rFonts w:ascii="Cambria" w:eastAsia="Times New Roman" w:hAnsi="Cambria" w:cs="Calibri"/>
                <w:b/>
                <w:bCs/>
                <w:color w:val="FFFFFF"/>
                <w:sz w:val="16"/>
                <w:szCs w:val="16"/>
                <w:lang w:eastAsia="es-MX"/>
              </w:rPr>
              <w:t>SALDO</w:t>
            </w:r>
          </w:p>
        </w:tc>
      </w:tr>
      <w:tr w:rsidR="00545293" w:rsidRPr="00545293" w14:paraId="52F23EBA" w14:textId="77777777" w:rsidTr="00545293">
        <w:trPr>
          <w:trHeight w:val="315"/>
          <w:jc w:val="center"/>
        </w:trPr>
        <w:tc>
          <w:tcPr>
            <w:tcW w:w="3957" w:type="dxa"/>
            <w:shd w:val="clear" w:color="auto" w:fill="auto"/>
            <w:noWrap/>
            <w:vAlign w:val="center"/>
            <w:hideMark/>
          </w:tcPr>
          <w:p w14:paraId="4CE8DE87" w14:textId="77777777" w:rsidR="00545293" w:rsidRPr="00545293" w:rsidRDefault="00545293" w:rsidP="00545293">
            <w:pPr>
              <w:spacing w:after="0" w:line="240" w:lineRule="auto"/>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Servicios personales por pagar a corto plazo</w:t>
            </w:r>
          </w:p>
        </w:tc>
        <w:tc>
          <w:tcPr>
            <w:tcW w:w="1571" w:type="dxa"/>
            <w:shd w:val="clear" w:color="auto" w:fill="auto"/>
            <w:noWrap/>
            <w:vAlign w:val="center"/>
            <w:hideMark/>
          </w:tcPr>
          <w:p w14:paraId="1CADCF31" w14:textId="37733131" w:rsidR="00545293" w:rsidRPr="00545293" w:rsidRDefault="003B6759" w:rsidP="00545293">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77</w:t>
            </w:r>
            <w:r w:rsidR="00545293" w:rsidRPr="00545293">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839</w:t>
            </w:r>
            <w:r w:rsidR="00545293" w:rsidRPr="00545293">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125</w:t>
            </w:r>
          </w:p>
        </w:tc>
      </w:tr>
      <w:tr w:rsidR="00545293" w:rsidRPr="00545293" w14:paraId="71DECC33" w14:textId="77777777" w:rsidTr="00545293">
        <w:trPr>
          <w:trHeight w:val="315"/>
          <w:jc w:val="center"/>
        </w:trPr>
        <w:tc>
          <w:tcPr>
            <w:tcW w:w="3957" w:type="dxa"/>
            <w:shd w:val="clear" w:color="auto" w:fill="auto"/>
            <w:noWrap/>
            <w:vAlign w:val="center"/>
            <w:hideMark/>
          </w:tcPr>
          <w:p w14:paraId="325D3AB1" w14:textId="77777777" w:rsidR="00545293" w:rsidRPr="00545293" w:rsidRDefault="00545293" w:rsidP="00545293">
            <w:pPr>
              <w:spacing w:after="0" w:line="240" w:lineRule="auto"/>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lastRenderedPageBreak/>
              <w:t>Proveedores por pagar a corto plazo</w:t>
            </w:r>
          </w:p>
        </w:tc>
        <w:tc>
          <w:tcPr>
            <w:tcW w:w="1571" w:type="dxa"/>
            <w:shd w:val="clear" w:color="auto" w:fill="auto"/>
            <w:noWrap/>
            <w:vAlign w:val="center"/>
            <w:hideMark/>
          </w:tcPr>
          <w:p w14:paraId="3DA158F7" w14:textId="75D369D7" w:rsidR="00545293" w:rsidRPr="00545293" w:rsidRDefault="003B6759" w:rsidP="00545293">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37</w:t>
            </w:r>
            <w:r w:rsidR="00545293" w:rsidRPr="00545293">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788</w:t>
            </w:r>
            <w:r w:rsidR="00545293" w:rsidRPr="00545293">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231</w:t>
            </w:r>
          </w:p>
        </w:tc>
      </w:tr>
      <w:tr w:rsidR="00545293" w:rsidRPr="00545293" w14:paraId="69772DF9" w14:textId="77777777" w:rsidTr="00545293">
        <w:trPr>
          <w:trHeight w:val="315"/>
          <w:jc w:val="center"/>
        </w:trPr>
        <w:tc>
          <w:tcPr>
            <w:tcW w:w="3957" w:type="dxa"/>
            <w:shd w:val="clear" w:color="auto" w:fill="auto"/>
            <w:noWrap/>
            <w:vAlign w:val="center"/>
            <w:hideMark/>
          </w:tcPr>
          <w:p w14:paraId="0B4CC3E1" w14:textId="77777777" w:rsidR="00545293" w:rsidRPr="00545293" w:rsidRDefault="00545293" w:rsidP="00545293">
            <w:pPr>
              <w:spacing w:after="0" w:line="240" w:lineRule="auto"/>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Transferencias otorgadas por pagar a corto plazo</w:t>
            </w:r>
          </w:p>
        </w:tc>
        <w:tc>
          <w:tcPr>
            <w:tcW w:w="1571" w:type="dxa"/>
            <w:shd w:val="clear" w:color="auto" w:fill="auto"/>
            <w:noWrap/>
            <w:vAlign w:val="center"/>
            <w:hideMark/>
          </w:tcPr>
          <w:p w14:paraId="1B035240" w14:textId="1D99E6BC" w:rsidR="00545293" w:rsidRPr="00545293" w:rsidRDefault="003B6759" w:rsidP="00545293">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25,202</w:t>
            </w:r>
            <w:r w:rsidR="00545293" w:rsidRPr="00545293">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896</w:t>
            </w:r>
          </w:p>
        </w:tc>
      </w:tr>
      <w:tr w:rsidR="00545293" w:rsidRPr="00545293" w14:paraId="12758791" w14:textId="77777777" w:rsidTr="00545293">
        <w:trPr>
          <w:trHeight w:val="315"/>
          <w:jc w:val="center"/>
        </w:trPr>
        <w:tc>
          <w:tcPr>
            <w:tcW w:w="3957" w:type="dxa"/>
            <w:shd w:val="clear" w:color="auto" w:fill="auto"/>
            <w:noWrap/>
            <w:vAlign w:val="center"/>
            <w:hideMark/>
          </w:tcPr>
          <w:p w14:paraId="1C2BA9A9" w14:textId="77777777" w:rsidR="00545293" w:rsidRPr="00545293" w:rsidRDefault="00545293" w:rsidP="00545293">
            <w:pPr>
              <w:spacing w:after="0" w:line="240" w:lineRule="auto"/>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Retenciones y contribuciones por pagar a corto plazo</w:t>
            </w:r>
          </w:p>
        </w:tc>
        <w:tc>
          <w:tcPr>
            <w:tcW w:w="1571" w:type="dxa"/>
            <w:shd w:val="clear" w:color="auto" w:fill="auto"/>
            <w:noWrap/>
            <w:vAlign w:val="center"/>
            <w:hideMark/>
          </w:tcPr>
          <w:p w14:paraId="52188A11" w14:textId="4F1F5535" w:rsidR="00545293" w:rsidRPr="00545293" w:rsidRDefault="003B6759" w:rsidP="00545293">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134</w:t>
            </w:r>
            <w:r w:rsidR="00545293" w:rsidRPr="00545293">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198</w:t>
            </w:r>
            <w:r w:rsidR="00545293" w:rsidRPr="00545293">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589</w:t>
            </w:r>
          </w:p>
        </w:tc>
      </w:tr>
      <w:tr w:rsidR="00545293" w:rsidRPr="00545293" w14:paraId="3C3E2276" w14:textId="77777777" w:rsidTr="00545293">
        <w:trPr>
          <w:trHeight w:val="315"/>
          <w:jc w:val="center"/>
        </w:trPr>
        <w:tc>
          <w:tcPr>
            <w:tcW w:w="3957" w:type="dxa"/>
            <w:shd w:val="clear" w:color="auto" w:fill="auto"/>
            <w:noWrap/>
            <w:vAlign w:val="center"/>
            <w:hideMark/>
          </w:tcPr>
          <w:p w14:paraId="41DE93E7" w14:textId="77777777" w:rsidR="00545293" w:rsidRPr="00545293" w:rsidRDefault="00545293" w:rsidP="00545293">
            <w:pPr>
              <w:spacing w:after="0" w:line="240" w:lineRule="auto"/>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Otras cuentas por pagar a corto plazo</w:t>
            </w:r>
          </w:p>
        </w:tc>
        <w:tc>
          <w:tcPr>
            <w:tcW w:w="1571" w:type="dxa"/>
            <w:shd w:val="clear" w:color="auto" w:fill="auto"/>
            <w:noWrap/>
            <w:vAlign w:val="center"/>
            <w:hideMark/>
          </w:tcPr>
          <w:p w14:paraId="12DCD0AC" w14:textId="3803FC75" w:rsidR="00545293" w:rsidRPr="00545293" w:rsidRDefault="003B6759" w:rsidP="00545293">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5</w:t>
            </w:r>
            <w:r w:rsidR="00545293" w:rsidRPr="00545293">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725</w:t>
            </w:r>
            <w:r w:rsidR="00545293" w:rsidRPr="00545293">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654</w:t>
            </w:r>
          </w:p>
        </w:tc>
      </w:tr>
      <w:tr w:rsidR="00545293" w:rsidRPr="00545293" w14:paraId="6F680FB5" w14:textId="77777777" w:rsidTr="00545293">
        <w:trPr>
          <w:trHeight w:val="315"/>
          <w:jc w:val="center"/>
        </w:trPr>
        <w:tc>
          <w:tcPr>
            <w:tcW w:w="3957" w:type="dxa"/>
            <w:shd w:val="clear" w:color="auto" w:fill="auto"/>
            <w:noWrap/>
            <w:vAlign w:val="center"/>
            <w:hideMark/>
          </w:tcPr>
          <w:p w14:paraId="36BCE9C0" w14:textId="77777777" w:rsidR="00545293" w:rsidRPr="00545293" w:rsidRDefault="00545293" w:rsidP="00545293">
            <w:pPr>
              <w:spacing w:after="0" w:line="240" w:lineRule="auto"/>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Fondos en garantía a corto plazo</w:t>
            </w:r>
          </w:p>
        </w:tc>
        <w:tc>
          <w:tcPr>
            <w:tcW w:w="1571" w:type="dxa"/>
            <w:shd w:val="clear" w:color="auto" w:fill="auto"/>
            <w:noWrap/>
            <w:vAlign w:val="center"/>
            <w:hideMark/>
          </w:tcPr>
          <w:p w14:paraId="08603F46" w14:textId="60070953" w:rsidR="00545293" w:rsidRPr="00545293" w:rsidRDefault="003B6759" w:rsidP="00545293">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211</w:t>
            </w:r>
            <w:r w:rsidR="00545293" w:rsidRPr="00545293">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015</w:t>
            </w:r>
            <w:r w:rsidR="00545293" w:rsidRPr="00545293">
              <w:rPr>
                <w:rFonts w:ascii="Cambria" w:eastAsia="Times New Roman" w:hAnsi="Cambria" w:cs="Calibri"/>
                <w:color w:val="000000"/>
                <w:sz w:val="16"/>
                <w:szCs w:val="16"/>
                <w:lang w:eastAsia="es-MX"/>
              </w:rPr>
              <w:t>,</w:t>
            </w:r>
            <w:r w:rsidR="002759A5">
              <w:rPr>
                <w:rFonts w:ascii="Cambria" w:eastAsia="Times New Roman" w:hAnsi="Cambria" w:cs="Calibri"/>
                <w:color w:val="000000"/>
                <w:sz w:val="16"/>
                <w:szCs w:val="16"/>
                <w:lang w:eastAsia="es-MX"/>
              </w:rPr>
              <w:t>012</w:t>
            </w:r>
          </w:p>
        </w:tc>
      </w:tr>
      <w:tr w:rsidR="00545293" w:rsidRPr="00545293" w14:paraId="624F1384" w14:textId="77777777" w:rsidTr="00545293">
        <w:trPr>
          <w:trHeight w:val="315"/>
          <w:jc w:val="center"/>
        </w:trPr>
        <w:tc>
          <w:tcPr>
            <w:tcW w:w="3957" w:type="dxa"/>
            <w:shd w:val="clear" w:color="auto" w:fill="auto"/>
            <w:noWrap/>
            <w:vAlign w:val="center"/>
            <w:hideMark/>
          </w:tcPr>
          <w:p w14:paraId="062F8433" w14:textId="77777777" w:rsidR="00545293" w:rsidRPr="00545293" w:rsidRDefault="00545293" w:rsidP="00545293">
            <w:pPr>
              <w:spacing w:after="0" w:line="240" w:lineRule="auto"/>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Fondos en administración a corto plazo</w:t>
            </w:r>
          </w:p>
        </w:tc>
        <w:tc>
          <w:tcPr>
            <w:tcW w:w="1571" w:type="dxa"/>
            <w:shd w:val="clear" w:color="auto" w:fill="auto"/>
            <w:noWrap/>
            <w:vAlign w:val="center"/>
            <w:hideMark/>
          </w:tcPr>
          <w:p w14:paraId="67EF4C4D" w14:textId="4496EBC6" w:rsidR="00545293" w:rsidRPr="00545293" w:rsidRDefault="00545293" w:rsidP="00545293">
            <w:pPr>
              <w:spacing w:after="0" w:line="240" w:lineRule="auto"/>
              <w:jc w:val="right"/>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10,702,30</w:t>
            </w:r>
            <w:r w:rsidR="00E352E0">
              <w:rPr>
                <w:rFonts w:ascii="Cambria" w:eastAsia="Times New Roman" w:hAnsi="Cambria" w:cs="Calibri"/>
                <w:color w:val="000000"/>
                <w:sz w:val="16"/>
                <w:szCs w:val="16"/>
                <w:lang w:eastAsia="es-MX"/>
              </w:rPr>
              <w:t>5</w:t>
            </w:r>
          </w:p>
        </w:tc>
      </w:tr>
      <w:tr w:rsidR="00545293" w:rsidRPr="00545293" w14:paraId="75691FFD" w14:textId="77777777" w:rsidTr="00545293">
        <w:trPr>
          <w:trHeight w:val="315"/>
          <w:jc w:val="center"/>
        </w:trPr>
        <w:tc>
          <w:tcPr>
            <w:tcW w:w="3957" w:type="dxa"/>
            <w:shd w:val="clear" w:color="auto" w:fill="auto"/>
            <w:noWrap/>
            <w:vAlign w:val="center"/>
            <w:hideMark/>
          </w:tcPr>
          <w:p w14:paraId="0EAC9E3A" w14:textId="77777777" w:rsidR="00545293" w:rsidRPr="00545293" w:rsidRDefault="00545293" w:rsidP="00545293">
            <w:pPr>
              <w:spacing w:after="0" w:line="240" w:lineRule="auto"/>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Provisión para contingencias a largo plazo</w:t>
            </w:r>
          </w:p>
        </w:tc>
        <w:tc>
          <w:tcPr>
            <w:tcW w:w="1571" w:type="dxa"/>
            <w:shd w:val="clear" w:color="auto" w:fill="auto"/>
            <w:noWrap/>
            <w:vAlign w:val="center"/>
            <w:hideMark/>
          </w:tcPr>
          <w:p w14:paraId="0F3EC06F" w14:textId="7CE42A56" w:rsidR="00545293" w:rsidRPr="00545293" w:rsidRDefault="00545293" w:rsidP="00545293">
            <w:pPr>
              <w:spacing w:after="0" w:line="240" w:lineRule="auto"/>
              <w:jc w:val="right"/>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2,</w:t>
            </w:r>
            <w:r w:rsidR="002759A5">
              <w:rPr>
                <w:rFonts w:ascii="Cambria" w:eastAsia="Times New Roman" w:hAnsi="Cambria" w:cs="Calibri"/>
                <w:color w:val="000000"/>
                <w:sz w:val="16"/>
                <w:szCs w:val="16"/>
                <w:lang w:eastAsia="es-MX"/>
              </w:rPr>
              <w:t>299</w:t>
            </w:r>
            <w:r w:rsidRPr="00545293">
              <w:rPr>
                <w:rFonts w:ascii="Cambria" w:eastAsia="Times New Roman" w:hAnsi="Cambria" w:cs="Calibri"/>
                <w:color w:val="000000"/>
                <w:sz w:val="16"/>
                <w:szCs w:val="16"/>
                <w:lang w:eastAsia="es-MX"/>
              </w:rPr>
              <w:t>,</w:t>
            </w:r>
            <w:r w:rsidR="002759A5">
              <w:rPr>
                <w:rFonts w:ascii="Cambria" w:eastAsia="Times New Roman" w:hAnsi="Cambria" w:cs="Calibri"/>
                <w:color w:val="000000"/>
                <w:sz w:val="16"/>
                <w:szCs w:val="16"/>
                <w:lang w:eastAsia="es-MX"/>
              </w:rPr>
              <w:t>812</w:t>
            </w:r>
          </w:p>
        </w:tc>
      </w:tr>
      <w:tr w:rsidR="00545293" w:rsidRPr="00545293" w14:paraId="0ECA2BED" w14:textId="77777777" w:rsidTr="00545293">
        <w:trPr>
          <w:trHeight w:val="315"/>
          <w:jc w:val="center"/>
        </w:trPr>
        <w:tc>
          <w:tcPr>
            <w:tcW w:w="3957" w:type="dxa"/>
            <w:shd w:val="clear" w:color="000000" w:fill="FFFFFF"/>
            <w:noWrap/>
            <w:vAlign w:val="center"/>
            <w:hideMark/>
          </w:tcPr>
          <w:p w14:paraId="5CFD198E" w14:textId="77777777" w:rsidR="00545293" w:rsidRPr="00545293" w:rsidRDefault="00545293" w:rsidP="00545293">
            <w:pPr>
              <w:spacing w:after="0" w:line="240" w:lineRule="auto"/>
              <w:jc w:val="right"/>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TOTAL</w:t>
            </w:r>
          </w:p>
        </w:tc>
        <w:tc>
          <w:tcPr>
            <w:tcW w:w="1571" w:type="dxa"/>
            <w:shd w:val="clear" w:color="000000" w:fill="FFFFFF"/>
            <w:noWrap/>
            <w:vAlign w:val="center"/>
            <w:hideMark/>
          </w:tcPr>
          <w:p w14:paraId="74CA451C" w14:textId="1FD3136A" w:rsidR="00545293" w:rsidRPr="00545293" w:rsidRDefault="00545293" w:rsidP="00545293">
            <w:pPr>
              <w:spacing w:after="0" w:line="240" w:lineRule="auto"/>
              <w:jc w:val="right"/>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w:t>
            </w:r>
            <w:r w:rsidR="003B6759">
              <w:rPr>
                <w:rFonts w:ascii="Cambria" w:eastAsia="Times New Roman" w:hAnsi="Cambria" w:cs="Calibri"/>
                <w:color w:val="000000"/>
                <w:sz w:val="16"/>
                <w:szCs w:val="16"/>
                <w:lang w:eastAsia="es-MX"/>
              </w:rPr>
              <w:t>504</w:t>
            </w:r>
            <w:r w:rsidRPr="00545293">
              <w:rPr>
                <w:rFonts w:ascii="Cambria" w:eastAsia="Times New Roman" w:hAnsi="Cambria" w:cs="Calibri"/>
                <w:color w:val="000000"/>
                <w:sz w:val="16"/>
                <w:szCs w:val="16"/>
                <w:lang w:eastAsia="es-MX"/>
              </w:rPr>
              <w:t>,</w:t>
            </w:r>
            <w:r w:rsidR="003B6759">
              <w:rPr>
                <w:rFonts w:ascii="Cambria" w:eastAsia="Times New Roman" w:hAnsi="Cambria" w:cs="Calibri"/>
                <w:color w:val="000000"/>
                <w:sz w:val="16"/>
                <w:szCs w:val="16"/>
                <w:lang w:eastAsia="es-MX"/>
              </w:rPr>
              <w:t>771</w:t>
            </w:r>
            <w:r w:rsidRPr="00545293">
              <w:rPr>
                <w:rFonts w:ascii="Cambria" w:eastAsia="Times New Roman" w:hAnsi="Cambria" w:cs="Calibri"/>
                <w:color w:val="000000"/>
                <w:sz w:val="16"/>
                <w:szCs w:val="16"/>
                <w:lang w:eastAsia="es-MX"/>
              </w:rPr>
              <w:t>,</w:t>
            </w:r>
            <w:r w:rsidR="003B6759">
              <w:rPr>
                <w:rFonts w:ascii="Cambria" w:eastAsia="Times New Roman" w:hAnsi="Cambria" w:cs="Calibri"/>
                <w:color w:val="000000"/>
                <w:sz w:val="16"/>
                <w:szCs w:val="16"/>
                <w:lang w:eastAsia="es-MX"/>
              </w:rPr>
              <w:t>624</w:t>
            </w:r>
          </w:p>
        </w:tc>
      </w:tr>
    </w:tbl>
    <w:p w14:paraId="3B8A0CD0" w14:textId="77777777" w:rsidR="00545293" w:rsidRDefault="00545293" w:rsidP="004F0A1B">
      <w:pPr>
        <w:pStyle w:val="ROMANOS"/>
        <w:spacing w:after="0" w:line="240" w:lineRule="exact"/>
        <w:ind w:left="432"/>
        <w:rPr>
          <w:rFonts w:ascii="Cambria" w:eastAsia="Calibri" w:hAnsi="Cambria" w:cs="DIN Pro Regular"/>
          <w:spacing w:val="-1"/>
          <w:sz w:val="20"/>
          <w:szCs w:val="20"/>
        </w:rPr>
      </w:pPr>
    </w:p>
    <w:p w14:paraId="6E0471EF" w14:textId="5B1DFA8B" w:rsidR="00120CA2" w:rsidRPr="00E020BE" w:rsidRDefault="00120CA2" w:rsidP="00120CA2">
      <w:pPr>
        <w:pStyle w:val="Prrafodelista"/>
        <w:numPr>
          <w:ilvl w:val="0"/>
          <w:numId w:val="14"/>
        </w:numPr>
        <w:jc w:val="both"/>
        <w:rPr>
          <w:rFonts w:ascii="Cambria" w:hAnsi="Cambria" w:cs="DIN Pro Regular"/>
          <w:sz w:val="20"/>
          <w:szCs w:val="20"/>
        </w:rPr>
      </w:pPr>
      <w:r w:rsidRPr="00E020BE">
        <w:rPr>
          <w:rFonts w:ascii="Cambria" w:hAnsi="Cambria" w:cs="DIN Pro Regular"/>
          <w:sz w:val="20"/>
          <w:szCs w:val="20"/>
        </w:rPr>
        <w:t>Servicios personales por pagar a corto plazo: Se compone de los adeudos originados por pagos pendientes de realizar por concepto de</w:t>
      </w:r>
      <w:r w:rsidR="00856833">
        <w:rPr>
          <w:rFonts w:ascii="Cambria" w:hAnsi="Cambria" w:cs="DIN Pro Regular"/>
          <w:sz w:val="20"/>
          <w:szCs w:val="20"/>
        </w:rPr>
        <w:t xml:space="preserve"> sueldos </w:t>
      </w:r>
      <w:r w:rsidRPr="00E020BE">
        <w:rPr>
          <w:rFonts w:ascii="Cambria" w:hAnsi="Cambria" w:cs="DIN Pro Regular"/>
          <w:sz w:val="20"/>
          <w:szCs w:val="20"/>
        </w:rPr>
        <w:t xml:space="preserve">por pagar al </w:t>
      </w:r>
      <w:r w:rsidR="00A705FE">
        <w:rPr>
          <w:rFonts w:ascii="Cambria" w:hAnsi="Cambria" w:cs="DIN Pro Regular"/>
          <w:sz w:val="20"/>
          <w:szCs w:val="20"/>
        </w:rPr>
        <w:t>30</w:t>
      </w:r>
      <w:r w:rsidR="00A1465A">
        <w:rPr>
          <w:rFonts w:ascii="Cambria" w:hAnsi="Cambria" w:cs="DIN Pro Regular"/>
          <w:sz w:val="20"/>
          <w:szCs w:val="20"/>
        </w:rPr>
        <w:t xml:space="preserve"> de </w:t>
      </w:r>
      <w:r w:rsidR="00A03F0F">
        <w:rPr>
          <w:rFonts w:ascii="Cambria" w:hAnsi="Cambria" w:cs="DIN Pro Regular"/>
          <w:sz w:val="20"/>
          <w:szCs w:val="20"/>
        </w:rPr>
        <w:t>septiembre</w:t>
      </w:r>
      <w:r w:rsidRPr="00E020BE">
        <w:rPr>
          <w:rFonts w:ascii="Cambria" w:hAnsi="Cambria" w:cs="DIN Pro Regular"/>
          <w:sz w:val="20"/>
          <w:szCs w:val="20"/>
        </w:rPr>
        <w:t xml:space="preserve"> de 202</w:t>
      </w:r>
      <w:r w:rsidR="00964AD4">
        <w:rPr>
          <w:rFonts w:ascii="Cambria" w:hAnsi="Cambria" w:cs="DIN Pro Regular"/>
          <w:sz w:val="20"/>
          <w:szCs w:val="20"/>
        </w:rPr>
        <w:t>3</w:t>
      </w:r>
      <w:r w:rsidRPr="00E020BE">
        <w:rPr>
          <w:rFonts w:ascii="Cambria" w:hAnsi="Cambria" w:cs="DIN Pro Regular"/>
          <w:sz w:val="20"/>
          <w:szCs w:val="20"/>
        </w:rPr>
        <w:t>, dicho pago se prevé realizar en un plazo menor a doce meses.</w:t>
      </w:r>
    </w:p>
    <w:p w14:paraId="7A7E5AF4" w14:textId="77777777" w:rsidR="004F0A1B" w:rsidRPr="00E020BE" w:rsidRDefault="004F0A1B" w:rsidP="004F0A1B">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Proveedores por pagar a corto plazo:</w:t>
      </w:r>
      <w:r w:rsidRPr="00E020BE">
        <w:rPr>
          <w:rFonts w:ascii="Cambria" w:hAnsi="Cambria" w:cs="DIN Pro Regular"/>
          <w:sz w:val="20"/>
          <w:szCs w:val="20"/>
        </w:rPr>
        <w:t xml:space="preserve"> Se compone de los adeudos con proveedores de bienes o servicios, derivados de operaciones de la Universidad con vencimiento menor o igual a doce meses.</w:t>
      </w:r>
    </w:p>
    <w:p w14:paraId="3634F7A0" w14:textId="02B1E2C8" w:rsidR="00120CA2" w:rsidRPr="00E020BE" w:rsidRDefault="00120CA2" w:rsidP="00120CA2">
      <w:pPr>
        <w:pStyle w:val="Prrafodelista"/>
        <w:numPr>
          <w:ilvl w:val="0"/>
          <w:numId w:val="14"/>
        </w:numPr>
        <w:jc w:val="both"/>
        <w:rPr>
          <w:rFonts w:ascii="Cambria" w:hAnsi="Cambria" w:cs="DIN Pro Regular"/>
          <w:sz w:val="20"/>
          <w:szCs w:val="20"/>
        </w:rPr>
      </w:pPr>
      <w:r w:rsidRPr="00E020BE">
        <w:rPr>
          <w:rFonts w:ascii="Cambria" w:hAnsi="Cambria" w:cs="DIN Pro Regular"/>
          <w:sz w:val="20"/>
          <w:szCs w:val="20"/>
        </w:rPr>
        <w:t>Transferencias otorgadas por pagar a corto plazo: Importa los adeudos de forma directa o indirecta de la Tesorería a las Unidades Ejecutoras por las operaciones que éstas realizan con vencimiento menor o igual a doce meses.</w:t>
      </w:r>
    </w:p>
    <w:p w14:paraId="5975F880" w14:textId="1100116A" w:rsidR="00120CA2" w:rsidRPr="00E020BE" w:rsidRDefault="004F0A1B" w:rsidP="00A80354">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Retenciones y contribuciones por pagar a corto plazo:</w:t>
      </w:r>
      <w:r w:rsidRPr="00E020BE">
        <w:rPr>
          <w:rFonts w:ascii="Cambria" w:hAnsi="Cambria" w:cs="DIN Pro Regular"/>
          <w:sz w:val="20"/>
          <w:szCs w:val="20"/>
        </w:rPr>
        <w:t xml:space="preserve"> </w:t>
      </w:r>
      <w:r w:rsidR="00120CA2" w:rsidRPr="00E020BE">
        <w:rPr>
          <w:rFonts w:ascii="Cambria" w:hAnsi="Cambria" w:cs="DIN Pro Regular"/>
          <w:sz w:val="20"/>
          <w:szCs w:val="20"/>
        </w:rPr>
        <w:t>Incorpora el monto de</w:t>
      </w:r>
      <w:r w:rsidR="00120CA2" w:rsidRPr="00E020BE">
        <w:rPr>
          <w:rFonts w:ascii="Cambria" w:hAnsi="Cambria" w:cs="DIN Pro Regular"/>
          <w:bCs/>
          <w:sz w:val="20"/>
          <w:szCs w:val="20"/>
        </w:rPr>
        <w:t xml:space="preserve"> Impuesto sobre Remuneraciones al Trabajo Personal Subordinado,</w:t>
      </w:r>
      <w:r w:rsidR="00120CA2" w:rsidRPr="00E020BE">
        <w:rPr>
          <w:rFonts w:ascii="Cambria" w:hAnsi="Cambria" w:cs="DIN Pro Regular"/>
          <w:sz w:val="20"/>
          <w:szCs w:val="20"/>
        </w:rPr>
        <w:t xml:space="preserve"> retenciones de ISR por Salarios, ISR retenido por pago de Honorarios, Arrendamientos</w:t>
      </w:r>
      <w:r w:rsidR="00002202">
        <w:rPr>
          <w:rFonts w:ascii="Cambria" w:hAnsi="Cambria" w:cs="DIN Pro Regular"/>
          <w:sz w:val="20"/>
          <w:szCs w:val="20"/>
        </w:rPr>
        <w:t>,</w:t>
      </w:r>
      <w:r w:rsidR="00120CA2" w:rsidRPr="00E020BE">
        <w:rPr>
          <w:rFonts w:ascii="Cambria" w:hAnsi="Cambria" w:cs="DIN Pro Regular"/>
          <w:sz w:val="20"/>
          <w:szCs w:val="20"/>
        </w:rPr>
        <w:t xml:space="preserve"> Asimilados a salarios</w:t>
      </w:r>
      <w:r w:rsidR="00002202">
        <w:rPr>
          <w:rFonts w:ascii="Cambria" w:hAnsi="Cambria" w:cs="DIN Pro Regular"/>
          <w:sz w:val="20"/>
          <w:szCs w:val="20"/>
        </w:rPr>
        <w:t xml:space="preserve"> y</w:t>
      </w:r>
      <w:r w:rsidR="00120CA2" w:rsidRPr="00E020BE">
        <w:rPr>
          <w:rFonts w:ascii="Cambria" w:hAnsi="Cambria" w:cs="DIN Pro Regular"/>
          <w:sz w:val="20"/>
          <w:szCs w:val="20"/>
        </w:rPr>
        <w:t xml:space="preserve"> </w:t>
      </w:r>
      <w:r w:rsidR="00002202">
        <w:rPr>
          <w:rFonts w:ascii="Cambria" w:hAnsi="Cambria" w:cs="DIN Pro Regular"/>
          <w:sz w:val="20"/>
          <w:szCs w:val="20"/>
        </w:rPr>
        <w:t xml:space="preserve">RESICO, </w:t>
      </w:r>
      <w:r w:rsidR="00120CA2" w:rsidRPr="00E020BE">
        <w:rPr>
          <w:rFonts w:ascii="Cambria" w:hAnsi="Cambria" w:cs="DIN Pro Regular"/>
          <w:sz w:val="20"/>
          <w:szCs w:val="20"/>
        </w:rPr>
        <w:t xml:space="preserve">contribuciones </w:t>
      </w:r>
      <w:r w:rsidR="001A02CD" w:rsidRPr="00E020BE">
        <w:rPr>
          <w:rFonts w:ascii="Cambria" w:hAnsi="Cambria" w:cs="DIN Pro Regular"/>
          <w:sz w:val="20"/>
          <w:szCs w:val="20"/>
        </w:rPr>
        <w:t>obrero-patronales</w:t>
      </w:r>
      <w:r w:rsidR="00120CA2" w:rsidRPr="00E020BE">
        <w:rPr>
          <w:rFonts w:ascii="Cambria" w:hAnsi="Cambria" w:cs="DIN Pro Regular"/>
          <w:sz w:val="20"/>
          <w:szCs w:val="20"/>
        </w:rPr>
        <w:t xml:space="preserve"> por concepto de Seguro Social, INFONAVIT,</w:t>
      </w:r>
      <w:r w:rsidR="00FD4E14">
        <w:rPr>
          <w:rFonts w:ascii="Cambria" w:hAnsi="Cambria" w:cs="DIN Pro Regular"/>
          <w:sz w:val="20"/>
          <w:szCs w:val="20"/>
        </w:rPr>
        <w:t xml:space="preserve"> Impuesto al Valor Agregado, </w:t>
      </w:r>
      <w:r w:rsidR="00120CA2" w:rsidRPr="00E020BE">
        <w:rPr>
          <w:rFonts w:ascii="Cambria" w:hAnsi="Cambria" w:cs="DIN Pro Regular"/>
          <w:sz w:val="20"/>
          <w:szCs w:val="20"/>
        </w:rPr>
        <w:t xml:space="preserve">AFORE, seguro de vivienda y pagos a terceros cuya liquidación se prevé realizar en un plazo menor a doce meses. </w:t>
      </w:r>
    </w:p>
    <w:p w14:paraId="72D92E5A" w14:textId="1DCB38EB" w:rsidR="004F0A1B" w:rsidRPr="00E020BE" w:rsidRDefault="004F0A1B" w:rsidP="00A80354">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Otras cuentas por pagar a corto plazo:</w:t>
      </w:r>
      <w:r w:rsidRPr="00E020BE">
        <w:rPr>
          <w:rFonts w:ascii="Cambria" w:hAnsi="Cambria" w:cs="DIN Pro Regular"/>
          <w:sz w:val="20"/>
          <w:szCs w:val="20"/>
        </w:rPr>
        <w:t xml:space="preserve"> Representa el monto de las operaciones efectuadas con proveedores con vencimiento a noventa días. </w:t>
      </w:r>
    </w:p>
    <w:p w14:paraId="55A4F617" w14:textId="048D1145" w:rsidR="008A7FEA" w:rsidRPr="008A7FEA" w:rsidRDefault="008A7FEA" w:rsidP="008A7FEA">
      <w:pPr>
        <w:pStyle w:val="Prrafodelista"/>
        <w:numPr>
          <w:ilvl w:val="0"/>
          <w:numId w:val="14"/>
        </w:numPr>
        <w:jc w:val="both"/>
        <w:rPr>
          <w:rFonts w:ascii="Cambria" w:hAnsi="Cambria" w:cs="DIN Pro Regular"/>
          <w:sz w:val="20"/>
          <w:szCs w:val="20"/>
        </w:rPr>
      </w:pPr>
      <w:r w:rsidRPr="00E020BE">
        <w:rPr>
          <w:rFonts w:ascii="Cambria" w:hAnsi="Cambria" w:cs="DIN Pro Regular"/>
          <w:sz w:val="20"/>
          <w:szCs w:val="20"/>
        </w:rPr>
        <w:t>Fondos en garantía a corto plazo: Integra los recursos del Fondo de Ahorro de los trabajadores, los cuales son reintegrados a los mismos a finalizar el ejercicio fiscal.</w:t>
      </w:r>
    </w:p>
    <w:p w14:paraId="10D423D7" w14:textId="37017150" w:rsidR="004F0A1B" w:rsidRPr="00E020BE" w:rsidRDefault="004F0A1B" w:rsidP="004F0A1B">
      <w:pPr>
        <w:pStyle w:val="Texto"/>
        <w:numPr>
          <w:ilvl w:val="0"/>
          <w:numId w:val="14"/>
        </w:numPr>
        <w:spacing w:after="0" w:line="240" w:lineRule="exact"/>
        <w:rPr>
          <w:rFonts w:ascii="Cambria" w:hAnsi="Cambria" w:cs="DIN Pro Regular"/>
          <w:sz w:val="20"/>
          <w:lang w:val="es-MX"/>
        </w:rPr>
      </w:pPr>
      <w:r w:rsidRPr="00E020BE">
        <w:rPr>
          <w:rFonts w:ascii="Cambria" w:hAnsi="Cambria" w:cs="DIN Pro Regular"/>
          <w:sz w:val="20"/>
        </w:rPr>
        <w:t>Fondos en administración a corto plazo: Representa los recursos recibidos para llevar a cabo el pago de las operaciones derivadas del Programa Escuelas al CIEN.</w:t>
      </w:r>
    </w:p>
    <w:p w14:paraId="356FAD5F" w14:textId="77777777" w:rsidR="004F0A1B" w:rsidRPr="00E020BE" w:rsidRDefault="004F0A1B" w:rsidP="004F0A1B">
      <w:pPr>
        <w:pStyle w:val="Texto"/>
        <w:spacing w:after="0" w:line="240" w:lineRule="exact"/>
        <w:ind w:left="1789" w:firstLine="0"/>
        <w:rPr>
          <w:rFonts w:ascii="Cambria" w:hAnsi="Cambria" w:cs="DIN Pro Regular"/>
          <w:sz w:val="20"/>
          <w:lang w:val="es-MX"/>
        </w:rPr>
      </w:pPr>
    </w:p>
    <w:p w14:paraId="185AED2E" w14:textId="3E30BD22" w:rsidR="004F0A1B" w:rsidRPr="000D028B" w:rsidRDefault="004F0A1B" w:rsidP="004F0A1B">
      <w:pPr>
        <w:pStyle w:val="Texto"/>
        <w:numPr>
          <w:ilvl w:val="0"/>
          <w:numId w:val="14"/>
        </w:numPr>
        <w:spacing w:after="0" w:line="240" w:lineRule="exact"/>
        <w:rPr>
          <w:rFonts w:ascii="Cambria" w:hAnsi="Cambria" w:cs="DIN Pro Regular"/>
          <w:b/>
          <w:sz w:val="20"/>
          <w:lang w:val="es-MX"/>
        </w:rPr>
      </w:pPr>
      <w:r w:rsidRPr="000D028B">
        <w:rPr>
          <w:rFonts w:ascii="Cambria" w:hAnsi="Cambria" w:cs="DIN Pro Regular"/>
          <w:sz w:val="20"/>
          <w:lang w:val="es-MX"/>
        </w:rPr>
        <w:t>Provisión para contingencias a largo plazo: Representa la reserva de préstamos personales creada a razón del 2% del importe total de los préstamos a los trabajadores.</w:t>
      </w:r>
      <w:r w:rsidR="000D028B" w:rsidRPr="000D028B">
        <w:rPr>
          <w:rFonts w:ascii="Cambria" w:hAnsi="Cambria" w:cs="DIN Pro Regular"/>
          <w:sz w:val="20"/>
          <w:lang w:val="es-MX"/>
        </w:rPr>
        <w:t xml:space="preserve"> Su fin es el de cubrir el monto insoluto de los </w:t>
      </w:r>
      <w:r w:rsidR="00B74834" w:rsidRPr="000D028B">
        <w:rPr>
          <w:rFonts w:ascii="Cambria" w:hAnsi="Cambria" w:cs="DIN Pro Regular"/>
          <w:sz w:val="20"/>
          <w:lang w:val="es-MX"/>
        </w:rPr>
        <w:t>préstamos</w:t>
      </w:r>
      <w:r w:rsidR="000D028B" w:rsidRPr="000D028B">
        <w:rPr>
          <w:rFonts w:ascii="Cambria" w:hAnsi="Cambria" w:cs="DIN Pro Regular"/>
          <w:sz w:val="20"/>
          <w:lang w:val="es-MX"/>
        </w:rPr>
        <w:t xml:space="preserve"> </w:t>
      </w:r>
      <w:r w:rsidR="005732F9" w:rsidRPr="000D028B">
        <w:rPr>
          <w:rFonts w:ascii="Cambria" w:hAnsi="Cambria" w:cs="DIN Pro Regular"/>
          <w:sz w:val="20"/>
          <w:lang w:val="es-MX"/>
        </w:rPr>
        <w:t>personales</w:t>
      </w:r>
      <w:r w:rsidR="000D028B" w:rsidRPr="000D028B">
        <w:rPr>
          <w:rFonts w:ascii="Cambria" w:hAnsi="Cambria" w:cs="DIN Pro Regular"/>
          <w:sz w:val="20"/>
          <w:lang w:val="es-MX"/>
        </w:rPr>
        <w:t xml:space="preserve"> cuando los acreditados fallezcan o bien,</w:t>
      </w:r>
      <w:r w:rsidR="000D028B" w:rsidRPr="000D028B">
        <w:rPr>
          <w:rFonts w:ascii="Cambria" w:eastAsia="Calibri" w:hAnsi="Cambria" w:cs="DIN Pro Regular"/>
          <w:sz w:val="20"/>
          <w:szCs w:val="22"/>
          <w:lang w:val="es-MX" w:eastAsia="en-US"/>
        </w:rPr>
        <w:t xml:space="preserve"> </w:t>
      </w:r>
      <w:r w:rsidR="000D028B" w:rsidRPr="000D028B">
        <w:rPr>
          <w:rFonts w:ascii="Cambria" w:hAnsi="Cambria" w:cs="DIN Pro Regular"/>
          <w:sz w:val="20"/>
          <w:lang w:val="es-MX"/>
        </w:rPr>
        <w:t>o por una sola vez, cuando sufran una invalidez o incapacidad permanente total.</w:t>
      </w:r>
    </w:p>
    <w:p w14:paraId="7349C51D" w14:textId="77777777" w:rsidR="004F0A1B" w:rsidRDefault="004F0A1B" w:rsidP="004F0A1B">
      <w:pPr>
        <w:pStyle w:val="ROMANOS"/>
        <w:spacing w:after="0" w:line="240" w:lineRule="exact"/>
        <w:rPr>
          <w:rFonts w:ascii="Cambria" w:eastAsia="Calibri" w:hAnsi="Cambria" w:cs="DIN Pro Regular"/>
          <w:sz w:val="20"/>
          <w:szCs w:val="20"/>
          <w:lang w:val="es-MX" w:eastAsia="en-US"/>
        </w:rPr>
      </w:pPr>
    </w:p>
    <w:p w14:paraId="79F909EB" w14:textId="77777777" w:rsidR="004134F6" w:rsidRDefault="004134F6" w:rsidP="004F0A1B">
      <w:pPr>
        <w:pStyle w:val="ROMANOS"/>
        <w:spacing w:after="0" w:line="240" w:lineRule="exact"/>
        <w:rPr>
          <w:rFonts w:ascii="Cambria" w:eastAsia="Calibri" w:hAnsi="Cambria" w:cs="DIN Pro Regular"/>
          <w:sz w:val="20"/>
          <w:szCs w:val="20"/>
          <w:lang w:val="es-MX" w:eastAsia="en-US"/>
        </w:rPr>
      </w:pPr>
    </w:p>
    <w:p w14:paraId="7A7B2279" w14:textId="77777777" w:rsidR="004F0A1B" w:rsidRDefault="004F0A1B" w:rsidP="00FC149D">
      <w:pPr>
        <w:pStyle w:val="INCISO"/>
        <w:spacing w:after="0" w:line="240" w:lineRule="exact"/>
        <w:ind w:left="0" w:firstLine="0"/>
        <w:rPr>
          <w:rFonts w:ascii="Cambria" w:hAnsi="Cambria" w:cs="DIN Pro Regular"/>
          <w:b/>
          <w:smallCaps/>
          <w:sz w:val="20"/>
          <w:szCs w:val="20"/>
        </w:rPr>
      </w:pPr>
    </w:p>
    <w:p w14:paraId="015FD888" w14:textId="77777777" w:rsidR="00CC0399" w:rsidRDefault="00CC0399" w:rsidP="00FC149D">
      <w:pPr>
        <w:pStyle w:val="INCISO"/>
        <w:spacing w:after="0" w:line="240" w:lineRule="exact"/>
        <w:ind w:left="0" w:firstLine="0"/>
        <w:rPr>
          <w:rFonts w:ascii="Cambria" w:hAnsi="Cambria" w:cs="DIN Pro Regular"/>
          <w:b/>
          <w:smallCaps/>
          <w:sz w:val="20"/>
          <w:szCs w:val="20"/>
        </w:rPr>
      </w:pPr>
    </w:p>
    <w:p w14:paraId="5AA7B105" w14:textId="77777777" w:rsidR="00CC0399" w:rsidRDefault="00CC0399" w:rsidP="00FC149D">
      <w:pPr>
        <w:pStyle w:val="INCISO"/>
        <w:spacing w:after="0" w:line="240" w:lineRule="exact"/>
        <w:ind w:left="0" w:firstLine="0"/>
        <w:rPr>
          <w:rFonts w:ascii="Cambria" w:hAnsi="Cambria" w:cs="DIN Pro Regular"/>
          <w:b/>
          <w:smallCaps/>
          <w:sz w:val="20"/>
          <w:szCs w:val="20"/>
        </w:rPr>
      </w:pPr>
    </w:p>
    <w:p w14:paraId="7F6E1DD4" w14:textId="77777777" w:rsidR="00CC0399" w:rsidRDefault="00CC0399" w:rsidP="00FC149D">
      <w:pPr>
        <w:pStyle w:val="INCISO"/>
        <w:spacing w:after="0" w:line="240" w:lineRule="exact"/>
        <w:ind w:left="0" w:firstLine="0"/>
        <w:rPr>
          <w:rFonts w:ascii="Cambria" w:hAnsi="Cambria" w:cs="DIN Pro Regular"/>
          <w:b/>
          <w:smallCaps/>
          <w:sz w:val="20"/>
          <w:szCs w:val="20"/>
        </w:rPr>
      </w:pPr>
    </w:p>
    <w:p w14:paraId="195DE426" w14:textId="77777777" w:rsidR="00CC0399" w:rsidRDefault="00CC0399" w:rsidP="00FC149D">
      <w:pPr>
        <w:pStyle w:val="INCISO"/>
        <w:spacing w:after="0" w:line="240" w:lineRule="exact"/>
        <w:ind w:left="0" w:firstLine="0"/>
        <w:rPr>
          <w:rFonts w:ascii="Cambria" w:hAnsi="Cambria" w:cs="DIN Pro Regular"/>
          <w:b/>
          <w:smallCaps/>
          <w:sz w:val="20"/>
          <w:szCs w:val="20"/>
        </w:rPr>
      </w:pPr>
    </w:p>
    <w:p w14:paraId="1661041B" w14:textId="77777777" w:rsidR="004F0A1B" w:rsidRPr="00E020BE" w:rsidRDefault="004F0A1B" w:rsidP="004F0A1B">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lastRenderedPageBreak/>
        <w:t>III)</w:t>
      </w:r>
      <w:r w:rsidRPr="00E020BE">
        <w:rPr>
          <w:rFonts w:ascii="Cambria" w:hAnsi="Cambria" w:cs="DIN Pro Regular"/>
          <w:b/>
          <w:smallCaps/>
          <w:sz w:val="20"/>
          <w:szCs w:val="20"/>
        </w:rPr>
        <w:tab/>
        <w:t>Notas al Estado de Variación en la Hacienda Pública</w:t>
      </w:r>
    </w:p>
    <w:p w14:paraId="1A247F14" w14:textId="77777777" w:rsidR="004F0A1B" w:rsidRPr="00E020BE" w:rsidRDefault="004F0A1B" w:rsidP="004F0A1B">
      <w:pPr>
        <w:tabs>
          <w:tab w:val="left" w:pos="851"/>
        </w:tabs>
        <w:spacing w:after="0" w:line="240" w:lineRule="auto"/>
        <w:ind w:left="708"/>
        <w:jc w:val="both"/>
        <w:rPr>
          <w:rFonts w:ascii="Cambria" w:eastAsia="Times New Roman" w:hAnsi="Cambria" w:cs="DIN Pro Regular"/>
          <w:bCs/>
          <w:iCs/>
          <w:sz w:val="20"/>
          <w:szCs w:val="20"/>
          <w:lang w:eastAsia="es-ES"/>
        </w:rPr>
      </w:pPr>
    </w:p>
    <w:p w14:paraId="052BE42B" w14:textId="77777777" w:rsidR="004F0A1B" w:rsidRPr="00E020BE" w:rsidRDefault="004F0A1B" w:rsidP="004F0A1B">
      <w:pPr>
        <w:shd w:val="clear" w:color="auto" w:fill="FFFFFF"/>
        <w:tabs>
          <w:tab w:val="left" w:pos="851"/>
        </w:tabs>
        <w:spacing w:after="0" w:line="240" w:lineRule="auto"/>
        <w:ind w:left="708"/>
        <w:jc w:val="both"/>
        <w:rPr>
          <w:rFonts w:ascii="Cambria" w:eastAsia="Times New Roman" w:hAnsi="Cambria" w:cs="DIN Pro Regular"/>
          <w:bCs/>
          <w:iCs/>
          <w:sz w:val="20"/>
          <w:szCs w:val="20"/>
          <w:lang w:eastAsia="es-ES"/>
        </w:rPr>
      </w:pPr>
      <w:r w:rsidRPr="00E020BE">
        <w:rPr>
          <w:rFonts w:ascii="Cambria" w:eastAsia="Times New Roman" w:hAnsi="Cambria" w:cs="DIN Pro Regular"/>
          <w:bCs/>
          <w:iCs/>
          <w:sz w:val="20"/>
          <w:szCs w:val="20"/>
          <w:lang w:eastAsia="es-ES"/>
        </w:rPr>
        <w:t>El rubro de la Hacienda Pública/Patrimonio se compone esencialmente de los activos fijos netos, incrementados por los montos erogados en gastos de inversión (activos fijos) de ejercicios anteriores y del año en curso.</w:t>
      </w:r>
    </w:p>
    <w:p w14:paraId="7FDD02CC" w14:textId="77777777" w:rsidR="004F0A1B" w:rsidRPr="00E020BE" w:rsidRDefault="004F0A1B" w:rsidP="004F0A1B">
      <w:pPr>
        <w:shd w:val="clear" w:color="auto" w:fill="FFFFFF"/>
        <w:tabs>
          <w:tab w:val="left" w:pos="851"/>
        </w:tabs>
        <w:spacing w:after="0" w:line="240" w:lineRule="auto"/>
        <w:ind w:left="708"/>
        <w:jc w:val="both"/>
        <w:rPr>
          <w:rFonts w:ascii="Cambria" w:eastAsia="Times New Roman" w:hAnsi="Cambria" w:cs="DIN Pro Regular"/>
          <w:bCs/>
          <w:iCs/>
          <w:sz w:val="20"/>
          <w:szCs w:val="20"/>
          <w:lang w:eastAsia="es-ES"/>
        </w:rPr>
      </w:pPr>
    </w:p>
    <w:p w14:paraId="5ED0A348" w14:textId="30EDCE01"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eastAsia="Times New Roman" w:hAnsi="Cambria" w:cs="DIN Pro Regular"/>
          <w:bCs/>
          <w:iCs/>
          <w:sz w:val="20"/>
          <w:szCs w:val="20"/>
          <w:lang w:eastAsia="es-ES"/>
        </w:rPr>
        <w:t xml:space="preserve">Actualización de Hacienda Pública/Patrimonio: </w:t>
      </w:r>
      <w:r w:rsidRPr="00E020BE">
        <w:rPr>
          <w:rFonts w:ascii="Cambria" w:hAnsi="Cambria" w:cs="DIN Pro Regular"/>
          <w:spacing w:val="-1"/>
          <w:sz w:val="20"/>
          <w:szCs w:val="20"/>
          <w:lang w:eastAsia="es-MX"/>
        </w:rPr>
        <w:t>El monto de $</w:t>
      </w:r>
      <w:r w:rsidR="00AF05E8">
        <w:rPr>
          <w:rFonts w:ascii="Cambria" w:hAnsi="Cambria" w:cs="DIN Pro Regular"/>
          <w:spacing w:val="-1"/>
          <w:sz w:val="20"/>
          <w:szCs w:val="20"/>
          <w:lang w:eastAsia="es-MX"/>
        </w:rPr>
        <w:t>58</w:t>
      </w:r>
      <w:r w:rsidRPr="00E020BE">
        <w:rPr>
          <w:rFonts w:ascii="Cambria" w:hAnsi="Cambria" w:cs="DIN Pro Regular"/>
          <w:spacing w:val="-1"/>
          <w:sz w:val="20"/>
          <w:szCs w:val="20"/>
          <w:lang w:eastAsia="es-MX"/>
        </w:rPr>
        <w:t>,</w:t>
      </w:r>
      <w:r w:rsidR="00AF05E8">
        <w:rPr>
          <w:rFonts w:ascii="Cambria" w:hAnsi="Cambria" w:cs="DIN Pro Regular"/>
          <w:spacing w:val="-1"/>
          <w:sz w:val="20"/>
          <w:szCs w:val="20"/>
          <w:lang w:eastAsia="es-MX"/>
        </w:rPr>
        <w:t>792</w:t>
      </w:r>
      <w:r w:rsidRPr="00E020BE">
        <w:rPr>
          <w:rFonts w:ascii="Cambria" w:hAnsi="Cambria" w:cs="DIN Pro Regular"/>
          <w:spacing w:val="-1"/>
          <w:sz w:val="20"/>
          <w:szCs w:val="20"/>
          <w:lang w:eastAsia="es-MX"/>
        </w:rPr>
        <w:t>,</w:t>
      </w:r>
      <w:r w:rsidR="00AF05E8">
        <w:rPr>
          <w:rFonts w:ascii="Cambria" w:hAnsi="Cambria" w:cs="DIN Pro Regular"/>
          <w:spacing w:val="-1"/>
          <w:sz w:val="20"/>
          <w:szCs w:val="20"/>
          <w:lang w:eastAsia="es-MX"/>
        </w:rPr>
        <w:t>953</w:t>
      </w:r>
      <w:r w:rsidRPr="00E020BE">
        <w:rPr>
          <w:rFonts w:ascii="Cambria" w:hAnsi="Cambria" w:cs="DIN Pro Regular"/>
          <w:spacing w:val="-1"/>
          <w:sz w:val="20"/>
          <w:szCs w:val="20"/>
          <w:lang w:eastAsia="es-MX"/>
        </w:rPr>
        <w:t xml:space="preserve"> pesos representan la variación entre</w:t>
      </w:r>
      <w:r w:rsidR="00CD0499">
        <w:rPr>
          <w:rFonts w:ascii="Cambria" w:hAnsi="Cambria" w:cs="DIN Pro Regular"/>
          <w:spacing w:val="-1"/>
          <w:sz w:val="20"/>
          <w:szCs w:val="20"/>
          <w:lang w:eastAsia="es-MX"/>
        </w:rPr>
        <w:t xml:space="preserve"> el resultado del ejercicio 202</w:t>
      </w:r>
      <w:r w:rsidR="002C3AD6">
        <w:rPr>
          <w:rFonts w:ascii="Cambria" w:hAnsi="Cambria" w:cs="DIN Pro Regular"/>
          <w:spacing w:val="-1"/>
          <w:sz w:val="20"/>
          <w:szCs w:val="20"/>
          <w:lang w:eastAsia="es-MX"/>
        </w:rPr>
        <w:t>3</w:t>
      </w:r>
      <w:r w:rsidRPr="00E020BE">
        <w:rPr>
          <w:rFonts w:ascii="Cambria" w:hAnsi="Cambria" w:cs="DIN Pro Regular"/>
          <w:spacing w:val="-1"/>
          <w:sz w:val="20"/>
          <w:szCs w:val="20"/>
          <w:lang w:eastAsia="es-MX"/>
        </w:rPr>
        <w:t xml:space="preserve"> menos el result</w:t>
      </w:r>
      <w:r w:rsidR="00CD0499">
        <w:rPr>
          <w:rFonts w:ascii="Cambria" w:hAnsi="Cambria" w:cs="DIN Pro Regular"/>
          <w:spacing w:val="-1"/>
          <w:sz w:val="20"/>
          <w:szCs w:val="20"/>
          <w:lang w:eastAsia="es-MX"/>
        </w:rPr>
        <w:t>ado del ejercicio 202</w:t>
      </w:r>
      <w:r w:rsidR="002C3AD6">
        <w:rPr>
          <w:rFonts w:ascii="Cambria" w:hAnsi="Cambria" w:cs="DIN Pro Regular"/>
          <w:spacing w:val="-1"/>
          <w:sz w:val="20"/>
          <w:szCs w:val="20"/>
          <w:lang w:eastAsia="es-MX"/>
        </w:rPr>
        <w:t>2</w:t>
      </w:r>
      <w:r w:rsidR="00AF05E8" w:rsidRPr="00AF05E8">
        <w:rPr>
          <w:rFonts w:ascii="Cambria" w:eastAsia="Times New Roman" w:hAnsi="Cambria" w:cs="DIN Pro Regular"/>
          <w:bCs/>
          <w:iCs/>
          <w:sz w:val="20"/>
          <w:szCs w:val="20"/>
          <w:lang w:eastAsia="es-ES"/>
        </w:rPr>
        <w:t xml:space="preserve"> </w:t>
      </w:r>
      <w:r w:rsidR="00AF05E8">
        <w:rPr>
          <w:rFonts w:ascii="Cambria" w:eastAsia="Times New Roman" w:hAnsi="Cambria" w:cs="DIN Pro Regular"/>
          <w:bCs/>
          <w:iCs/>
          <w:sz w:val="20"/>
          <w:szCs w:val="20"/>
          <w:lang w:eastAsia="es-ES"/>
        </w:rPr>
        <w:t>de la a</w:t>
      </w:r>
      <w:r w:rsidR="00AF05E8" w:rsidRPr="00E020BE">
        <w:rPr>
          <w:rFonts w:ascii="Cambria" w:eastAsia="Times New Roman" w:hAnsi="Cambria" w:cs="DIN Pro Regular"/>
          <w:bCs/>
          <w:iCs/>
          <w:sz w:val="20"/>
          <w:szCs w:val="20"/>
          <w:lang w:eastAsia="es-ES"/>
        </w:rPr>
        <w:t xml:space="preserve">ctualización de </w:t>
      </w:r>
      <w:r w:rsidR="00AF05E8">
        <w:rPr>
          <w:rFonts w:ascii="Cambria" w:eastAsia="Times New Roman" w:hAnsi="Cambria" w:cs="DIN Pro Regular"/>
          <w:bCs/>
          <w:iCs/>
          <w:sz w:val="20"/>
          <w:szCs w:val="20"/>
          <w:lang w:eastAsia="es-ES"/>
        </w:rPr>
        <w:t>h</w:t>
      </w:r>
      <w:r w:rsidR="00AF05E8" w:rsidRPr="00E020BE">
        <w:rPr>
          <w:rFonts w:ascii="Cambria" w:eastAsia="Times New Roman" w:hAnsi="Cambria" w:cs="DIN Pro Regular"/>
          <w:bCs/>
          <w:iCs/>
          <w:sz w:val="20"/>
          <w:szCs w:val="20"/>
          <w:lang w:eastAsia="es-ES"/>
        </w:rPr>
        <w:t xml:space="preserve">acienda </w:t>
      </w:r>
      <w:r w:rsidR="00AF05E8">
        <w:rPr>
          <w:rFonts w:ascii="Cambria" w:eastAsia="Times New Roman" w:hAnsi="Cambria" w:cs="DIN Pro Regular"/>
          <w:bCs/>
          <w:iCs/>
          <w:sz w:val="20"/>
          <w:szCs w:val="20"/>
          <w:lang w:eastAsia="es-ES"/>
        </w:rPr>
        <w:t>p</w:t>
      </w:r>
      <w:r w:rsidR="00AF05E8" w:rsidRPr="00E020BE">
        <w:rPr>
          <w:rFonts w:ascii="Cambria" w:eastAsia="Times New Roman" w:hAnsi="Cambria" w:cs="DIN Pro Regular"/>
          <w:bCs/>
          <w:iCs/>
          <w:sz w:val="20"/>
          <w:szCs w:val="20"/>
          <w:lang w:eastAsia="es-ES"/>
        </w:rPr>
        <w:t>ública/</w:t>
      </w:r>
      <w:r w:rsidR="00AF05E8">
        <w:rPr>
          <w:rFonts w:ascii="Cambria" w:eastAsia="Times New Roman" w:hAnsi="Cambria" w:cs="DIN Pro Regular"/>
          <w:bCs/>
          <w:iCs/>
          <w:sz w:val="20"/>
          <w:szCs w:val="20"/>
          <w:lang w:eastAsia="es-ES"/>
        </w:rPr>
        <w:t>p</w:t>
      </w:r>
      <w:r w:rsidR="00AF05E8" w:rsidRPr="00E020BE">
        <w:rPr>
          <w:rFonts w:ascii="Cambria" w:eastAsia="Times New Roman" w:hAnsi="Cambria" w:cs="DIN Pro Regular"/>
          <w:bCs/>
          <w:iCs/>
          <w:sz w:val="20"/>
          <w:szCs w:val="20"/>
          <w:lang w:eastAsia="es-ES"/>
        </w:rPr>
        <w:t>atrimonio</w:t>
      </w:r>
      <w:r w:rsidRPr="00E020BE">
        <w:rPr>
          <w:rFonts w:ascii="Cambria" w:hAnsi="Cambria" w:cs="DIN Pro Regular"/>
          <w:spacing w:val="-1"/>
          <w:sz w:val="20"/>
          <w:szCs w:val="20"/>
          <w:lang w:eastAsia="es-MX"/>
        </w:rPr>
        <w:t>.</w:t>
      </w:r>
    </w:p>
    <w:p w14:paraId="0514E27E" w14:textId="77777777" w:rsidR="004F0A1B" w:rsidRPr="00E020BE" w:rsidRDefault="004F0A1B" w:rsidP="004F0A1B">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0D41AD61" w14:textId="4B43F57A"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Resultado del Ejercicio: El monto de $</w:t>
      </w:r>
      <w:r w:rsidR="00837B92">
        <w:rPr>
          <w:rFonts w:ascii="Cambria" w:hAnsi="Cambria" w:cs="DIN Pro Regular"/>
          <w:spacing w:val="-1"/>
          <w:sz w:val="20"/>
          <w:szCs w:val="20"/>
          <w:lang w:eastAsia="es-MX"/>
        </w:rPr>
        <w:t>387</w:t>
      </w:r>
      <w:r w:rsidRPr="00E020BE">
        <w:rPr>
          <w:rFonts w:ascii="Cambria" w:hAnsi="Cambria" w:cs="DIN Pro Regular"/>
          <w:spacing w:val="-1"/>
          <w:sz w:val="20"/>
          <w:szCs w:val="20"/>
          <w:lang w:eastAsia="es-MX"/>
        </w:rPr>
        <w:t>,</w:t>
      </w:r>
      <w:r w:rsidR="00837B92">
        <w:rPr>
          <w:rFonts w:ascii="Cambria" w:hAnsi="Cambria" w:cs="DIN Pro Regular"/>
          <w:spacing w:val="-1"/>
          <w:sz w:val="20"/>
          <w:szCs w:val="20"/>
          <w:lang w:eastAsia="es-MX"/>
        </w:rPr>
        <w:t>809</w:t>
      </w:r>
      <w:r w:rsidRPr="00E020BE">
        <w:rPr>
          <w:rFonts w:ascii="Cambria" w:hAnsi="Cambria" w:cs="DIN Pro Regular"/>
          <w:spacing w:val="-1"/>
          <w:sz w:val="20"/>
          <w:szCs w:val="20"/>
          <w:lang w:eastAsia="es-MX"/>
        </w:rPr>
        <w:t>,</w:t>
      </w:r>
      <w:r w:rsidR="00837B92">
        <w:rPr>
          <w:rFonts w:ascii="Cambria" w:hAnsi="Cambria" w:cs="DIN Pro Regular"/>
          <w:spacing w:val="-1"/>
          <w:sz w:val="20"/>
          <w:szCs w:val="20"/>
          <w:lang w:eastAsia="es-MX"/>
        </w:rPr>
        <w:t>126</w:t>
      </w:r>
      <w:r w:rsidRPr="00E020BE">
        <w:rPr>
          <w:rFonts w:ascii="Cambria" w:hAnsi="Cambria" w:cs="DIN Pro Regular"/>
          <w:spacing w:val="-1"/>
          <w:sz w:val="20"/>
          <w:szCs w:val="20"/>
          <w:lang w:eastAsia="es-MX"/>
        </w:rPr>
        <w:t xml:space="preserve"> pesos, representa</w:t>
      </w:r>
      <w:r w:rsidR="00CD0499">
        <w:rPr>
          <w:rFonts w:ascii="Cambria" w:hAnsi="Cambria" w:cs="DIN Pro Regular"/>
          <w:spacing w:val="-1"/>
          <w:sz w:val="20"/>
          <w:szCs w:val="20"/>
          <w:lang w:eastAsia="es-MX"/>
        </w:rPr>
        <w:t xml:space="preserve"> el resultado del ejercicio 202</w:t>
      </w:r>
      <w:r w:rsidR="002C3AD6">
        <w:rPr>
          <w:rFonts w:ascii="Cambria" w:hAnsi="Cambria" w:cs="DIN Pro Regular"/>
          <w:spacing w:val="-1"/>
          <w:sz w:val="20"/>
          <w:szCs w:val="20"/>
          <w:lang w:eastAsia="es-MX"/>
        </w:rPr>
        <w:t>3</w:t>
      </w:r>
      <w:r w:rsidRPr="00E020BE">
        <w:rPr>
          <w:rFonts w:ascii="Cambria" w:hAnsi="Cambria" w:cs="DIN Pro Regular"/>
          <w:spacing w:val="-1"/>
          <w:sz w:val="20"/>
          <w:szCs w:val="20"/>
          <w:lang w:eastAsia="es-MX"/>
        </w:rPr>
        <w:t>.</w:t>
      </w:r>
    </w:p>
    <w:p w14:paraId="2BA51F28" w14:textId="77777777" w:rsidR="004F0A1B" w:rsidRPr="00E020BE" w:rsidRDefault="004F0A1B" w:rsidP="004F0A1B">
      <w:pPr>
        <w:shd w:val="clear" w:color="auto" w:fill="FFFFFF"/>
        <w:tabs>
          <w:tab w:val="left" w:pos="851"/>
        </w:tabs>
        <w:spacing w:after="0" w:line="240" w:lineRule="auto"/>
        <w:ind w:left="2497"/>
        <w:jc w:val="both"/>
        <w:rPr>
          <w:rFonts w:ascii="Cambria" w:eastAsia="Times New Roman" w:hAnsi="Cambria" w:cs="DIN Pro Regular"/>
          <w:bCs/>
          <w:iCs/>
          <w:sz w:val="20"/>
          <w:szCs w:val="20"/>
          <w:lang w:eastAsia="es-ES"/>
        </w:rPr>
      </w:pPr>
    </w:p>
    <w:p w14:paraId="78A90EDB" w14:textId="3E86CF2C"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 xml:space="preserve">Resultados de Ejercicios Anteriores: </w:t>
      </w:r>
      <w:bookmarkStart w:id="1" w:name="_Hlk117186757"/>
      <w:r w:rsidRPr="00E020BE">
        <w:rPr>
          <w:rFonts w:ascii="Cambria" w:hAnsi="Cambria" w:cs="DIN Pro Regular"/>
          <w:sz w:val="20"/>
          <w:szCs w:val="20"/>
          <w:lang w:eastAsia="es-ES"/>
        </w:rPr>
        <w:t xml:space="preserve">Representa la variación de </w:t>
      </w:r>
      <w:r w:rsidRPr="00E020BE">
        <w:rPr>
          <w:rFonts w:ascii="Cambria" w:hAnsi="Cambria" w:cs="DIN Pro Regular"/>
          <w:spacing w:val="-1"/>
          <w:sz w:val="20"/>
          <w:szCs w:val="20"/>
          <w:lang w:eastAsia="es-MX"/>
        </w:rPr>
        <w:t>resultados de ejerci</w:t>
      </w:r>
      <w:r w:rsidR="00831463" w:rsidRPr="00E020BE">
        <w:rPr>
          <w:rFonts w:ascii="Cambria" w:hAnsi="Cambria" w:cs="DIN Pro Regular"/>
          <w:spacing w:val="-1"/>
          <w:sz w:val="20"/>
          <w:szCs w:val="20"/>
          <w:lang w:eastAsia="es-MX"/>
        </w:rPr>
        <w:t xml:space="preserve">cios anteriores por </w:t>
      </w:r>
      <w:r w:rsidR="002C3AD6">
        <w:rPr>
          <w:rFonts w:ascii="Cambria" w:hAnsi="Cambria" w:cs="DIN Pro Regular"/>
          <w:spacing w:val="-1"/>
          <w:sz w:val="20"/>
          <w:szCs w:val="20"/>
          <w:lang w:eastAsia="es-MX"/>
        </w:rPr>
        <w:t>-</w:t>
      </w:r>
      <w:r w:rsidR="00831463" w:rsidRPr="00E020BE">
        <w:rPr>
          <w:rFonts w:ascii="Cambria" w:hAnsi="Cambria" w:cs="DIN Pro Regular"/>
          <w:spacing w:val="-1"/>
          <w:sz w:val="20"/>
          <w:szCs w:val="20"/>
          <w:lang w:eastAsia="es-MX"/>
        </w:rPr>
        <w:t>$</w:t>
      </w:r>
      <w:r w:rsidR="00837B92">
        <w:rPr>
          <w:rFonts w:ascii="Cambria" w:hAnsi="Cambria" w:cs="DIN Pro Regular"/>
          <w:spacing w:val="-1"/>
          <w:sz w:val="20"/>
          <w:szCs w:val="20"/>
          <w:lang w:eastAsia="es-MX"/>
        </w:rPr>
        <w:t>8</w:t>
      </w:r>
      <w:r w:rsidR="00831463" w:rsidRPr="00E020BE">
        <w:rPr>
          <w:rFonts w:ascii="Cambria" w:hAnsi="Cambria" w:cs="DIN Pro Regular"/>
          <w:spacing w:val="-1"/>
          <w:sz w:val="20"/>
          <w:szCs w:val="20"/>
          <w:lang w:eastAsia="es-MX"/>
        </w:rPr>
        <w:t>,</w:t>
      </w:r>
      <w:r w:rsidR="00837B92">
        <w:rPr>
          <w:rFonts w:ascii="Cambria" w:hAnsi="Cambria" w:cs="DIN Pro Regular"/>
          <w:spacing w:val="-1"/>
          <w:sz w:val="20"/>
          <w:szCs w:val="20"/>
          <w:lang w:eastAsia="es-MX"/>
        </w:rPr>
        <w:t>935</w:t>
      </w:r>
      <w:r w:rsidR="00831463" w:rsidRPr="00E020BE">
        <w:rPr>
          <w:rFonts w:ascii="Cambria" w:hAnsi="Cambria" w:cs="DIN Pro Regular"/>
          <w:spacing w:val="-1"/>
          <w:sz w:val="20"/>
          <w:szCs w:val="20"/>
          <w:lang w:eastAsia="es-MX"/>
        </w:rPr>
        <w:t>,</w:t>
      </w:r>
      <w:r w:rsidR="00837B92">
        <w:rPr>
          <w:rFonts w:ascii="Cambria" w:hAnsi="Cambria" w:cs="DIN Pro Regular"/>
          <w:spacing w:val="-1"/>
          <w:sz w:val="20"/>
          <w:szCs w:val="20"/>
          <w:lang w:eastAsia="es-MX"/>
        </w:rPr>
        <w:t>809</w:t>
      </w:r>
      <w:r w:rsidRPr="00E020BE">
        <w:rPr>
          <w:rFonts w:ascii="Cambria" w:hAnsi="Cambria" w:cs="DIN Pro Regular"/>
          <w:spacing w:val="-1"/>
          <w:sz w:val="20"/>
          <w:szCs w:val="20"/>
          <w:lang w:eastAsia="es-MX"/>
        </w:rPr>
        <w:t xml:space="preserve"> pesos.</w:t>
      </w:r>
    </w:p>
    <w:bookmarkEnd w:id="1"/>
    <w:p w14:paraId="08ABD2C9" w14:textId="77777777" w:rsidR="004F0A1B" w:rsidRPr="00E020BE" w:rsidRDefault="004F0A1B" w:rsidP="004F0A1B">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42C219CC" w14:textId="28107C77" w:rsidR="004F0A1B" w:rsidRPr="00FA300C"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 xml:space="preserve">Revaluó: </w:t>
      </w:r>
      <w:r w:rsidRPr="00E020BE">
        <w:rPr>
          <w:rFonts w:ascii="Cambria" w:hAnsi="Cambria" w:cs="DIN Pro Regular"/>
          <w:sz w:val="20"/>
          <w:szCs w:val="20"/>
        </w:rPr>
        <w:t xml:space="preserve">Representa la variación de </w:t>
      </w:r>
      <w:r w:rsidR="002943EF" w:rsidRPr="00E020BE">
        <w:rPr>
          <w:rFonts w:ascii="Cambria" w:hAnsi="Cambria" w:cs="DIN Pro Regular"/>
          <w:sz w:val="20"/>
          <w:szCs w:val="20"/>
        </w:rPr>
        <w:t>revalúo</w:t>
      </w:r>
      <w:r w:rsidRPr="00E020BE">
        <w:rPr>
          <w:rFonts w:ascii="Cambria" w:hAnsi="Cambria" w:cs="DIN Pro Regular"/>
          <w:sz w:val="20"/>
          <w:szCs w:val="20"/>
        </w:rPr>
        <w:t xml:space="preserve"> </w:t>
      </w:r>
      <w:r w:rsidR="00831463" w:rsidRPr="00E020BE">
        <w:rPr>
          <w:rFonts w:ascii="Cambria" w:hAnsi="Cambria" w:cs="DIN Pro Regular"/>
          <w:spacing w:val="-1"/>
          <w:sz w:val="20"/>
          <w:szCs w:val="20"/>
          <w:lang w:eastAsia="es-MX"/>
        </w:rPr>
        <w:t>por un importe de $</w:t>
      </w:r>
      <w:r w:rsidR="00837B92">
        <w:rPr>
          <w:rFonts w:ascii="Cambria" w:hAnsi="Cambria" w:cs="DIN Pro Regular"/>
          <w:spacing w:val="-1"/>
          <w:sz w:val="20"/>
          <w:szCs w:val="20"/>
          <w:lang w:eastAsia="es-MX"/>
        </w:rPr>
        <w:t>15</w:t>
      </w:r>
      <w:r w:rsidR="00E927C1">
        <w:rPr>
          <w:rFonts w:ascii="Cambria" w:hAnsi="Cambria" w:cs="DIN Pro Regular"/>
          <w:spacing w:val="-1"/>
          <w:sz w:val="20"/>
          <w:szCs w:val="20"/>
          <w:lang w:eastAsia="es-MX"/>
        </w:rPr>
        <w:t>,</w:t>
      </w:r>
      <w:r w:rsidR="00837B92">
        <w:rPr>
          <w:rFonts w:ascii="Cambria" w:hAnsi="Cambria" w:cs="DIN Pro Regular"/>
          <w:spacing w:val="-1"/>
          <w:sz w:val="20"/>
          <w:szCs w:val="20"/>
          <w:lang w:eastAsia="es-MX"/>
        </w:rPr>
        <w:t>792</w:t>
      </w:r>
      <w:r w:rsidRPr="00E020BE">
        <w:rPr>
          <w:rFonts w:ascii="Cambria" w:hAnsi="Cambria" w:cs="DIN Pro Regular"/>
          <w:spacing w:val="-1"/>
          <w:sz w:val="20"/>
          <w:szCs w:val="20"/>
          <w:lang w:eastAsia="es-MX"/>
        </w:rPr>
        <w:t xml:space="preserve"> pesos.</w:t>
      </w:r>
    </w:p>
    <w:p w14:paraId="3E4B57B6" w14:textId="77777777" w:rsidR="00FA300C" w:rsidRPr="00BB7E50" w:rsidRDefault="00FA300C" w:rsidP="00FA300C">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367B6D1C" w14:textId="44E80B39" w:rsidR="00BB7E50" w:rsidRPr="00E020BE" w:rsidRDefault="00BB7E50" w:rsidP="00BB7E50">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Pr>
          <w:rFonts w:ascii="Cambria" w:eastAsia="Times New Roman" w:hAnsi="Cambria" w:cs="DIN Pro Regular"/>
          <w:bCs/>
          <w:iCs/>
          <w:sz w:val="20"/>
          <w:szCs w:val="20"/>
          <w:lang w:eastAsia="es-ES"/>
        </w:rPr>
        <w:t xml:space="preserve">Rectificación de Resultados de Ejercicios Anteriores: </w:t>
      </w:r>
      <w:r w:rsidRPr="00E020BE">
        <w:rPr>
          <w:rFonts w:ascii="Cambria" w:hAnsi="Cambria" w:cs="DIN Pro Regular"/>
          <w:sz w:val="20"/>
          <w:szCs w:val="20"/>
          <w:lang w:eastAsia="es-ES"/>
        </w:rPr>
        <w:t>Representa la variación de</w:t>
      </w:r>
      <w:r>
        <w:rPr>
          <w:rFonts w:ascii="Cambria" w:hAnsi="Cambria" w:cs="DIN Pro Regular"/>
          <w:sz w:val="20"/>
          <w:szCs w:val="20"/>
          <w:lang w:eastAsia="es-ES"/>
        </w:rPr>
        <w:t xml:space="preserve"> rectificación </w:t>
      </w:r>
      <w:r w:rsidR="00FA300C">
        <w:rPr>
          <w:rFonts w:ascii="Cambria" w:hAnsi="Cambria" w:cs="DIN Pro Regular"/>
          <w:sz w:val="20"/>
          <w:szCs w:val="20"/>
          <w:lang w:eastAsia="es-ES"/>
        </w:rPr>
        <w:t xml:space="preserve">de </w:t>
      </w:r>
      <w:r w:rsidR="00FA300C" w:rsidRPr="00E020BE">
        <w:rPr>
          <w:rFonts w:ascii="Cambria" w:hAnsi="Cambria" w:cs="DIN Pro Regular"/>
          <w:sz w:val="20"/>
          <w:szCs w:val="20"/>
          <w:lang w:eastAsia="es-ES"/>
        </w:rPr>
        <w:t>resultados</w:t>
      </w:r>
      <w:r w:rsidRPr="00E020BE">
        <w:rPr>
          <w:rFonts w:ascii="Cambria" w:hAnsi="Cambria" w:cs="DIN Pro Regular"/>
          <w:spacing w:val="-1"/>
          <w:sz w:val="20"/>
          <w:szCs w:val="20"/>
          <w:lang w:eastAsia="es-MX"/>
        </w:rPr>
        <w:t xml:space="preserve"> de ejercicios anteriores por $</w:t>
      </w:r>
      <w:r w:rsidR="002C3AD6">
        <w:rPr>
          <w:rFonts w:ascii="Cambria" w:hAnsi="Cambria" w:cs="DIN Pro Regular"/>
          <w:spacing w:val="-1"/>
          <w:sz w:val="20"/>
          <w:szCs w:val="20"/>
          <w:lang w:eastAsia="es-MX"/>
        </w:rPr>
        <w:t>982</w:t>
      </w:r>
      <w:r w:rsidRPr="00E020BE">
        <w:rPr>
          <w:rFonts w:ascii="Cambria" w:hAnsi="Cambria" w:cs="DIN Pro Regular"/>
          <w:spacing w:val="-1"/>
          <w:sz w:val="20"/>
          <w:szCs w:val="20"/>
          <w:lang w:eastAsia="es-MX"/>
        </w:rPr>
        <w:t xml:space="preserve"> pesos.</w:t>
      </w:r>
    </w:p>
    <w:p w14:paraId="1118211E" w14:textId="3815A875" w:rsidR="00BB7E50" w:rsidRPr="00E020BE" w:rsidRDefault="00BB7E50" w:rsidP="00FA300C">
      <w:pPr>
        <w:shd w:val="clear" w:color="auto" w:fill="FFFFFF"/>
        <w:tabs>
          <w:tab w:val="left" w:pos="851"/>
        </w:tabs>
        <w:spacing w:after="0" w:line="240" w:lineRule="auto"/>
        <w:ind w:left="1843"/>
        <w:jc w:val="both"/>
        <w:rPr>
          <w:rFonts w:ascii="Cambria" w:eastAsia="Times New Roman" w:hAnsi="Cambria" w:cs="DIN Pro Regular"/>
          <w:bCs/>
          <w:iCs/>
          <w:sz w:val="20"/>
          <w:szCs w:val="20"/>
          <w:lang w:eastAsia="es-ES"/>
        </w:rPr>
      </w:pPr>
    </w:p>
    <w:p w14:paraId="2B648A77" w14:textId="77777777" w:rsidR="004F0A1B" w:rsidRPr="00E020BE" w:rsidRDefault="004F0A1B" w:rsidP="004F0A1B">
      <w:pPr>
        <w:shd w:val="clear" w:color="auto" w:fill="FFFFFF"/>
        <w:tabs>
          <w:tab w:val="left" w:pos="851"/>
        </w:tabs>
        <w:spacing w:after="0" w:line="240" w:lineRule="auto"/>
        <w:ind w:left="1843"/>
        <w:jc w:val="both"/>
        <w:rPr>
          <w:rFonts w:ascii="Cambria" w:eastAsia="Times New Roman" w:hAnsi="Cambria" w:cs="DIN Pro Regular"/>
          <w:bCs/>
          <w:iCs/>
          <w:sz w:val="20"/>
          <w:szCs w:val="20"/>
          <w:lang w:eastAsia="es-ES"/>
        </w:rPr>
      </w:pPr>
    </w:p>
    <w:p w14:paraId="4B20CB86" w14:textId="77777777" w:rsidR="004F0A1B" w:rsidRDefault="004F0A1B" w:rsidP="004F0A1B">
      <w:pPr>
        <w:pStyle w:val="ROMANOS"/>
        <w:shd w:val="clear" w:color="auto" w:fill="FFFFFF"/>
        <w:spacing w:after="0" w:line="240" w:lineRule="exact"/>
        <w:ind w:left="0" w:firstLine="0"/>
        <w:rPr>
          <w:rFonts w:ascii="Cambria" w:hAnsi="Cambria" w:cs="DIN Pro Regular"/>
          <w:sz w:val="20"/>
          <w:szCs w:val="20"/>
          <w:lang w:val="es-MX"/>
        </w:rPr>
      </w:pPr>
    </w:p>
    <w:p w14:paraId="282465F3" w14:textId="77777777" w:rsidR="00C76F2C" w:rsidRDefault="00C76F2C" w:rsidP="004F0A1B">
      <w:pPr>
        <w:pStyle w:val="ROMANOS"/>
        <w:shd w:val="clear" w:color="auto" w:fill="FFFFFF"/>
        <w:spacing w:after="0" w:line="240" w:lineRule="exact"/>
        <w:ind w:left="0" w:firstLine="0"/>
        <w:rPr>
          <w:rFonts w:ascii="Cambria" w:hAnsi="Cambria" w:cs="DIN Pro Regular"/>
          <w:sz w:val="20"/>
          <w:szCs w:val="20"/>
          <w:lang w:val="es-MX"/>
        </w:rPr>
      </w:pPr>
    </w:p>
    <w:p w14:paraId="0F4BF83F" w14:textId="77777777" w:rsidR="00041F74" w:rsidRDefault="00041F74" w:rsidP="004F0A1B">
      <w:pPr>
        <w:pStyle w:val="ROMANOS"/>
        <w:shd w:val="clear" w:color="auto" w:fill="FFFFFF"/>
        <w:spacing w:after="0" w:line="240" w:lineRule="exact"/>
        <w:ind w:left="0" w:firstLine="0"/>
        <w:rPr>
          <w:rFonts w:ascii="Cambria" w:hAnsi="Cambria" w:cs="DIN Pro Regular"/>
          <w:sz w:val="20"/>
          <w:szCs w:val="20"/>
          <w:lang w:val="es-MX"/>
        </w:rPr>
      </w:pPr>
    </w:p>
    <w:p w14:paraId="0306621A" w14:textId="77777777" w:rsidR="00540418" w:rsidRPr="00E020BE" w:rsidRDefault="00540418" w:rsidP="00540418">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IV)</w:t>
      </w:r>
      <w:r w:rsidRPr="00E020BE">
        <w:rPr>
          <w:rFonts w:ascii="Cambria" w:hAnsi="Cambria" w:cs="DIN Pro Regular"/>
          <w:b/>
          <w:smallCaps/>
          <w:sz w:val="20"/>
          <w:szCs w:val="20"/>
        </w:rPr>
        <w:tab/>
      </w:r>
      <w:r w:rsidRPr="00A308E9">
        <w:rPr>
          <w:rFonts w:ascii="Cambria" w:hAnsi="Cambria" w:cs="DIN Pro Regular"/>
          <w:b/>
          <w:smallCaps/>
          <w:sz w:val="20"/>
          <w:szCs w:val="20"/>
        </w:rPr>
        <w:t>Notas al Estado de Flujos de Efectivo</w:t>
      </w:r>
      <w:r w:rsidRPr="00E020BE">
        <w:rPr>
          <w:rFonts w:ascii="Cambria" w:hAnsi="Cambria" w:cs="DIN Pro Regular"/>
          <w:b/>
          <w:smallCaps/>
          <w:sz w:val="20"/>
          <w:szCs w:val="20"/>
        </w:rPr>
        <w:t xml:space="preserve"> </w:t>
      </w:r>
    </w:p>
    <w:p w14:paraId="42F37A98" w14:textId="77777777" w:rsidR="0020554C" w:rsidRPr="00E020BE" w:rsidRDefault="0020554C" w:rsidP="000E6439">
      <w:pPr>
        <w:pStyle w:val="ROMANOS"/>
        <w:spacing w:after="0" w:line="240" w:lineRule="exact"/>
        <w:ind w:left="1140"/>
        <w:rPr>
          <w:rFonts w:ascii="Cambria" w:hAnsi="Cambria" w:cs="DIN Pro Regular"/>
          <w:b/>
          <w:sz w:val="20"/>
          <w:szCs w:val="20"/>
          <w:lang w:val="es-MX"/>
        </w:rPr>
      </w:pPr>
    </w:p>
    <w:p w14:paraId="11B2FFE0" w14:textId="77777777" w:rsidR="00540418" w:rsidRPr="006729F4" w:rsidRDefault="00540418" w:rsidP="000E6439">
      <w:pPr>
        <w:pStyle w:val="ROMANOS"/>
        <w:spacing w:after="0" w:line="240" w:lineRule="exact"/>
        <w:ind w:left="1140"/>
        <w:rPr>
          <w:rFonts w:ascii="Cambria" w:hAnsi="Cambria" w:cs="DIN Pro Regular"/>
          <w:sz w:val="20"/>
          <w:szCs w:val="20"/>
          <w:lang w:val="es-MX"/>
        </w:rPr>
      </w:pPr>
      <w:r w:rsidRPr="00E020BE">
        <w:rPr>
          <w:rFonts w:ascii="Cambria" w:hAnsi="Cambria" w:cs="DIN Pro Regular"/>
          <w:b/>
          <w:sz w:val="20"/>
          <w:szCs w:val="20"/>
          <w:lang w:val="es-MX"/>
        </w:rPr>
        <w:t>Efectivo y equivalentes</w:t>
      </w:r>
    </w:p>
    <w:p w14:paraId="54468571" w14:textId="77777777" w:rsidR="00831463" w:rsidRPr="00E020BE" w:rsidRDefault="00831463" w:rsidP="000E6439">
      <w:pPr>
        <w:pStyle w:val="ROMANOS"/>
        <w:spacing w:after="0" w:line="240" w:lineRule="exact"/>
        <w:ind w:left="1140"/>
        <w:rPr>
          <w:rFonts w:ascii="Cambria" w:hAnsi="Cambria" w:cs="DIN Pro Regular"/>
          <w:b/>
          <w:sz w:val="20"/>
          <w:szCs w:val="20"/>
          <w:lang w:val="es-MX"/>
        </w:rPr>
      </w:pPr>
    </w:p>
    <w:p w14:paraId="1B0EE202" w14:textId="52517825" w:rsidR="005774F0" w:rsidRPr="00CC0399" w:rsidRDefault="003F39C5" w:rsidP="003F39C5">
      <w:pPr>
        <w:pStyle w:val="ROMANOS"/>
        <w:numPr>
          <w:ilvl w:val="0"/>
          <w:numId w:val="9"/>
        </w:numPr>
        <w:spacing w:after="0" w:line="240" w:lineRule="exact"/>
        <w:rPr>
          <w:rFonts w:ascii="Cambria" w:hAnsi="Cambria" w:cs="DIN Pro Regular"/>
          <w:b/>
          <w:sz w:val="20"/>
          <w:szCs w:val="20"/>
          <w:lang w:val="es-MX"/>
        </w:rPr>
      </w:pPr>
      <w:r w:rsidRPr="00E020BE">
        <w:rPr>
          <w:rFonts w:ascii="Cambria" w:hAnsi="Cambria" w:cs="DIN Pro Regular"/>
          <w:sz w:val="20"/>
          <w:szCs w:val="20"/>
          <w:lang w:val="es-MX"/>
        </w:rPr>
        <w:t>El análisis de los saldos inicial y final, del Estado de Flujo de Efectivo en la cuenta de efectivo y equivalentes:</w:t>
      </w:r>
    </w:p>
    <w:p w14:paraId="3732A1C9" w14:textId="77777777" w:rsidR="00CC0399" w:rsidRPr="00CC0399" w:rsidRDefault="00CC0399" w:rsidP="00CC0399">
      <w:pPr>
        <w:pStyle w:val="ROMANOS"/>
        <w:spacing w:after="0" w:line="240" w:lineRule="exact"/>
        <w:ind w:left="1068" w:firstLine="0"/>
        <w:rPr>
          <w:rFonts w:ascii="Cambria" w:hAnsi="Cambria" w:cs="DIN Pro Regular"/>
          <w:b/>
          <w:sz w:val="20"/>
          <w:szCs w:val="20"/>
          <w:lang w:val="es-MX"/>
        </w:rPr>
      </w:pPr>
    </w:p>
    <w:tbl>
      <w:tblPr>
        <w:tblW w:w="6797" w:type="dxa"/>
        <w:tblInd w:w="1271" w:type="dxa"/>
        <w:tblCellMar>
          <w:left w:w="70" w:type="dxa"/>
          <w:right w:w="70" w:type="dxa"/>
        </w:tblCellMar>
        <w:tblLook w:val="04A0" w:firstRow="1" w:lastRow="0" w:firstColumn="1" w:lastColumn="0" w:noHBand="0" w:noVBand="1"/>
      </w:tblPr>
      <w:tblGrid>
        <w:gridCol w:w="3260"/>
        <w:gridCol w:w="1868"/>
        <w:gridCol w:w="1669"/>
      </w:tblGrid>
      <w:tr w:rsidR="00E0390E" w:rsidRPr="00CC0399" w14:paraId="6544E224" w14:textId="77777777" w:rsidTr="00692F18">
        <w:trPr>
          <w:trHeight w:val="367"/>
        </w:trPr>
        <w:tc>
          <w:tcPr>
            <w:tcW w:w="6797" w:type="dxa"/>
            <w:gridSpan w:val="3"/>
            <w:tcBorders>
              <w:top w:val="single" w:sz="4" w:space="0" w:color="auto"/>
              <w:left w:val="single" w:sz="4" w:space="0" w:color="auto"/>
              <w:bottom w:val="single" w:sz="4" w:space="0" w:color="auto"/>
              <w:right w:val="single" w:sz="4" w:space="0" w:color="auto"/>
            </w:tcBorders>
            <w:shd w:val="clear" w:color="auto" w:fill="00426A"/>
            <w:noWrap/>
            <w:vAlign w:val="center"/>
          </w:tcPr>
          <w:p w14:paraId="5E8667B1" w14:textId="7AFF7B9E" w:rsidR="00E0390E" w:rsidRPr="00CC0399" w:rsidRDefault="00E0390E" w:rsidP="00CC0399">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EFECTIVO Y EQUIVALENTES</w:t>
            </w:r>
          </w:p>
        </w:tc>
      </w:tr>
      <w:tr w:rsidR="00E0390E" w:rsidRPr="00CC0399" w14:paraId="4AB11089" w14:textId="77777777" w:rsidTr="005E5089">
        <w:trPr>
          <w:trHeight w:val="367"/>
        </w:trPr>
        <w:tc>
          <w:tcPr>
            <w:tcW w:w="3260" w:type="dxa"/>
            <w:tcBorders>
              <w:top w:val="single" w:sz="4" w:space="0" w:color="auto"/>
              <w:left w:val="single" w:sz="4" w:space="0" w:color="auto"/>
              <w:bottom w:val="single" w:sz="4" w:space="0" w:color="auto"/>
              <w:right w:val="single" w:sz="4" w:space="0" w:color="auto"/>
            </w:tcBorders>
            <w:shd w:val="clear" w:color="auto" w:fill="00426A"/>
            <w:noWrap/>
            <w:vAlign w:val="center"/>
          </w:tcPr>
          <w:p w14:paraId="207E2566" w14:textId="47661F67" w:rsidR="00E0390E" w:rsidRPr="00CC0399" w:rsidRDefault="00E0390E" w:rsidP="00E0390E">
            <w:pPr>
              <w:spacing w:after="0" w:line="240" w:lineRule="auto"/>
              <w:jc w:val="center"/>
              <w:rPr>
                <w:rFonts w:ascii="Cambria" w:eastAsia="Times New Roman" w:hAnsi="Cambria" w:cs="Calibri"/>
                <w:b/>
                <w:bCs/>
                <w:color w:val="FFFFFF"/>
                <w:sz w:val="16"/>
                <w:szCs w:val="16"/>
                <w:lang w:eastAsia="es-MX"/>
              </w:rPr>
            </w:pPr>
            <w:r w:rsidRPr="00CC0399">
              <w:rPr>
                <w:rFonts w:ascii="Cambria" w:eastAsia="Times New Roman" w:hAnsi="Cambria" w:cs="Calibri"/>
                <w:b/>
                <w:bCs/>
                <w:color w:val="FFFFFF"/>
                <w:sz w:val="16"/>
                <w:szCs w:val="16"/>
                <w:lang w:eastAsia="es-MX"/>
              </w:rPr>
              <w:t>RUBRO</w:t>
            </w:r>
          </w:p>
        </w:tc>
        <w:tc>
          <w:tcPr>
            <w:tcW w:w="1868" w:type="dxa"/>
            <w:tcBorders>
              <w:top w:val="single" w:sz="4" w:space="0" w:color="auto"/>
              <w:left w:val="nil"/>
              <w:bottom w:val="single" w:sz="4" w:space="0" w:color="auto"/>
              <w:right w:val="single" w:sz="4" w:space="0" w:color="auto"/>
            </w:tcBorders>
            <w:shd w:val="clear" w:color="auto" w:fill="00426A"/>
            <w:vAlign w:val="center"/>
          </w:tcPr>
          <w:p w14:paraId="226D7B52" w14:textId="33CF98B2" w:rsidR="00E0390E" w:rsidRDefault="00E0390E" w:rsidP="00E0390E">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SEPTIEMBRE 20</w:t>
            </w:r>
            <w:r w:rsidRPr="00CC0399">
              <w:rPr>
                <w:rFonts w:ascii="Cambria" w:eastAsia="Times New Roman" w:hAnsi="Cambria" w:cs="Calibri"/>
                <w:b/>
                <w:bCs/>
                <w:color w:val="FFFFFF"/>
                <w:sz w:val="16"/>
                <w:szCs w:val="16"/>
                <w:lang w:eastAsia="es-MX"/>
              </w:rPr>
              <w:t>23</w:t>
            </w:r>
          </w:p>
        </w:tc>
        <w:tc>
          <w:tcPr>
            <w:tcW w:w="1669" w:type="dxa"/>
            <w:tcBorders>
              <w:top w:val="single" w:sz="4" w:space="0" w:color="auto"/>
              <w:left w:val="nil"/>
              <w:bottom w:val="single" w:sz="4" w:space="0" w:color="auto"/>
              <w:right w:val="single" w:sz="4" w:space="0" w:color="auto"/>
            </w:tcBorders>
            <w:shd w:val="clear" w:color="auto" w:fill="00426A"/>
            <w:vAlign w:val="center"/>
          </w:tcPr>
          <w:p w14:paraId="5D20B448" w14:textId="3E21BC2E" w:rsidR="00E0390E" w:rsidRDefault="00E0390E" w:rsidP="00E0390E">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DICIEMBRE 20</w:t>
            </w:r>
            <w:r w:rsidRPr="00CC0399">
              <w:rPr>
                <w:rFonts w:ascii="Cambria" w:eastAsia="Times New Roman" w:hAnsi="Cambria" w:cs="Calibri"/>
                <w:b/>
                <w:bCs/>
                <w:color w:val="FFFFFF"/>
                <w:sz w:val="16"/>
                <w:szCs w:val="16"/>
                <w:lang w:eastAsia="es-MX"/>
              </w:rPr>
              <w:t>22</w:t>
            </w:r>
          </w:p>
        </w:tc>
      </w:tr>
      <w:tr w:rsidR="00E0390E" w:rsidRPr="00CC0399" w14:paraId="3D37D865" w14:textId="77777777" w:rsidTr="00CC0399">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EA47983" w14:textId="77777777" w:rsidR="00E0390E" w:rsidRPr="00CC0399" w:rsidRDefault="00E0390E" w:rsidP="00E0390E">
            <w:pPr>
              <w:spacing w:after="0" w:line="240" w:lineRule="auto"/>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Efectivo   </w:t>
            </w:r>
          </w:p>
        </w:tc>
        <w:tc>
          <w:tcPr>
            <w:tcW w:w="1868" w:type="dxa"/>
            <w:tcBorders>
              <w:top w:val="nil"/>
              <w:left w:val="nil"/>
              <w:bottom w:val="single" w:sz="4" w:space="0" w:color="auto"/>
              <w:right w:val="single" w:sz="4" w:space="0" w:color="auto"/>
            </w:tcBorders>
            <w:shd w:val="clear" w:color="auto" w:fill="auto"/>
            <w:noWrap/>
            <w:vAlign w:val="bottom"/>
            <w:hideMark/>
          </w:tcPr>
          <w:p w14:paraId="26D668CA" w14:textId="207BC4EC"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                                 142,978 </w:t>
            </w:r>
          </w:p>
        </w:tc>
        <w:tc>
          <w:tcPr>
            <w:tcW w:w="1669" w:type="dxa"/>
            <w:tcBorders>
              <w:top w:val="nil"/>
              <w:left w:val="nil"/>
              <w:bottom w:val="single" w:sz="4" w:space="0" w:color="auto"/>
              <w:right w:val="single" w:sz="4" w:space="0" w:color="auto"/>
            </w:tcBorders>
            <w:shd w:val="clear" w:color="auto" w:fill="auto"/>
            <w:noWrap/>
            <w:vAlign w:val="bottom"/>
            <w:hideMark/>
          </w:tcPr>
          <w:p w14:paraId="0A7ECAD4" w14:textId="44DF40E3" w:rsidR="00E0390E" w:rsidRPr="00CC0399" w:rsidRDefault="00E0390E" w:rsidP="00E0390E">
            <w:pPr>
              <w:spacing w:after="0" w:line="240" w:lineRule="auto"/>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                                        </w:t>
            </w:r>
            <w:r w:rsidR="00146CFD">
              <w:rPr>
                <w:rFonts w:ascii="Cambria" w:eastAsia="Times New Roman" w:hAnsi="Cambria" w:cs="Calibri"/>
                <w:color w:val="000000"/>
                <w:sz w:val="16"/>
                <w:szCs w:val="16"/>
                <w:lang w:eastAsia="es-MX"/>
              </w:rPr>
              <w:t>0</w:t>
            </w:r>
            <w:r w:rsidRPr="00CC0399">
              <w:rPr>
                <w:rFonts w:ascii="Cambria" w:eastAsia="Times New Roman" w:hAnsi="Cambria" w:cs="Calibri"/>
                <w:color w:val="000000"/>
                <w:sz w:val="16"/>
                <w:szCs w:val="16"/>
                <w:lang w:eastAsia="es-MX"/>
              </w:rPr>
              <w:t xml:space="preserve">   </w:t>
            </w:r>
          </w:p>
        </w:tc>
      </w:tr>
      <w:tr w:rsidR="00E0390E" w:rsidRPr="00CC0399" w14:paraId="38FED33C" w14:textId="77777777" w:rsidTr="00CC0399">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2756912" w14:textId="6BF432D4" w:rsidR="00E0390E" w:rsidRPr="00CC0399" w:rsidRDefault="00E0390E" w:rsidP="00E0390E">
            <w:pPr>
              <w:spacing w:after="0" w:line="240" w:lineRule="auto"/>
              <w:rPr>
                <w:rFonts w:ascii="Cambria" w:eastAsia="Times New Roman" w:hAnsi="Cambria" w:cs="Calibri"/>
                <w:sz w:val="16"/>
                <w:szCs w:val="16"/>
                <w:lang w:eastAsia="es-MX"/>
              </w:rPr>
            </w:pPr>
            <w:r w:rsidRPr="00CC0399">
              <w:rPr>
                <w:rFonts w:ascii="Cambria" w:eastAsia="Times New Roman" w:hAnsi="Cambria" w:cs="Calibri"/>
                <w:sz w:val="16"/>
                <w:szCs w:val="16"/>
                <w:lang w:eastAsia="es-MX"/>
              </w:rPr>
              <w:t>Bancos-Tesorería</w:t>
            </w:r>
          </w:p>
        </w:tc>
        <w:tc>
          <w:tcPr>
            <w:tcW w:w="1868" w:type="dxa"/>
            <w:tcBorders>
              <w:top w:val="nil"/>
              <w:left w:val="nil"/>
              <w:bottom w:val="single" w:sz="4" w:space="0" w:color="auto"/>
              <w:right w:val="single" w:sz="4" w:space="0" w:color="auto"/>
            </w:tcBorders>
            <w:shd w:val="clear" w:color="auto" w:fill="auto"/>
            <w:noWrap/>
            <w:vAlign w:val="bottom"/>
            <w:hideMark/>
          </w:tcPr>
          <w:p w14:paraId="0D4C8ADE" w14:textId="77777777" w:rsidR="00E0390E" w:rsidRPr="00CC0399" w:rsidRDefault="00E0390E" w:rsidP="00E0390E">
            <w:pPr>
              <w:spacing w:after="0" w:line="240" w:lineRule="auto"/>
              <w:jc w:val="right"/>
              <w:rPr>
                <w:rFonts w:ascii="Cambria" w:eastAsia="Times New Roman" w:hAnsi="Cambria" w:cs="Calibri"/>
                <w:sz w:val="16"/>
                <w:szCs w:val="16"/>
                <w:lang w:eastAsia="es-MX"/>
              </w:rPr>
            </w:pPr>
            <w:r w:rsidRPr="00CC0399">
              <w:rPr>
                <w:rFonts w:ascii="Cambria" w:eastAsia="Times New Roman" w:hAnsi="Cambria" w:cs="Calibri"/>
                <w:sz w:val="16"/>
                <w:szCs w:val="16"/>
                <w:lang w:eastAsia="es-MX"/>
              </w:rPr>
              <w:t>513,720,049</w:t>
            </w:r>
          </w:p>
        </w:tc>
        <w:tc>
          <w:tcPr>
            <w:tcW w:w="1669" w:type="dxa"/>
            <w:tcBorders>
              <w:top w:val="nil"/>
              <w:left w:val="nil"/>
              <w:bottom w:val="single" w:sz="4" w:space="0" w:color="auto"/>
              <w:right w:val="single" w:sz="4" w:space="0" w:color="auto"/>
            </w:tcBorders>
            <w:shd w:val="clear" w:color="auto" w:fill="auto"/>
            <w:noWrap/>
            <w:vAlign w:val="bottom"/>
            <w:hideMark/>
          </w:tcPr>
          <w:p w14:paraId="4C782A62" w14:textId="77777777" w:rsidR="00E0390E" w:rsidRPr="00CC0399" w:rsidRDefault="00E0390E" w:rsidP="00E0390E">
            <w:pPr>
              <w:spacing w:after="0" w:line="240" w:lineRule="auto"/>
              <w:jc w:val="right"/>
              <w:rPr>
                <w:rFonts w:ascii="Cambria" w:eastAsia="Times New Roman" w:hAnsi="Cambria" w:cs="Calibri"/>
                <w:sz w:val="16"/>
                <w:szCs w:val="16"/>
                <w:lang w:eastAsia="es-MX"/>
              </w:rPr>
            </w:pPr>
            <w:r w:rsidRPr="00CC0399">
              <w:rPr>
                <w:rFonts w:ascii="Cambria" w:eastAsia="Times New Roman" w:hAnsi="Cambria" w:cs="Calibri"/>
                <w:sz w:val="16"/>
                <w:szCs w:val="16"/>
                <w:lang w:eastAsia="es-MX"/>
              </w:rPr>
              <w:t>341,830,382</w:t>
            </w:r>
          </w:p>
        </w:tc>
      </w:tr>
      <w:tr w:rsidR="00E0390E" w:rsidRPr="00CC0399" w14:paraId="1C2A5B54" w14:textId="77777777" w:rsidTr="00CC0399">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2FA7246" w14:textId="77777777" w:rsidR="00E0390E" w:rsidRPr="00CC0399" w:rsidRDefault="00E0390E" w:rsidP="00E0390E">
            <w:pPr>
              <w:spacing w:after="0" w:line="240" w:lineRule="auto"/>
              <w:rPr>
                <w:rFonts w:ascii="Cambria" w:eastAsia="Times New Roman" w:hAnsi="Cambria" w:cs="Calibri"/>
                <w:sz w:val="16"/>
                <w:szCs w:val="16"/>
                <w:lang w:eastAsia="es-MX"/>
              </w:rPr>
            </w:pPr>
            <w:r w:rsidRPr="00CC0399">
              <w:rPr>
                <w:rFonts w:ascii="Cambria" w:eastAsia="Times New Roman" w:hAnsi="Cambria" w:cs="Calibri"/>
                <w:sz w:val="16"/>
                <w:szCs w:val="16"/>
                <w:lang w:eastAsia="es-MX"/>
              </w:rPr>
              <w:t>Bancos-Dependencias</w:t>
            </w:r>
          </w:p>
        </w:tc>
        <w:tc>
          <w:tcPr>
            <w:tcW w:w="1868" w:type="dxa"/>
            <w:tcBorders>
              <w:top w:val="nil"/>
              <w:left w:val="nil"/>
              <w:bottom w:val="single" w:sz="4" w:space="0" w:color="auto"/>
              <w:right w:val="single" w:sz="4" w:space="0" w:color="auto"/>
            </w:tcBorders>
            <w:shd w:val="clear" w:color="auto" w:fill="auto"/>
            <w:noWrap/>
            <w:vAlign w:val="bottom"/>
            <w:hideMark/>
          </w:tcPr>
          <w:p w14:paraId="7CFEBA39" w14:textId="77777777" w:rsidR="00E0390E" w:rsidRPr="00CC0399" w:rsidRDefault="00E0390E" w:rsidP="00E0390E">
            <w:pPr>
              <w:spacing w:after="0" w:line="240" w:lineRule="auto"/>
              <w:jc w:val="right"/>
              <w:rPr>
                <w:rFonts w:ascii="Cambria" w:eastAsia="Times New Roman" w:hAnsi="Cambria" w:cs="Calibri"/>
                <w:sz w:val="16"/>
                <w:szCs w:val="16"/>
                <w:lang w:eastAsia="es-MX"/>
              </w:rPr>
            </w:pPr>
            <w:r w:rsidRPr="00CC0399">
              <w:rPr>
                <w:rFonts w:ascii="Cambria" w:eastAsia="Times New Roman" w:hAnsi="Cambria" w:cs="Calibri"/>
                <w:sz w:val="16"/>
                <w:szCs w:val="16"/>
                <w:lang w:eastAsia="es-MX"/>
              </w:rPr>
              <w:t>823,661</w:t>
            </w:r>
          </w:p>
        </w:tc>
        <w:tc>
          <w:tcPr>
            <w:tcW w:w="1669" w:type="dxa"/>
            <w:tcBorders>
              <w:top w:val="nil"/>
              <w:left w:val="nil"/>
              <w:bottom w:val="single" w:sz="4" w:space="0" w:color="auto"/>
              <w:right w:val="single" w:sz="4" w:space="0" w:color="auto"/>
            </w:tcBorders>
            <w:shd w:val="clear" w:color="auto" w:fill="auto"/>
            <w:noWrap/>
            <w:vAlign w:val="bottom"/>
            <w:hideMark/>
          </w:tcPr>
          <w:p w14:paraId="533B11E5" w14:textId="77777777" w:rsidR="00E0390E" w:rsidRPr="00CC0399" w:rsidRDefault="00E0390E" w:rsidP="00E0390E">
            <w:pPr>
              <w:spacing w:after="0" w:line="240" w:lineRule="auto"/>
              <w:jc w:val="right"/>
              <w:rPr>
                <w:rFonts w:ascii="Cambria" w:eastAsia="Times New Roman" w:hAnsi="Cambria" w:cs="Calibri"/>
                <w:sz w:val="16"/>
                <w:szCs w:val="16"/>
                <w:lang w:eastAsia="es-MX"/>
              </w:rPr>
            </w:pPr>
            <w:r w:rsidRPr="00CC0399">
              <w:rPr>
                <w:rFonts w:ascii="Cambria" w:eastAsia="Times New Roman" w:hAnsi="Cambria" w:cs="Calibri"/>
                <w:sz w:val="16"/>
                <w:szCs w:val="16"/>
                <w:lang w:eastAsia="es-MX"/>
              </w:rPr>
              <w:t>0</w:t>
            </w:r>
          </w:p>
        </w:tc>
      </w:tr>
      <w:tr w:rsidR="00E0390E" w:rsidRPr="00CC0399" w14:paraId="10F66978" w14:textId="77777777" w:rsidTr="00CC0399">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FFE76E4" w14:textId="77777777" w:rsidR="00E0390E" w:rsidRPr="00CC0399" w:rsidRDefault="00E0390E" w:rsidP="00E0390E">
            <w:pPr>
              <w:spacing w:after="0" w:line="240" w:lineRule="auto"/>
              <w:rPr>
                <w:rFonts w:ascii="Cambria" w:eastAsia="Times New Roman" w:hAnsi="Cambria" w:cs="Calibri"/>
                <w:sz w:val="16"/>
                <w:szCs w:val="16"/>
                <w:lang w:eastAsia="es-MX"/>
              </w:rPr>
            </w:pPr>
            <w:r w:rsidRPr="00CC0399">
              <w:rPr>
                <w:rFonts w:ascii="Cambria" w:eastAsia="Times New Roman" w:hAnsi="Cambria" w:cs="Calibri"/>
                <w:sz w:val="16"/>
                <w:szCs w:val="16"/>
                <w:lang w:eastAsia="es-MX"/>
              </w:rPr>
              <w:t>Inversiones Temporales (Hasta 3 Meses)</w:t>
            </w:r>
          </w:p>
        </w:tc>
        <w:tc>
          <w:tcPr>
            <w:tcW w:w="1868" w:type="dxa"/>
            <w:tcBorders>
              <w:top w:val="nil"/>
              <w:left w:val="nil"/>
              <w:bottom w:val="single" w:sz="4" w:space="0" w:color="auto"/>
              <w:right w:val="single" w:sz="4" w:space="0" w:color="auto"/>
            </w:tcBorders>
            <w:shd w:val="clear" w:color="auto" w:fill="auto"/>
            <w:noWrap/>
            <w:vAlign w:val="bottom"/>
            <w:hideMark/>
          </w:tcPr>
          <w:p w14:paraId="0023C659" w14:textId="77777777" w:rsidR="00E0390E" w:rsidRPr="00CC0399" w:rsidRDefault="00E0390E" w:rsidP="00E0390E">
            <w:pPr>
              <w:spacing w:after="0" w:line="240" w:lineRule="auto"/>
              <w:jc w:val="right"/>
              <w:rPr>
                <w:rFonts w:ascii="Cambria" w:eastAsia="Times New Roman" w:hAnsi="Cambria" w:cs="Calibri"/>
                <w:sz w:val="16"/>
                <w:szCs w:val="16"/>
                <w:lang w:eastAsia="es-MX"/>
              </w:rPr>
            </w:pPr>
            <w:r w:rsidRPr="00CC0399">
              <w:rPr>
                <w:rFonts w:ascii="Cambria" w:eastAsia="Times New Roman" w:hAnsi="Cambria" w:cs="Calibri"/>
                <w:sz w:val="16"/>
                <w:szCs w:val="16"/>
                <w:lang w:eastAsia="es-MX"/>
              </w:rPr>
              <w:t>40,621,168</w:t>
            </w:r>
          </w:p>
        </w:tc>
        <w:tc>
          <w:tcPr>
            <w:tcW w:w="1669" w:type="dxa"/>
            <w:tcBorders>
              <w:top w:val="nil"/>
              <w:left w:val="nil"/>
              <w:bottom w:val="single" w:sz="4" w:space="0" w:color="auto"/>
              <w:right w:val="single" w:sz="4" w:space="0" w:color="auto"/>
            </w:tcBorders>
            <w:shd w:val="clear" w:color="auto" w:fill="auto"/>
            <w:noWrap/>
            <w:vAlign w:val="bottom"/>
            <w:hideMark/>
          </w:tcPr>
          <w:p w14:paraId="777CFCAD" w14:textId="77777777" w:rsidR="00E0390E" w:rsidRPr="00CC0399" w:rsidRDefault="00E0390E" w:rsidP="00E0390E">
            <w:pPr>
              <w:spacing w:after="0" w:line="240" w:lineRule="auto"/>
              <w:jc w:val="right"/>
              <w:rPr>
                <w:rFonts w:ascii="Cambria" w:eastAsia="Times New Roman" w:hAnsi="Cambria" w:cs="Calibri"/>
                <w:sz w:val="16"/>
                <w:szCs w:val="16"/>
                <w:lang w:eastAsia="es-MX"/>
              </w:rPr>
            </w:pPr>
            <w:r w:rsidRPr="00CC0399">
              <w:rPr>
                <w:rFonts w:ascii="Cambria" w:eastAsia="Times New Roman" w:hAnsi="Cambria" w:cs="Calibri"/>
                <w:sz w:val="16"/>
                <w:szCs w:val="16"/>
                <w:lang w:eastAsia="es-MX"/>
              </w:rPr>
              <w:t>27,643,749</w:t>
            </w:r>
          </w:p>
        </w:tc>
      </w:tr>
      <w:tr w:rsidR="00E0390E" w:rsidRPr="00CC0399" w14:paraId="030B85D1" w14:textId="77777777" w:rsidTr="00CC0399">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27193B7" w14:textId="77A26B8E" w:rsidR="00E0390E" w:rsidRPr="00CC0399" w:rsidRDefault="00E0390E" w:rsidP="00E0390E">
            <w:pPr>
              <w:spacing w:after="0" w:line="240" w:lineRule="auto"/>
              <w:rPr>
                <w:rFonts w:ascii="Cambria" w:eastAsia="Times New Roman" w:hAnsi="Cambria" w:cs="Calibri"/>
                <w:sz w:val="16"/>
                <w:szCs w:val="16"/>
                <w:lang w:eastAsia="es-MX"/>
              </w:rPr>
            </w:pPr>
            <w:r w:rsidRPr="00CC0399">
              <w:rPr>
                <w:rFonts w:ascii="Cambria" w:eastAsia="Times New Roman" w:hAnsi="Cambria" w:cs="Calibri"/>
                <w:sz w:val="16"/>
                <w:szCs w:val="16"/>
                <w:lang w:eastAsia="es-MX"/>
              </w:rPr>
              <w:t>Fondos de Afectación Especifica</w:t>
            </w:r>
          </w:p>
        </w:tc>
        <w:tc>
          <w:tcPr>
            <w:tcW w:w="1868" w:type="dxa"/>
            <w:tcBorders>
              <w:top w:val="nil"/>
              <w:left w:val="nil"/>
              <w:bottom w:val="single" w:sz="4" w:space="0" w:color="auto"/>
              <w:right w:val="single" w:sz="4" w:space="0" w:color="auto"/>
            </w:tcBorders>
            <w:shd w:val="clear" w:color="auto" w:fill="auto"/>
            <w:noWrap/>
            <w:vAlign w:val="bottom"/>
            <w:hideMark/>
          </w:tcPr>
          <w:p w14:paraId="6A3CBB54" w14:textId="77777777" w:rsidR="00E0390E" w:rsidRPr="00CC0399" w:rsidRDefault="00E0390E" w:rsidP="00E0390E">
            <w:pPr>
              <w:spacing w:after="0" w:line="240" w:lineRule="auto"/>
              <w:jc w:val="right"/>
              <w:rPr>
                <w:rFonts w:ascii="Cambria" w:eastAsia="Times New Roman" w:hAnsi="Cambria" w:cs="Calibri"/>
                <w:sz w:val="16"/>
                <w:szCs w:val="16"/>
                <w:lang w:eastAsia="es-MX"/>
              </w:rPr>
            </w:pPr>
            <w:r w:rsidRPr="00CC0399">
              <w:rPr>
                <w:rFonts w:ascii="Cambria" w:eastAsia="Times New Roman" w:hAnsi="Cambria" w:cs="Calibri"/>
                <w:sz w:val="16"/>
                <w:szCs w:val="16"/>
                <w:lang w:eastAsia="es-MX"/>
              </w:rPr>
              <w:t>16,097,226</w:t>
            </w:r>
          </w:p>
        </w:tc>
        <w:tc>
          <w:tcPr>
            <w:tcW w:w="1669" w:type="dxa"/>
            <w:tcBorders>
              <w:top w:val="nil"/>
              <w:left w:val="nil"/>
              <w:bottom w:val="single" w:sz="4" w:space="0" w:color="auto"/>
              <w:right w:val="single" w:sz="4" w:space="0" w:color="auto"/>
            </w:tcBorders>
            <w:shd w:val="clear" w:color="auto" w:fill="auto"/>
            <w:noWrap/>
            <w:vAlign w:val="bottom"/>
            <w:hideMark/>
          </w:tcPr>
          <w:p w14:paraId="36EB7C47" w14:textId="77777777" w:rsidR="00E0390E" w:rsidRPr="00CC0399" w:rsidRDefault="00E0390E" w:rsidP="00E0390E">
            <w:pPr>
              <w:spacing w:after="0" w:line="240" w:lineRule="auto"/>
              <w:jc w:val="right"/>
              <w:rPr>
                <w:rFonts w:ascii="Cambria" w:eastAsia="Times New Roman" w:hAnsi="Cambria" w:cs="Calibri"/>
                <w:sz w:val="16"/>
                <w:szCs w:val="16"/>
                <w:lang w:eastAsia="es-MX"/>
              </w:rPr>
            </w:pPr>
            <w:r w:rsidRPr="00CC0399">
              <w:rPr>
                <w:rFonts w:ascii="Cambria" w:eastAsia="Times New Roman" w:hAnsi="Cambria" w:cs="Calibri"/>
                <w:sz w:val="16"/>
                <w:szCs w:val="16"/>
                <w:lang w:eastAsia="es-MX"/>
              </w:rPr>
              <w:t>31,724,469</w:t>
            </w:r>
          </w:p>
        </w:tc>
      </w:tr>
      <w:tr w:rsidR="00E0390E" w:rsidRPr="00CC0399" w14:paraId="27CA4A4E" w14:textId="77777777" w:rsidTr="00CC0399">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C19441E" w14:textId="4876C46C" w:rsidR="00E0390E" w:rsidRPr="00CC0399" w:rsidRDefault="00B35846" w:rsidP="00E0390E">
            <w:pPr>
              <w:spacing w:after="0" w:line="240" w:lineRule="auto"/>
              <w:rPr>
                <w:rFonts w:ascii="Cambria" w:eastAsia="Times New Roman" w:hAnsi="Cambria" w:cs="Calibri"/>
                <w:sz w:val="16"/>
                <w:szCs w:val="16"/>
                <w:lang w:eastAsia="es-MX"/>
              </w:rPr>
            </w:pPr>
            <w:r w:rsidRPr="00B35846">
              <w:rPr>
                <w:rFonts w:ascii="Cambria" w:eastAsia="Times New Roman" w:hAnsi="Cambria" w:cs="Calibri"/>
                <w:sz w:val="16"/>
                <w:szCs w:val="16"/>
                <w:lang w:eastAsia="es-MX"/>
              </w:rPr>
              <w:t>Depósitos de Fondos de Terceros en Garantía y/o Administración</w:t>
            </w:r>
          </w:p>
        </w:tc>
        <w:tc>
          <w:tcPr>
            <w:tcW w:w="1868" w:type="dxa"/>
            <w:tcBorders>
              <w:top w:val="nil"/>
              <w:left w:val="nil"/>
              <w:bottom w:val="single" w:sz="4" w:space="0" w:color="auto"/>
              <w:right w:val="single" w:sz="4" w:space="0" w:color="auto"/>
            </w:tcBorders>
            <w:shd w:val="clear" w:color="auto" w:fill="auto"/>
            <w:noWrap/>
            <w:vAlign w:val="bottom"/>
            <w:hideMark/>
          </w:tcPr>
          <w:p w14:paraId="20571EA6" w14:textId="467A4923" w:rsidR="00E0390E" w:rsidRPr="00CC0399" w:rsidRDefault="00B35846" w:rsidP="00E0390E">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211</w:t>
            </w:r>
            <w:r w:rsidR="00E0390E" w:rsidRPr="00CC0399">
              <w:rPr>
                <w:rFonts w:ascii="Cambria" w:eastAsia="Times New Roman" w:hAnsi="Cambria" w:cs="Calibri"/>
                <w:sz w:val="16"/>
                <w:szCs w:val="16"/>
                <w:lang w:eastAsia="es-MX"/>
              </w:rPr>
              <w:t>,</w:t>
            </w:r>
            <w:r>
              <w:rPr>
                <w:rFonts w:ascii="Cambria" w:eastAsia="Times New Roman" w:hAnsi="Cambria" w:cs="Calibri"/>
                <w:sz w:val="16"/>
                <w:szCs w:val="16"/>
                <w:lang w:eastAsia="es-MX"/>
              </w:rPr>
              <w:t>015</w:t>
            </w:r>
            <w:r w:rsidR="00E0390E" w:rsidRPr="00CC0399">
              <w:rPr>
                <w:rFonts w:ascii="Cambria" w:eastAsia="Times New Roman" w:hAnsi="Cambria" w:cs="Calibri"/>
                <w:sz w:val="16"/>
                <w:szCs w:val="16"/>
                <w:lang w:eastAsia="es-MX"/>
              </w:rPr>
              <w:t>,</w:t>
            </w:r>
            <w:r>
              <w:rPr>
                <w:rFonts w:ascii="Cambria" w:eastAsia="Times New Roman" w:hAnsi="Cambria" w:cs="Calibri"/>
                <w:sz w:val="16"/>
                <w:szCs w:val="16"/>
                <w:lang w:eastAsia="es-MX"/>
              </w:rPr>
              <w:t>012</w:t>
            </w:r>
          </w:p>
        </w:tc>
        <w:tc>
          <w:tcPr>
            <w:tcW w:w="1669" w:type="dxa"/>
            <w:tcBorders>
              <w:top w:val="nil"/>
              <w:left w:val="nil"/>
              <w:bottom w:val="single" w:sz="4" w:space="0" w:color="auto"/>
              <w:right w:val="single" w:sz="4" w:space="0" w:color="auto"/>
            </w:tcBorders>
            <w:shd w:val="clear" w:color="auto" w:fill="auto"/>
            <w:noWrap/>
            <w:vAlign w:val="bottom"/>
            <w:hideMark/>
          </w:tcPr>
          <w:p w14:paraId="493F9880" w14:textId="379B7639" w:rsidR="00E0390E" w:rsidRPr="00CC0399" w:rsidRDefault="00B35846" w:rsidP="00E0390E">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0</w:t>
            </w:r>
          </w:p>
        </w:tc>
      </w:tr>
      <w:tr w:rsidR="00E0390E" w:rsidRPr="00CC0399" w14:paraId="4C45BACD" w14:textId="77777777" w:rsidTr="00CC0399">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6916A14" w14:textId="010062AF" w:rsidR="00E0390E" w:rsidRPr="00CC0399" w:rsidRDefault="00E0390E" w:rsidP="00E0390E">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TOTAL</w:t>
            </w:r>
            <w:r w:rsidRPr="00CC0399">
              <w:rPr>
                <w:rFonts w:ascii="Cambria" w:eastAsia="Times New Roman" w:hAnsi="Cambria" w:cs="Calibri"/>
                <w:sz w:val="16"/>
                <w:szCs w:val="16"/>
                <w:lang w:eastAsia="es-MX"/>
              </w:rPr>
              <w:t xml:space="preserve"> </w:t>
            </w:r>
          </w:p>
        </w:tc>
        <w:tc>
          <w:tcPr>
            <w:tcW w:w="1868" w:type="dxa"/>
            <w:tcBorders>
              <w:top w:val="nil"/>
              <w:left w:val="nil"/>
              <w:bottom w:val="single" w:sz="4" w:space="0" w:color="auto"/>
              <w:right w:val="single" w:sz="4" w:space="0" w:color="auto"/>
            </w:tcBorders>
            <w:shd w:val="clear" w:color="auto" w:fill="auto"/>
            <w:noWrap/>
            <w:vAlign w:val="bottom"/>
            <w:hideMark/>
          </w:tcPr>
          <w:p w14:paraId="639F4FA4" w14:textId="2DD339EF"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w:t>
            </w:r>
            <w:r w:rsidR="00B35846">
              <w:rPr>
                <w:rFonts w:ascii="Cambria" w:eastAsia="Times New Roman" w:hAnsi="Cambria" w:cs="Calibri"/>
                <w:color w:val="000000"/>
                <w:sz w:val="16"/>
                <w:szCs w:val="16"/>
                <w:lang w:eastAsia="es-MX"/>
              </w:rPr>
              <w:t>782</w:t>
            </w:r>
            <w:r w:rsidRPr="00CC0399">
              <w:rPr>
                <w:rFonts w:ascii="Cambria" w:eastAsia="Times New Roman" w:hAnsi="Cambria" w:cs="Calibri"/>
                <w:color w:val="000000"/>
                <w:sz w:val="16"/>
                <w:szCs w:val="16"/>
                <w:lang w:eastAsia="es-MX"/>
              </w:rPr>
              <w:t>,</w:t>
            </w:r>
            <w:r w:rsidR="00B35846">
              <w:rPr>
                <w:rFonts w:ascii="Cambria" w:eastAsia="Times New Roman" w:hAnsi="Cambria" w:cs="Calibri"/>
                <w:color w:val="000000"/>
                <w:sz w:val="16"/>
                <w:szCs w:val="16"/>
                <w:lang w:eastAsia="es-MX"/>
              </w:rPr>
              <w:t>420</w:t>
            </w:r>
            <w:r w:rsidRPr="00CC0399">
              <w:rPr>
                <w:rFonts w:ascii="Cambria" w:eastAsia="Times New Roman" w:hAnsi="Cambria" w:cs="Calibri"/>
                <w:color w:val="000000"/>
                <w:sz w:val="16"/>
                <w:szCs w:val="16"/>
                <w:lang w:eastAsia="es-MX"/>
              </w:rPr>
              <w:t>,</w:t>
            </w:r>
            <w:r w:rsidR="00B35846">
              <w:rPr>
                <w:rFonts w:ascii="Cambria" w:eastAsia="Times New Roman" w:hAnsi="Cambria" w:cs="Calibri"/>
                <w:color w:val="000000"/>
                <w:sz w:val="16"/>
                <w:szCs w:val="16"/>
                <w:lang w:eastAsia="es-MX"/>
              </w:rPr>
              <w:t>094</w:t>
            </w:r>
          </w:p>
        </w:tc>
        <w:tc>
          <w:tcPr>
            <w:tcW w:w="1669" w:type="dxa"/>
            <w:tcBorders>
              <w:top w:val="nil"/>
              <w:left w:val="nil"/>
              <w:bottom w:val="single" w:sz="4" w:space="0" w:color="auto"/>
              <w:right w:val="single" w:sz="4" w:space="0" w:color="auto"/>
            </w:tcBorders>
            <w:shd w:val="clear" w:color="auto" w:fill="auto"/>
            <w:noWrap/>
            <w:vAlign w:val="bottom"/>
            <w:hideMark/>
          </w:tcPr>
          <w:p w14:paraId="71BF2044" w14:textId="6979D90A"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w:t>
            </w:r>
            <w:r w:rsidR="00B35846">
              <w:rPr>
                <w:rFonts w:ascii="Cambria" w:eastAsia="Times New Roman" w:hAnsi="Cambria" w:cs="Calibri"/>
                <w:color w:val="000000"/>
                <w:sz w:val="16"/>
                <w:szCs w:val="16"/>
                <w:lang w:eastAsia="es-MX"/>
              </w:rPr>
              <w:t>401</w:t>
            </w:r>
            <w:r w:rsidRPr="00CC0399">
              <w:rPr>
                <w:rFonts w:ascii="Cambria" w:eastAsia="Times New Roman" w:hAnsi="Cambria" w:cs="Calibri"/>
                <w:color w:val="000000"/>
                <w:sz w:val="16"/>
                <w:szCs w:val="16"/>
                <w:lang w:eastAsia="es-MX"/>
              </w:rPr>
              <w:t>,</w:t>
            </w:r>
            <w:r w:rsidR="00B35846">
              <w:rPr>
                <w:rFonts w:ascii="Cambria" w:eastAsia="Times New Roman" w:hAnsi="Cambria" w:cs="Calibri"/>
                <w:color w:val="000000"/>
                <w:sz w:val="16"/>
                <w:szCs w:val="16"/>
                <w:lang w:eastAsia="es-MX"/>
              </w:rPr>
              <w:t>198</w:t>
            </w:r>
            <w:r w:rsidRPr="00CC0399">
              <w:rPr>
                <w:rFonts w:ascii="Cambria" w:eastAsia="Times New Roman" w:hAnsi="Cambria" w:cs="Calibri"/>
                <w:color w:val="000000"/>
                <w:sz w:val="16"/>
                <w:szCs w:val="16"/>
                <w:lang w:eastAsia="es-MX"/>
              </w:rPr>
              <w:t>,</w:t>
            </w:r>
            <w:r w:rsidR="00B35846">
              <w:rPr>
                <w:rFonts w:ascii="Cambria" w:eastAsia="Times New Roman" w:hAnsi="Cambria" w:cs="Calibri"/>
                <w:color w:val="000000"/>
                <w:sz w:val="16"/>
                <w:szCs w:val="16"/>
                <w:lang w:eastAsia="es-MX"/>
              </w:rPr>
              <w:t>600</w:t>
            </w:r>
          </w:p>
        </w:tc>
      </w:tr>
    </w:tbl>
    <w:p w14:paraId="04ADA6E0" w14:textId="77777777" w:rsidR="00CC0399" w:rsidRDefault="00CC0399" w:rsidP="00CC0399">
      <w:pPr>
        <w:pStyle w:val="ROMANOS"/>
        <w:spacing w:after="0" w:line="240" w:lineRule="exact"/>
        <w:ind w:left="1068" w:firstLine="0"/>
        <w:rPr>
          <w:rFonts w:ascii="Cambria" w:hAnsi="Cambria" w:cs="DIN Pro Regular"/>
          <w:sz w:val="20"/>
          <w:szCs w:val="20"/>
          <w:lang w:val="es-MX"/>
        </w:rPr>
      </w:pPr>
    </w:p>
    <w:p w14:paraId="1158B99F" w14:textId="77777777" w:rsidR="00CC0399" w:rsidRDefault="00CC0399" w:rsidP="00CC0399">
      <w:pPr>
        <w:pStyle w:val="ROMANOS"/>
        <w:spacing w:after="0" w:line="240" w:lineRule="exact"/>
        <w:ind w:left="1068" w:firstLine="0"/>
        <w:rPr>
          <w:rFonts w:ascii="Cambria" w:hAnsi="Cambria" w:cs="DIN Pro Regular"/>
          <w:sz w:val="20"/>
          <w:szCs w:val="20"/>
          <w:lang w:val="es-MX"/>
        </w:rPr>
      </w:pPr>
    </w:p>
    <w:p w14:paraId="0CE1FC76" w14:textId="77777777" w:rsidR="00CC0399" w:rsidRPr="00E13883" w:rsidRDefault="00CC0399" w:rsidP="00CC0399">
      <w:pPr>
        <w:pStyle w:val="ROMANOS"/>
        <w:spacing w:after="0" w:line="240" w:lineRule="exact"/>
        <w:ind w:left="1068" w:firstLine="0"/>
        <w:rPr>
          <w:rFonts w:ascii="Cambria" w:hAnsi="Cambria" w:cs="DIN Pro Regular"/>
          <w:b/>
          <w:sz w:val="20"/>
          <w:szCs w:val="20"/>
          <w:lang w:val="es-MX"/>
        </w:rPr>
      </w:pPr>
    </w:p>
    <w:p w14:paraId="5E088078" w14:textId="039AE470" w:rsidR="00AE608D" w:rsidRDefault="003F39C5" w:rsidP="00A27D39">
      <w:pPr>
        <w:pStyle w:val="ROMANOS"/>
        <w:numPr>
          <w:ilvl w:val="0"/>
          <w:numId w:val="9"/>
        </w:numPr>
        <w:spacing w:after="0" w:line="240" w:lineRule="exact"/>
        <w:rPr>
          <w:rFonts w:ascii="Cambria" w:hAnsi="Cambria" w:cs="DIN Pro Regular"/>
          <w:sz w:val="20"/>
          <w:szCs w:val="20"/>
          <w:lang w:val="es-MX"/>
        </w:rPr>
      </w:pPr>
      <w:r w:rsidRPr="00224D38">
        <w:rPr>
          <w:rFonts w:ascii="Cambria" w:hAnsi="Cambria" w:cs="DIN Pro Regular"/>
          <w:sz w:val="20"/>
          <w:szCs w:val="20"/>
          <w:lang w:val="es-MX"/>
        </w:rPr>
        <w:t xml:space="preserve">Adquisiciones de bienes muebles e inmuebles </w:t>
      </w:r>
    </w:p>
    <w:p w14:paraId="32DCEA1F" w14:textId="77777777" w:rsidR="003A7741" w:rsidRDefault="003A7741" w:rsidP="003A7741">
      <w:pPr>
        <w:pStyle w:val="ROMANOS"/>
        <w:spacing w:after="0" w:line="240" w:lineRule="exact"/>
        <w:ind w:left="1068" w:firstLine="0"/>
        <w:rPr>
          <w:rFonts w:ascii="Cambria" w:hAnsi="Cambria" w:cs="DIN Pro Regular"/>
          <w:sz w:val="20"/>
          <w:szCs w:val="20"/>
          <w:lang w:val="es-MX"/>
        </w:rPr>
      </w:pP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1701"/>
        <w:gridCol w:w="1701"/>
      </w:tblGrid>
      <w:tr w:rsidR="003A7741" w:rsidRPr="003A7741" w14:paraId="451B2E5F" w14:textId="77777777" w:rsidTr="00994BCE">
        <w:trPr>
          <w:trHeight w:val="315"/>
          <w:jc w:val="center"/>
        </w:trPr>
        <w:tc>
          <w:tcPr>
            <w:tcW w:w="6799" w:type="dxa"/>
            <w:gridSpan w:val="3"/>
            <w:shd w:val="clear" w:color="auto" w:fill="00426A"/>
            <w:noWrap/>
            <w:vAlign w:val="center"/>
            <w:hideMark/>
          </w:tcPr>
          <w:p w14:paraId="3E6BB568" w14:textId="2A8B0F43" w:rsidR="003A7741" w:rsidRPr="003A7741" w:rsidRDefault="007570E8" w:rsidP="003A7741">
            <w:pPr>
              <w:spacing w:after="0" w:line="240" w:lineRule="auto"/>
              <w:jc w:val="center"/>
              <w:rPr>
                <w:rFonts w:ascii="Cambria" w:eastAsia="Times New Roman" w:hAnsi="Cambria" w:cs="Calibri"/>
                <w:b/>
                <w:bCs/>
                <w:color w:val="FFFFFF"/>
                <w:sz w:val="16"/>
                <w:szCs w:val="16"/>
                <w:lang w:eastAsia="es-MX"/>
              </w:rPr>
            </w:pPr>
            <w:r w:rsidRPr="003A7741">
              <w:rPr>
                <w:rFonts w:ascii="Cambria" w:eastAsia="Times New Roman" w:hAnsi="Cambria" w:cs="Calibri"/>
                <w:b/>
                <w:bCs/>
                <w:color w:val="FFFFFF"/>
                <w:sz w:val="16"/>
                <w:szCs w:val="16"/>
                <w:lang w:eastAsia="es-MX"/>
              </w:rPr>
              <w:t>ADQUISICIONES DE ACTIVIDADES DE INVERSIÓN EFECTIVAMENTE PAGADAS</w:t>
            </w:r>
          </w:p>
        </w:tc>
      </w:tr>
      <w:tr w:rsidR="003A7741" w:rsidRPr="003A7741" w14:paraId="009DBC71" w14:textId="77777777" w:rsidTr="00994BCE">
        <w:trPr>
          <w:trHeight w:val="355"/>
          <w:jc w:val="center"/>
        </w:trPr>
        <w:tc>
          <w:tcPr>
            <w:tcW w:w="3397" w:type="dxa"/>
            <w:shd w:val="clear" w:color="auto" w:fill="00426A"/>
            <w:vAlign w:val="center"/>
            <w:hideMark/>
          </w:tcPr>
          <w:p w14:paraId="3ECED950" w14:textId="5172E8B9" w:rsidR="003A7741" w:rsidRPr="003A7741" w:rsidRDefault="003A7741" w:rsidP="003A7741">
            <w:pPr>
              <w:spacing w:after="0" w:line="240" w:lineRule="auto"/>
              <w:jc w:val="center"/>
              <w:rPr>
                <w:rFonts w:ascii="Cambria" w:eastAsia="Times New Roman" w:hAnsi="Cambria" w:cs="Arial"/>
                <w:b/>
                <w:bCs/>
                <w:color w:val="FFFFFF"/>
                <w:sz w:val="16"/>
                <w:szCs w:val="16"/>
                <w:lang w:eastAsia="es-MX"/>
              </w:rPr>
            </w:pPr>
            <w:r w:rsidRPr="003A7741">
              <w:rPr>
                <w:rFonts w:ascii="Cambria" w:eastAsia="Times New Roman" w:hAnsi="Cambria" w:cs="Arial"/>
                <w:b/>
                <w:bCs/>
                <w:color w:val="FFFFFF"/>
                <w:sz w:val="16"/>
                <w:szCs w:val="16"/>
                <w:lang w:eastAsia="es-MX"/>
              </w:rPr>
              <w:t>CONCEPTO</w:t>
            </w:r>
          </w:p>
        </w:tc>
        <w:tc>
          <w:tcPr>
            <w:tcW w:w="1701" w:type="dxa"/>
            <w:shd w:val="clear" w:color="auto" w:fill="00426A"/>
            <w:vAlign w:val="center"/>
            <w:hideMark/>
          </w:tcPr>
          <w:p w14:paraId="2073B3FF" w14:textId="3E3B1A9A" w:rsidR="003A7741" w:rsidRPr="003A7741" w:rsidRDefault="003A7741" w:rsidP="003A7741">
            <w:pPr>
              <w:spacing w:after="0" w:line="240" w:lineRule="auto"/>
              <w:jc w:val="center"/>
              <w:rPr>
                <w:rFonts w:ascii="Cambria" w:eastAsia="Times New Roman" w:hAnsi="Cambria" w:cs="Arial"/>
                <w:b/>
                <w:bCs/>
                <w:color w:val="FFFFFF"/>
                <w:sz w:val="16"/>
                <w:szCs w:val="16"/>
                <w:lang w:eastAsia="es-MX"/>
              </w:rPr>
            </w:pPr>
            <w:r w:rsidRPr="003A7741">
              <w:rPr>
                <w:rFonts w:ascii="Cambria" w:eastAsia="Times New Roman" w:hAnsi="Cambria" w:cs="Arial"/>
                <w:b/>
                <w:bCs/>
                <w:color w:val="FFFFFF"/>
                <w:sz w:val="16"/>
                <w:szCs w:val="16"/>
                <w:lang w:eastAsia="es-MX"/>
              </w:rPr>
              <w:t xml:space="preserve"> SEPTIEMBRE 2023</w:t>
            </w:r>
          </w:p>
        </w:tc>
        <w:tc>
          <w:tcPr>
            <w:tcW w:w="1701" w:type="dxa"/>
            <w:shd w:val="clear" w:color="auto" w:fill="00426A"/>
            <w:vAlign w:val="center"/>
            <w:hideMark/>
          </w:tcPr>
          <w:p w14:paraId="11CD00A0" w14:textId="61C3E08F" w:rsidR="003A7741" w:rsidRPr="003A7741" w:rsidRDefault="003A7741" w:rsidP="003A7741">
            <w:pPr>
              <w:spacing w:after="0" w:line="240" w:lineRule="auto"/>
              <w:jc w:val="center"/>
              <w:rPr>
                <w:rFonts w:ascii="Cambria" w:eastAsia="Times New Roman" w:hAnsi="Cambria" w:cs="Arial"/>
                <w:b/>
                <w:bCs/>
                <w:color w:val="FFFFFF"/>
                <w:sz w:val="16"/>
                <w:szCs w:val="16"/>
                <w:lang w:eastAsia="es-MX"/>
              </w:rPr>
            </w:pPr>
            <w:r w:rsidRPr="003A7741">
              <w:rPr>
                <w:rFonts w:ascii="Cambria" w:eastAsia="Times New Roman" w:hAnsi="Cambria" w:cs="Arial"/>
                <w:b/>
                <w:bCs/>
                <w:color w:val="FFFFFF"/>
                <w:sz w:val="16"/>
                <w:szCs w:val="16"/>
                <w:lang w:eastAsia="es-MX"/>
              </w:rPr>
              <w:t>DICIEMBRE 2022</w:t>
            </w:r>
          </w:p>
        </w:tc>
      </w:tr>
      <w:tr w:rsidR="00E0390E" w:rsidRPr="003A7741" w14:paraId="75CB753D" w14:textId="77777777" w:rsidTr="00994BCE">
        <w:trPr>
          <w:trHeight w:val="355"/>
          <w:jc w:val="center"/>
        </w:trPr>
        <w:tc>
          <w:tcPr>
            <w:tcW w:w="3397" w:type="dxa"/>
            <w:shd w:val="clear" w:color="auto" w:fill="auto"/>
            <w:vAlign w:val="center"/>
          </w:tcPr>
          <w:p w14:paraId="53BED2EE" w14:textId="4BFBF1C9" w:rsidR="00E0390E" w:rsidRPr="00E0390E" w:rsidRDefault="00E0390E" w:rsidP="00E0390E">
            <w:pPr>
              <w:spacing w:after="0" w:line="240" w:lineRule="auto"/>
              <w:rPr>
                <w:rFonts w:ascii="Cambria" w:eastAsia="Times New Roman" w:hAnsi="Cambria" w:cs="Arial"/>
                <w:b/>
                <w:bCs/>
                <w:sz w:val="16"/>
                <w:szCs w:val="16"/>
                <w:lang w:eastAsia="es-MX"/>
              </w:rPr>
            </w:pPr>
            <w:r w:rsidRPr="00E0390E">
              <w:rPr>
                <w:rFonts w:ascii="Cambria" w:eastAsia="Times New Roman" w:hAnsi="Cambria" w:cs="Arial"/>
                <w:b/>
                <w:bCs/>
                <w:sz w:val="16"/>
                <w:szCs w:val="16"/>
                <w:lang w:eastAsia="es-MX"/>
              </w:rPr>
              <w:t>Bienes Inm</w:t>
            </w:r>
            <w:r>
              <w:rPr>
                <w:rFonts w:ascii="Cambria" w:eastAsia="Times New Roman" w:hAnsi="Cambria" w:cs="Arial"/>
                <w:b/>
                <w:bCs/>
                <w:sz w:val="16"/>
                <w:szCs w:val="16"/>
                <w:lang w:eastAsia="es-MX"/>
              </w:rPr>
              <w:t>uebles, Infraestructura y Construcciones en Proceso</w:t>
            </w:r>
          </w:p>
        </w:tc>
        <w:tc>
          <w:tcPr>
            <w:tcW w:w="1701" w:type="dxa"/>
            <w:shd w:val="clear" w:color="auto" w:fill="auto"/>
            <w:vAlign w:val="center"/>
          </w:tcPr>
          <w:p w14:paraId="5AAED8A4" w14:textId="77777777" w:rsidR="00E0390E" w:rsidRPr="003A7741" w:rsidRDefault="00E0390E" w:rsidP="003A7741">
            <w:pPr>
              <w:spacing w:after="0" w:line="240" w:lineRule="auto"/>
              <w:jc w:val="center"/>
              <w:rPr>
                <w:rFonts w:ascii="Cambria" w:eastAsia="Times New Roman" w:hAnsi="Cambria" w:cs="Arial"/>
                <w:b/>
                <w:bCs/>
                <w:color w:val="FFFFFF"/>
                <w:sz w:val="16"/>
                <w:szCs w:val="16"/>
                <w:lang w:eastAsia="es-MX"/>
              </w:rPr>
            </w:pPr>
          </w:p>
        </w:tc>
        <w:tc>
          <w:tcPr>
            <w:tcW w:w="1701" w:type="dxa"/>
            <w:shd w:val="clear" w:color="auto" w:fill="auto"/>
            <w:vAlign w:val="center"/>
          </w:tcPr>
          <w:p w14:paraId="00B9DFCD" w14:textId="77777777" w:rsidR="00E0390E" w:rsidRPr="003A7741" w:rsidRDefault="00E0390E" w:rsidP="003A7741">
            <w:pPr>
              <w:spacing w:after="0" w:line="240" w:lineRule="auto"/>
              <w:jc w:val="center"/>
              <w:rPr>
                <w:rFonts w:ascii="Cambria" w:eastAsia="Times New Roman" w:hAnsi="Cambria" w:cs="Arial"/>
                <w:b/>
                <w:bCs/>
                <w:color w:val="FFFFFF"/>
                <w:sz w:val="16"/>
                <w:szCs w:val="16"/>
                <w:lang w:eastAsia="es-MX"/>
              </w:rPr>
            </w:pPr>
          </w:p>
        </w:tc>
      </w:tr>
      <w:tr w:rsidR="003A7741" w:rsidRPr="003A7741" w14:paraId="24465EB3" w14:textId="77777777" w:rsidTr="00994BCE">
        <w:trPr>
          <w:trHeight w:val="315"/>
          <w:jc w:val="center"/>
        </w:trPr>
        <w:tc>
          <w:tcPr>
            <w:tcW w:w="3397" w:type="dxa"/>
            <w:shd w:val="clear" w:color="auto" w:fill="auto"/>
            <w:vAlign w:val="center"/>
            <w:hideMark/>
          </w:tcPr>
          <w:p w14:paraId="3E52E503" w14:textId="77777777" w:rsidR="003A7741" w:rsidRPr="003A7741" w:rsidRDefault="003A7741" w:rsidP="003A7741">
            <w:pPr>
              <w:spacing w:after="0" w:line="240" w:lineRule="auto"/>
              <w:jc w:val="both"/>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Terrenos</w:t>
            </w:r>
          </w:p>
        </w:tc>
        <w:tc>
          <w:tcPr>
            <w:tcW w:w="1701" w:type="dxa"/>
            <w:shd w:val="clear" w:color="000000" w:fill="FFFFFF"/>
            <w:vAlign w:val="center"/>
            <w:hideMark/>
          </w:tcPr>
          <w:p w14:paraId="0D287325" w14:textId="73A047A9" w:rsidR="003A7741" w:rsidRPr="003A7741" w:rsidRDefault="003A7741" w:rsidP="003A7741">
            <w:pPr>
              <w:spacing w:after="0" w:line="240" w:lineRule="auto"/>
              <w:jc w:val="right"/>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 xml:space="preserve">                                               </w:t>
            </w:r>
            <w:r w:rsidR="00540D16">
              <w:rPr>
                <w:rFonts w:ascii="Cambria" w:eastAsia="Times New Roman" w:hAnsi="Cambria" w:cs="Arial"/>
                <w:color w:val="000000"/>
                <w:sz w:val="16"/>
                <w:szCs w:val="16"/>
                <w:lang w:eastAsia="es-MX"/>
              </w:rPr>
              <w:t>0</w:t>
            </w:r>
            <w:r w:rsidRPr="003A7741">
              <w:rPr>
                <w:rFonts w:ascii="Cambria" w:eastAsia="Times New Roman" w:hAnsi="Cambria" w:cs="Arial"/>
                <w:color w:val="000000"/>
                <w:sz w:val="16"/>
                <w:szCs w:val="16"/>
                <w:lang w:eastAsia="es-MX"/>
              </w:rPr>
              <w:t xml:space="preserve">   </w:t>
            </w:r>
          </w:p>
        </w:tc>
        <w:tc>
          <w:tcPr>
            <w:tcW w:w="1701" w:type="dxa"/>
            <w:shd w:val="clear" w:color="000000" w:fill="FFFFFF"/>
            <w:vAlign w:val="center"/>
            <w:hideMark/>
          </w:tcPr>
          <w:p w14:paraId="63D60338" w14:textId="6B7358AD" w:rsidR="003A7741" w:rsidRPr="003A7741" w:rsidRDefault="003A7741" w:rsidP="003A7741">
            <w:pPr>
              <w:spacing w:after="0" w:line="240" w:lineRule="auto"/>
              <w:jc w:val="right"/>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 xml:space="preserve">                                             </w:t>
            </w:r>
            <w:r w:rsidR="00540D16">
              <w:rPr>
                <w:rFonts w:ascii="Cambria" w:eastAsia="Times New Roman" w:hAnsi="Cambria" w:cs="Arial"/>
                <w:color w:val="000000"/>
                <w:sz w:val="16"/>
                <w:szCs w:val="16"/>
                <w:lang w:eastAsia="es-MX"/>
              </w:rPr>
              <w:t>0</w:t>
            </w:r>
            <w:r w:rsidRPr="003A7741">
              <w:rPr>
                <w:rFonts w:ascii="Cambria" w:eastAsia="Times New Roman" w:hAnsi="Cambria" w:cs="Arial"/>
                <w:color w:val="000000"/>
                <w:sz w:val="16"/>
                <w:szCs w:val="16"/>
                <w:lang w:eastAsia="es-MX"/>
              </w:rPr>
              <w:t xml:space="preserve">   </w:t>
            </w:r>
          </w:p>
        </w:tc>
      </w:tr>
      <w:tr w:rsidR="003A7741" w:rsidRPr="003A7741" w14:paraId="79309B01" w14:textId="77777777" w:rsidTr="00994BCE">
        <w:trPr>
          <w:trHeight w:val="315"/>
          <w:jc w:val="center"/>
        </w:trPr>
        <w:tc>
          <w:tcPr>
            <w:tcW w:w="3397" w:type="dxa"/>
            <w:shd w:val="clear" w:color="auto" w:fill="auto"/>
            <w:vAlign w:val="center"/>
            <w:hideMark/>
          </w:tcPr>
          <w:p w14:paraId="3AABCD53" w14:textId="77777777" w:rsidR="003A7741" w:rsidRPr="003A7741" w:rsidRDefault="003A7741" w:rsidP="003A7741">
            <w:pPr>
              <w:spacing w:after="0" w:line="240" w:lineRule="auto"/>
              <w:jc w:val="both"/>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lastRenderedPageBreak/>
              <w:t>Edificios</w:t>
            </w:r>
          </w:p>
        </w:tc>
        <w:tc>
          <w:tcPr>
            <w:tcW w:w="1701" w:type="dxa"/>
            <w:shd w:val="clear" w:color="000000" w:fill="FFFFFF"/>
            <w:vAlign w:val="center"/>
            <w:hideMark/>
          </w:tcPr>
          <w:p w14:paraId="6BF0A9E3" w14:textId="37DE2BF6" w:rsidR="003A7741" w:rsidRPr="003A7741" w:rsidRDefault="003A7741" w:rsidP="003A7741">
            <w:pPr>
              <w:spacing w:after="0" w:line="240" w:lineRule="auto"/>
              <w:jc w:val="right"/>
              <w:rPr>
                <w:rFonts w:ascii="Cambria" w:eastAsia="Times New Roman" w:hAnsi="Cambria" w:cs="Arial"/>
                <w:sz w:val="16"/>
                <w:szCs w:val="16"/>
                <w:lang w:eastAsia="es-MX"/>
              </w:rPr>
            </w:pPr>
            <w:r w:rsidRPr="003A7741">
              <w:rPr>
                <w:rFonts w:ascii="Cambria" w:eastAsia="Times New Roman" w:hAnsi="Cambria" w:cs="Arial"/>
                <w:sz w:val="16"/>
                <w:szCs w:val="16"/>
                <w:lang w:eastAsia="es-MX"/>
              </w:rPr>
              <w:t xml:space="preserve">                             89,339,219 </w:t>
            </w:r>
          </w:p>
        </w:tc>
        <w:tc>
          <w:tcPr>
            <w:tcW w:w="1701" w:type="dxa"/>
            <w:shd w:val="clear" w:color="000000" w:fill="FFFFFF"/>
            <w:vAlign w:val="center"/>
            <w:hideMark/>
          </w:tcPr>
          <w:p w14:paraId="0AB26746" w14:textId="79378483" w:rsidR="003A7741" w:rsidRPr="003A7741" w:rsidRDefault="003A7741" w:rsidP="003A7741">
            <w:pPr>
              <w:spacing w:after="0" w:line="240" w:lineRule="auto"/>
              <w:jc w:val="right"/>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 xml:space="preserve">                       130,668,348 </w:t>
            </w:r>
          </w:p>
        </w:tc>
      </w:tr>
      <w:tr w:rsidR="003A7741" w:rsidRPr="003A7741" w14:paraId="5DC0AA75" w14:textId="77777777" w:rsidTr="00994BCE">
        <w:trPr>
          <w:trHeight w:val="465"/>
          <w:jc w:val="center"/>
        </w:trPr>
        <w:tc>
          <w:tcPr>
            <w:tcW w:w="3397" w:type="dxa"/>
            <w:shd w:val="clear" w:color="auto" w:fill="auto"/>
            <w:vAlign w:val="center"/>
            <w:hideMark/>
          </w:tcPr>
          <w:p w14:paraId="58B76681" w14:textId="77777777" w:rsidR="003A7741" w:rsidRPr="003A7741" w:rsidRDefault="003A7741" w:rsidP="003A7741">
            <w:pPr>
              <w:spacing w:after="0" w:line="240" w:lineRule="auto"/>
              <w:jc w:val="both"/>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Construcciones en Proceso (Obra Pública)</w:t>
            </w:r>
          </w:p>
        </w:tc>
        <w:tc>
          <w:tcPr>
            <w:tcW w:w="1701" w:type="dxa"/>
            <w:shd w:val="clear" w:color="000000" w:fill="FFFFFF"/>
            <w:vAlign w:val="center"/>
            <w:hideMark/>
          </w:tcPr>
          <w:p w14:paraId="0EE4477F" w14:textId="252566C4" w:rsidR="003A7741" w:rsidRPr="003A7741" w:rsidRDefault="003A7741" w:rsidP="003A7741">
            <w:pPr>
              <w:spacing w:after="0" w:line="240" w:lineRule="auto"/>
              <w:jc w:val="right"/>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 xml:space="preserve">                      47,032,675 </w:t>
            </w:r>
          </w:p>
        </w:tc>
        <w:tc>
          <w:tcPr>
            <w:tcW w:w="1701" w:type="dxa"/>
            <w:shd w:val="clear" w:color="000000" w:fill="FFFFFF"/>
            <w:vAlign w:val="center"/>
            <w:hideMark/>
          </w:tcPr>
          <w:p w14:paraId="66978470" w14:textId="61DD6C5D" w:rsidR="003A7741" w:rsidRPr="003A7741" w:rsidRDefault="003A7741" w:rsidP="003A7741">
            <w:pPr>
              <w:spacing w:after="0" w:line="240" w:lineRule="auto"/>
              <w:jc w:val="right"/>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 xml:space="preserve">-                    26,136,107 </w:t>
            </w:r>
          </w:p>
        </w:tc>
      </w:tr>
      <w:tr w:rsidR="00E0390E" w:rsidRPr="003A7741" w14:paraId="0DE764ED" w14:textId="77777777" w:rsidTr="00994BCE">
        <w:trPr>
          <w:trHeight w:val="465"/>
          <w:jc w:val="center"/>
        </w:trPr>
        <w:tc>
          <w:tcPr>
            <w:tcW w:w="3397" w:type="dxa"/>
            <w:shd w:val="clear" w:color="auto" w:fill="auto"/>
            <w:vAlign w:val="center"/>
          </w:tcPr>
          <w:p w14:paraId="3E176648" w14:textId="4991903B" w:rsidR="00E0390E" w:rsidRPr="003A7741" w:rsidRDefault="00E0390E" w:rsidP="003A7741">
            <w:pPr>
              <w:spacing w:after="0" w:line="240" w:lineRule="auto"/>
              <w:jc w:val="both"/>
              <w:rPr>
                <w:rFonts w:ascii="Cambria" w:eastAsia="Times New Roman" w:hAnsi="Cambria" w:cs="Arial"/>
                <w:color w:val="000000"/>
                <w:sz w:val="16"/>
                <w:szCs w:val="16"/>
                <w:lang w:eastAsia="es-MX"/>
              </w:rPr>
            </w:pPr>
            <w:r w:rsidRPr="00E0390E">
              <w:rPr>
                <w:rFonts w:ascii="Cambria" w:eastAsia="Times New Roman" w:hAnsi="Cambria" w:cs="Arial"/>
                <w:b/>
                <w:bCs/>
                <w:color w:val="000000"/>
                <w:sz w:val="16"/>
                <w:szCs w:val="16"/>
                <w:lang w:eastAsia="es-MX"/>
              </w:rPr>
              <w:t>Bienes</w:t>
            </w:r>
            <w:r>
              <w:rPr>
                <w:rFonts w:ascii="Cambria" w:eastAsia="Times New Roman" w:hAnsi="Cambria" w:cs="Arial"/>
                <w:color w:val="000000"/>
                <w:sz w:val="16"/>
                <w:szCs w:val="16"/>
                <w:lang w:eastAsia="es-MX"/>
              </w:rPr>
              <w:t xml:space="preserve"> </w:t>
            </w:r>
            <w:r w:rsidRPr="00E0390E">
              <w:rPr>
                <w:rFonts w:ascii="Cambria" w:eastAsia="Times New Roman" w:hAnsi="Cambria" w:cs="Arial"/>
                <w:b/>
                <w:bCs/>
                <w:color w:val="000000"/>
                <w:sz w:val="16"/>
                <w:szCs w:val="16"/>
                <w:lang w:eastAsia="es-MX"/>
              </w:rPr>
              <w:t>Muebles</w:t>
            </w:r>
          </w:p>
        </w:tc>
        <w:tc>
          <w:tcPr>
            <w:tcW w:w="1701" w:type="dxa"/>
            <w:shd w:val="clear" w:color="000000" w:fill="FFFFFF"/>
            <w:vAlign w:val="center"/>
          </w:tcPr>
          <w:p w14:paraId="22BBA1AA" w14:textId="77777777" w:rsidR="00E0390E" w:rsidRPr="003A7741" w:rsidRDefault="00E0390E" w:rsidP="003A7741">
            <w:pPr>
              <w:spacing w:after="0" w:line="240" w:lineRule="auto"/>
              <w:jc w:val="right"/>
              <w:rPr>
                <w:rFonts w:ascii="Cambria" w:eastAsia="Times New Roman" w:hAnsi="Cambria" w:cs="Arial"/>
                <w:color w:val="000000"/>
                <w:sz w:val="16"/>
                <w:szCs w:val="16"/>
                <w:lang w:eastAsia="es-MX"/>
              </w:rPr>
            </w:pPr>
          </w:p>
        </w:tc>
        <w:tc>
          <w:tcPr>
            <w:tcW w:w="1701" w:type="dxa"/>
            <w:shd w:val="clear" w:color="000000" w:fill="FFFFFF"/>
            <w:vAlign w:val="center"/>
          </w:tcPr>
          <w:p w14:paraId="1335B181" w14:textId="77777777" w:rsidR="00E0390E" w:rsidRPr="003A7741" w:rsidRDefault="00E0390E" w:rsidP="003A7741">
            <w:pPr>
              <w:spacing w:after="0" w:line="240" w:lineRule="auto"/>
              <w:jc w:val="right"/>
              <w:rPr>
                <w:rFonts w:ascii="Cambria" w:eastAsia="Times New Roman" w:hAnsi="Cambria" w:cs="Arial"/>
                <w:color w:val="000000"/>
                <w:sz w:val="16"/>
                <w:szCs w:val="16"/>
                <w:lang w:eastAsia="es-MX"/>
              </w:rPr>
            </w:pPr>
          </w:p>
        </w:tc>
      </w:tr>
      <w:tr w:rsidR="003A7741" w:rsidRPr="003A7741" w14:paraId="469F4C11" w14:textId="77777777" w:rsidTr="00994BCE">
        <w:trPr>
          <w:trHeight w:val="465"/>
          <w:jc w:val="center"/>
        </w:trPr>
        <w:tc>
          <w:tcPr>
            <w:tcW w:w="3397" w:type="dxa"/>
            <w:shd w:val="clear" w:color="auto" w:fill="auto"/>
            <w:vAlign w:val="center"/>
            <w:hideMark/>
          </w:tcPr>
          <w:p w14:paraId="43582850" w14:textId="77777777" w:rsidR="003A7741" w:rsidRPr="003A7741" w:rsidRDefault="003A7741" w:rsidP="003A7741">
            <w:pPr>
              <w:spacing w:after="0" w:line="240" w:lineRule="auto"/>
              <w:jc w:val="both"/>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Mobiliario y Equipo de Administración</w:t>
            </w:r>
          </w:p>
        </w:tc>
        <w:tc>
          <w:tcPr>
            <w:tcW w:w="1701" w:type="dxa"/>
            <w:shd w:val="clear" w:color="000000" w:fill="FFFFFF"/>
            <w:vAlign w:val="center"/>
            <w:hideMark/>
          </w:tcPr>
          <w:p w14:paraId="280F6ECA" w14:textId="7EBF4823" w:rsidR="003A7741" w:rsidRPr="003A7741" w:rsidRDefault="003A7741" w:rsidP="003A7741">
            <w:pPr>
              <w:spacing w:after="0" w:line="240" w:lineRule="auto"/>
              <w:jc w:val="right"/>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 xml:space="preserve">                             11,617,795 </w:t>
            </w:r>
          </w:p>
        </w:tc>
        <w:tc>
          <w:tcPr>
            <w:tcW w:w="1701" w:type="dxa"/>
            <w:shd w:val="clear" w:color="000000" w:fill="FFFFFF"/>
            <w:vAlign w:val="center"/>
            <w:hideMark/>
          </w:tcPr>
          <w:p w14:paraId="7319FA2C" w14:textId="32E8D1D6" w:rsidR="003A7741" w:rsidRPr="003A7741" w:rsidRDefault="003A7741" w:rsidP="003A7741">
            <w:pPr>
              <w:spacing w:after="0" w:line="240" w:lineRule="auto"/>
              <w:jc w:val="right"/>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 xml:space="preserve">                            21,733,095 </w:t>
            </w:r>
          </w:p>
        </w:tc>
      </w:tr>
      <w:tr w:rsidR="003A7741" w:rsidRPr="003A7741" w14:paraId="64ED6DD3" w14:textId="77777777" w:rsidTr="00994BCE">
        <w:trPr>
          <w:trHeight w:val="555"/>
          <w:jc w:val="center"/>
        </w:trPr>
        <w:tc>
          <w:tcPr>
            <w:tcW w:w="3397" w:type="dxa"/>
            <w:shd w:val="clear" w:color="auto" w:fill="auto"/>
            <w:vAlign w:val="center"/>
            <w:hideMark/>
          </w:tcPr>
          <w:p w14:paraId="6835F92C" w14:textId="77777777" w:rsidR="003A7741" w:rsidRPr="003A7741" w:rsidRDefault="003A7741" w:rsidP="003A7741">
            <w:pPr>
              <w:spacing w:after="0" w:line="240" w:lineRule="auto"/>
              <w:jc w:val="both"/>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Mobiliario y Equipo Educacional y Recreativo</w:t>
            </w:r>
          </w:p>
        </w:tc>
        <w:tc>
          <w:tcPr>
            <w:tcW w:w="1701" w:type="dxa"/>
            <w:shd w:val="clear" w:color="000000" w:fill="FFFFFF"/>
            <w:vAlign w:val="center"/>
            <w:hideMark/>
          </w:tcPr>
          <w:p w14:paraId="79A4F462" w14:textId="54794847" w:rsidR="003A7741" w:rsidRPr="003A7741" w:rsidRDefault="003A7741" w:rsidP="003A7741">
            <w:pPr>
              <w:spacing w:after="0" w:line="240" w:lineRule="auto"/>
              <w:jc w:val="right"/>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 xml:space="preserve">                               6,777,808 </w:t>
            </w:r>
          </w:p>
        </w:tc>
        <w:tc>
          <w:tcPr>
            <w:tcW w:w="1701" w:type="dxa"/>
            <w:shd w:val="clear" w:color="000000" w:fill="FFFFFF"/>
            <w:vAlign w:val="center"/>
            <w:hideMark/>
          </w:tcPr>
          <w:p w14:paraId="484046EB" w14:textId="7C998710" w:rsidR="003A7741" w:rsidRPr="003A7741" w:rsidRDefault="003A7741" w:rsidP="003A7741">
            <w:pPr>
              <w:spacing w:after="0" w:line="240" w:lineRule="auto"/>
              <w:jc w:val="right"/>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 xml:space="preserve">                              7,289,621 </w:t>
            </w:r>
          </w:p>
        </w:tc>
      </w:tr>
      <w:tr w:rsidR="003A7741" w:rsidRPr="003A7741" w14:paraId="2464B62E" w14:textId="77777777" w:rsidTr="00994BCE">
        <w:trPr>
          <w:trHeight w:val="570"/>
          <w:jc w:val="center"/>
        </w:trPr>
        <w:tc>
          <w:tcPr>
            <w:tcW w:w="3397" w:type="dxa"/>
            <w:shd w:val="clear" w:color="auto" w:fill="auto"/>
            <w:vAlign w:val="center"/>
            <w:hideMark/>
          </w:tcPr>
          <w:p w14:paraId="039B2A4C" w14:textId="77777777" w:rsidR="003A7741" w:rsidRPr="003A7741" w:rsidRDefault="003A7741" w:rsidP="003A7741">
            <w:pPr>
              <w:spacing w:after="0" w:line="240" w:lineRule="auto"/>
              <w:jc w:val="both"/>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Equipo e Instrumental Médico y de Laboratorio</w:t>
            </w:r>
          </w:p>
        </w:tc>
        <w:tc>
          <w:tcPr>
            <w:tcW w:w="1701" w:type="dxa"/>
            <w:shd w:val="clear" w:color="000000" w:fill="FFFFFF"/>
            <w:vAlign w:val="center"/>
            <w:hideMark/>
          </w:tcPr>
          <w:p w14:paraId="72B255A3" w14:textId="2CEB7433" w:rsidR="003A7741" w:rsidRPr="003A7741" w:rsidRDefault="003A7741" w:rsidP="003A7741">
            <w:pPr>
              <w:spacing w:after="0" w:line="240" w:lineRule="auto"/>
              <w:jc w:val="right"/>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 xml:space="preserve">                               6,477,434 </w:t>
            </w:r>
          </w:p>
        </w:tc>
        <w:tc>
          <w:tcPr>
            <w:tcW w:w="1701" w:type="dxa"/>
            <w:shd w:val="clear" w:color="000000" w:fill="FFFFFF"/>
            <w:vAlign w:val="center"/>
            <w:hideMark/>
          </w:tcPr>
          <w:p w14:paraId="3E8C389D" w14:textId="088170A5" w:rsidR="003A7741" w:rsidRPr="003A7741" w:rsidRDefault="003A7741" w:rsidP="003A7741">
            <w:pPr>
              <w:spacing w:after="0" w:line="240" w:lineRule="auto"/>
              <w:jc w:val="right"/>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 xml:space="preserve">                              6,610,237 </w:t>
            </w:r>
          </w:p>
        </w:tc>
      </w:tr>
      <w:tr w:rsidR="003A7741" w:rsidRPr="003A7741" w14:paraId="7A531449" w14:textId="77777777" w:rsidTr="00994BCE">
        <w:trPr>
          <w:trHeight w:val="315"/>
          <w:jc w:val="center"/>
        </w:trPr>
        <w:tc>
          <w:tcPr>
            <w:tcW w:w="3397" w:type="dxa"/>
            <w:shd w:val="clear" w:color="auto" w:fill="auto"/>
            <w:vAlign w:val="center"/>
            <w:hideMark/>
          </w:tcPr>
          <w:p w14:paraId="46ADBFB4" w14:textId="77777777" w:rsidR="003A7741" w:rsidRPr="003A7741" w:rsidRDefault="003A7741" w:rsidP="003A7741">
            <w:pPr>
              <w:spacing w:after="0" w:line="240" w:lineRule="auto"/>
              <w:jc w:val="both"/>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Equipo de Transporte</w:t>
            </w:r>
          </w:p>
        </w:tc>
        <w:tc>
          <w:tcPr>
            <w:tcW w:w="1701" w:type="dxa"/>
            <w:shd w:val="clear" w:color="000000" w:fill="FFFFFF"/>
            <w:vAlign w:val="center"/>
            <w:hideMark/>
          </w:tcPr>
          <w:p w14:paraId="12A030B0" w14:textId="6125CF41" w:rsidR="003A7741" w:rsidRPr="003A7741" w:rsidRDefault="003A7741" w:rsidP="003A7741">
            <w:pPr>
              <w:spacing w:after="0" w:line="240" w:lineRule="auto"/>
              <w:jc w:val="right"/>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 xml:space="preserve">                               2,962,445 </w:t>
            </w:r>
          </w:p>
        </w:tc>
        <w:tc>
          <w:tcPr>
            <w:tcW w:w="1701" w:type="dxa"/>
            <w:shd w:val="clear" w:color="000000" w:fill="FFFFFF"/>
            <w:vAlign w:val="center"/>
            <w:hideMark/>
          </w:tcPr>
          <w:p w14:paraId="267890AD" w14:textId="534CA299" w:rsidR="003A7741" w:rsidRPr="003A7741" w:rsidRDefault="003A7741" w:rsidP="003A7741">
            <w:pPr>
              <w:spacing w:after="0" w:line="240" w:lineRule="auto"/>
              <w:jc w:val="right"/>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 xml:space="preserve">                            18,516,278 </w:t>
            </w:r>
          </w:p>
        </w:tc>
      </w:tr>
      <w:tr w:rsidR="003A7741" w:rsidRPr="003A7741" w14:paraId="22BC8C5C" w14:textId="77777777" w:rsidTr="00994BCE">
        <w:trPr>
          <w:trHeight w:val="585"/>
          <w:jc w:val="center"/>
        </w:trPr>
        <w:tc>
          <w:tcPr>
            <w:tcW w:w="3397" w:type="dxa"/>
            <w:shd w:val="clear" w:color="auto" w:fill="auto"/>
            <w:vAlign w:val="center"/>
            <w:hideMark/>
          </w:tcPr>
          <w:p w14:paraId="603E33BF" w14:textId="77777777" w:rsidR="003A7741" w:rsidRPr="003A7741" w:rsidRDefault="003A7741" w:rsidP="003A7741">
            <w:pPr>
              <w:spacing w:after="0" w:line="240" w:lineRule="auto"/>
              <w:jc w:val="both"/>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Maquinaria, Otros Equipos y Herramientas</w:t>
            </w:r>
          </w:p>
        </w:tc>
        <w:tc>
          <w:tcPr>
            <w:tcW w:w="1701" w:type="dxa"/>
            <w:shd w:val="clear" w:color="000000" w:fill="FFFFFF"/>
            <w:vAlign w:val="center"/>
            <w:hideMark/>
          </w:tcPr>
          <w:p w14:paraId="4D5410B6" w14:textId="6075B3D0" w:rsidR="003A7741" w:rsidRPr="003A7741" w:rsidRDefault="003A7741" w:rsidP="003A7741">
            <w:pPr>
              <w:spacing w:after="0" w:line="240" w:lineRule="auto"/>
              <w:jc w:val="right"/>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 xml:space="preserve">                             17,498,537 </w:t>
            </w:r>
          </w:p>
        </w:tc>
        <w:tc>
          <w:tcPr>
            <w:tcW w:w="1701" w:type="dxa"/>
            <w:shd w:val="clear" w:color="000000" w:fill="FFFFFF"/>
            <w:vAlign w:val="center"/>
            <w:hideMark/>
          </w:tcPr>
          <w:p w14:paraId="2D11E64B" w14:textId="64046E38" w:rsidR="003A7741" w:rsidRPr="003A7741" w:rsidRDefault="003A7741" w:rsidP="003A7741">
            <w:pPr>
              <w:spacing w:after="0" w:line="240" w:lineRule="auto"/>
              <w:jc w:val="right"/>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 xml:space="preserve">                            24,294,591 </w:t>
            </w:r>
          </w:p>
        </w:tc>
      </w:tr>
      <w:tr w:rsidR="003A7741" w:rsidRPr="003A7741" w14:paraId="152D4FE5" w14:textId="77777777" w:rsidTr="00994BCE">
        <w:trPr>
          <w:trHeight w:val="360"/>
          <w:jc w:val="center"/>
        </w:trPr>
        <w:tc>
          <w:tcPr>
            <w:tcW w:w="3397" w:type="dxa"/>
            <w:shd w:val="clear" w:color="auto" w:fill="auto"/>
            <w:vAlign w:val="center"/>
            <w:hideMark/>
          </w:tcPr>
          <w:p w14:paraId="36617958" w14:textId="7E2E10D9" w:rsidR="003A7741" w:rsidRPr="003A7741" w:rsidRDefault="003A7741" w:rsidP="003A7741">
            <w:pPr>
              <w:spacing w:after="0" w:line="240" w:lineRule="auto"/>
              <w:jc w:val="both"/>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Activos Biológicos</w:t>
            </w:r>
          </w:p>
        </w:tc>
        <w:tc>
          <w:tcPr>
            <w:tcW w:w="1701" w:type="dxa"/>
            <w:shd w:val="clear" w:color="000000" w:fill="FFFFFF"/>
            <w:vAlign w:val="center"/>
            <w:hideMark/>
          </w:tcPr>
          <w:p w14:paraId="5478E93A" w14:textId="70D9F6CE" w:rsidR="003A7741" w:rsidRPr="003A7741" w:rsidRDefault="003A7741" w:rsidP="003A7741">
            <w:pPr>
              <w:spacing w:after="0" w:line="240" w:lineRule="auto"/>
              <w:jc w:val="right"/>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 xml:space="preserve">                                                </w:t>
            </w:r>
            <w:r w:rsidR="00540D16">
              <w:rPr>
                <w:rFonts w:ascii="Cambria" w:eastAsia="Times New Roman" w:hAnsi="Cambria" w:cs="Arial"/>
                <w:color w:val="000000"/>
                <w:sz w:val="16"/>
                <w:szCs w:val="16"/>
                <w:lang w:eastAsia="es-MX"/>
              </w:rPr>
              <w:t>0</w:t>
            </w:r>
            <w:r w:rsidRPr="003A7741">
              <w:rPr>
                <w:rFonts w:ascii="Cambria" w:eastAsia="Times New Roman" w:hAnsi="Cambria" w:cs="Arial"/>
                <w:color w:val="000000"/>
                <w:sz w:val="16"/>
                <w:szCs w:val="16"/>
                <w:lang w:eastAsia="es-MX"/>
              </w:rPr>
              <w:t xml:space="preserve">   </w:t>
            </w:r>
          </w:p>
        </w:tc>
        <w:tc>
          <w:tcPr>
            <w:tcW w:w="1701" w:type="dxa"/>
            <w:shd w:val="clear" w:color="000000" w:fill="FFFFFF"/>
            <w:vAlign w:val="center"/>
            <w:hideMark/>
          </w:tcPr>
          <w:p w14:paraId="3D98421E" w14:textId="1540C93D" w:rsidR="003A7741" w:rsidRPr="003A7741" w:rsidRDefault="003A7741" w:rsidP="003A7741">
            <w:pPr>
              <w:spacing w:after="0" w:line="240" w:lineRule="auto"/>
              <w:jc w:val="right"/>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 xml:space="preserve">                                             </w:t>
            </w:r>
            <w:r w:rsidR="00540D16">
              <w:rPr>
                <w:rFonts w:ascii="Cambria" w:eastAsia="Times New Roman" w:hAnsi="Cambria" w:cs="Arial"/>
                <w:color w:val="000000"/>
                <w:sz w:val="16"/>
                <w:szCs w:val="16"/>
                <w:lang w:eastAsia="es-MX"/>
              </w:rPr>
              <w:t>0</w:t>
            </w:r>
            <w:r w:rsidRPr="003A7741">
              <w:rPr>
                <w:rFonts w:ascii="Cambria" w:eastAsia="Times New Roman" w:hAnsi="Cambria" w:cs="Arial"/>
                <w:color w:val="000000"/>
                <w:sz w:val="16"/>
                <w:szCs w:val="16"/>
                <w:lang w:eastAsia="es-MX"/>
              </w:rPr>
              <w:t xml:space="preserve">   </w:t>
            </w:r>
          </w:p>
        </w:tc>
      </w:tr>
      <w:tr w:rsidR="003A7741" w:rsidRPr="003A7741" w14:paraId="18DEEE21" w14:textId="77777777" w:rsidTr="00994BCE">
        <w:trPr>
          <w:trHeight w:val="315"/>
          <w:jc w:val="center"/>
        </w:trPr>
        <w:tc>
          <w:tcPr>
            <w:tcW w:w="3397" w:type="dxa"/>
            <w:shd w:val="clear" w:color="auto" w:fill="auto"/>
            <w:vAlign w:val="center"/>
            <w:hideMark/>
          </w:tcPr>
          <w:p w14:paraId="065EB340" w14:textId="77777777" w:rsidR="003A7741" w:rsidRPr="003A7741" w:rsidRDefault="003A7741" w:rsidP="003A7741">
            <w:pPr>
              <w:spacing w:after="0" w:line="240" w:lineRule="auto"/>
              <w:jc w:val="both"/>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Software</w:t>
            </w:r>
          </w:p>
        </w:tc>
        <w:tc>
          <w:tcPr>
            <w:tcW w:w="1701" w:type="dxa"/>
            <w:shd w:val="clear" w:color="000000" w:fill="FFFFFF"/>
            <w:vAlign w:val="center"/>
            <w:hideMark/>
          </w:tcPr>
          <w:p w14:paraId="7A0F546C" w14:textId="3D810257" w:rsidR="003A7741" w:rsidRPr="003A7741" w:rsidRDefault="003A7741" w:rsidP="003A7741">
            <w:pPr>
              <w:spacing w:after="0" w:line="240" w:lineRule="auto"/>
              <w:jc w:val="right"/>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 xml:space="preserve">                                    80,051 </w:t>
            </w:r>
          </w:p>
        </w:tc>
        <w:tc>
          <w:tcPr>
            <w:tcW w:w="1701" w:type="dxa"/>
            <w:shd w:val="clear" w:color="000000" w:fill="FFFFFF"/>
            <w:vAlign w:val="center"/>
            <w:hideMark/>
          </w:tcPr>
          <w:p w14:paraId="39269996" w14:textId="7B042177" w:rsidR="003A7741" w:rsidRPr="003A7741" w:rsidRDefault="003A7741" w:rsidP="003A7741">
            <w:pPr>
              <w:spacing w:after="0" w:line="240" w:lineRule="auto"/>
              <w:jc w:val="right"/>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 xml:space="preserve">                                   58,577 </w:t>
            </w:r>
          </w:p>
        </w:tc>
      </w:tr>
      <w:tr w:rsidR="003A7741" w:rsidRPr="003A7741" w14:paraId="1387D7B6" w14:textId="77777777" w:rsidTr="00994BCE">
        <w:trPr>
          <w:trHeight w:val="315"/>
          <w:jc w:val="center"/>
        </w:trPr>
        <w:tc>
          <w:tcPr>
            <w:tcW w:w="3397" w:type="dxa"/>
            <w:shd w:val="clear" w:color="auto" w:fill="auto"/>
            <w:vAlign w:val="center"/>
            <w:hideMark/>
          </w:tcPr>
          <w:p w14:paraId="3B622B46" w14:textId="77777777" w:rsidR="003A7741" w:rsidRPr="003A7741" w:rsidRDefault="003A7741" w:rsidP="003A7741">
            <w:pPr>
              <w:spacing w:after="0" w:line="240" w:lineRule="auto"/>
              <w:jc w:val="both"/>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Licencias</w:t>
            </w:r>
          </w:p>
        </w:tc>
        <w:tc>
          <w:tcPr>
            <w:tcW w:w="1701" w:type="dxa"/>
            <w:shd w:val="clear" w:color="000000" w:fill="FFFFFF"/>
            <w:vAlign w:val="center"/>
            <w:hideMark/>
          </w:tcPr>
          <w:p w14:paraId="4022FA9D" w14:textId="4D8091F0" w:rsidR="003A7741" w:rsidRPr="003A7741" w:rsidRDefault="003A7741" w:rsidP="003A7741">
            <w:pPr>
              <w:spacing w:after="0" w:line="240" w:lineRule="auto"/>
              <w:jc w:val="right"/>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 xml:space="preserve">                                  534,043 </w:t>
            </w:r>
          </w:p>
        </w:tc>
        <w:tc>
          <w:tcPr>
            <w:tcW w:w="1701" w:type="dxa"/>
            <w:shd w:val="clear" w:color="000000" w:fill="FFFFFF"/>
            <w:vAlign w:val="center"/>
            <w:hideMark/>
          </w:tcPr>
          <w:p w14:paraId="18F53F3D" w14:textId="46A7A92E" w:rsidR="003A7741" w:rsidRPr="003A7741" w:rsidRDefault="003A7741" w:rsidP="003A7741">
            <w:pPr>
              <w:spacing w:after="0" w:line="240" w:lineRule="auto"/>
              <w:jc w:val="right"/>
              <w:rPr>
                <w:rFonts w:ascii="Cambria" w:eastAsia="Times New Roman" w:hAnsi="Cambria" w:cs="Arial"/>
                <w:color w:val="000000"/>
                <w:sz w:val="16"/>
                <w:szCs w:val="16"/>
                <w:lang w:eastAsia="es-MX"/>
              </w:rPr>
            </w:pPr>
            <w:r w:rsidRPr="003A7741">
              <w:rPr>
                <w:rFonts w:ascii="Cambria" w:eastAsia="Times New Roman" w:hAnsi="Cambria" w:cs="Arial"/>
                <w:color w:val="000000"/>
                <w:sz w:val="16"/>
                <w:szCs w:val="16"/>
                <w:lang w:eastAsia="es-MX"/>
              </w:rPr>
              <w:t xml:space="preserve">                                 159,235 </w:t>
            </w:r>
          </w:p>
        </w:tc>
      </w:tr>
      <w:tr w:rsidR="003A7741" w:rsidRPr="003A7741" w14:paraId="27E1ADF2" w14:textId="77777777" w:rsidTr="00994BCE">
        <w:trPr>
          <w:trHeight w:val="315"/>
          <w:jc w:val="center"/>
        </w:trPr>
        <w:tc>
          <w:tcPr>
            <w:tcW w:w="3397" w:type="dxa"/>
            <w:shd w:val="clear" w:color="auto" w:fill="auto"/>
            <w:vAlign w:val="center"/>
            <w:hideMark/>
          </w:tcPr>
          <w:p w14:paraId="5D6B1EB5" w14:textId="43A52A01" w:rsidR="003A7741" w:rsidRPr="003A7741" w:rsidRDefault="007E2C90" w:rsidP="003A7741">
            <w:pPr>
              <w:spacing w:after="0" w:line="240" w:lineRule="auto"/>
              <w:jc w:val="right"/>
              <w:rPr>
                <w:rFonts w:ascii="Cambria" w:eastAsia="Times New Roman" w:hAnsi="Cambria" w:cs="Arial"/>
                <w:sz w:val="16"/>
                <w:szCs w:val="16"/>
                <w:lang w:eastAsia="es-MX"/>
              </w:rPr>
            </w:pPr>
            <w:r>
              <w:rPr>
                <w:rFonts w:ascii="Cambria" w:eastAsia="Times New Roman" w:hAnsi="Cambria" w:cs="Arial"/>
                <w:sz w:val="16"/>
                <w:szCs w:val="16"/>
                <w:lang w:eastAsia="es-MX"/>
              </w:rPr>
              <w:t>TOTAL</w:t>
            </w:r>
          </w:p>
        </w:tc>
        <w:tc>
          <w:tcPr>
            <w:tcW w:w="1701" w:type="dxa"/>
            <w:shd w:val="clear" w:color="auto" w:fill="auto"/>
            <w:vAlign w:val="center"/>
            <w:hideMark/>
          </w:tcPr>
          <w:p w14:paraId="7185EB6E" w14:textId="3369AD38" w:rsidR="003A7741" w:rsidRPr="003A7741" w:rsidRDefault="003A7741" w:rsidP="003A7741">
            <w:pPr>
              <w:spacing w:after="0" w:line="240" w:lineRule="auto"/>
              <w:jc w:val="right"/>
              <w:rPr>
                <w:rFonts w:ascii="Cambria" w:eastAsia="Times New Roman" w:hAnsi="Cambria" w:cs="Arial"/>
                <w:sz w:val="16"/>
                <w:szCs w:val="16"/>
                <w:lang w:eastAsia="es-MX"/>
              </w:rPr>
            </w:pPr>
            <w:r w:rsidRPr="003A7741">
              <w:rPr>
                <w:rFonts w:ascii="Cambria" w:eastAsia="Times New Roman" w:hAnsi="Cambria" w:cs="Arial"/>
                <w:sz w:val="16"/>
                <w:szCs w:val="16"/>
                <w:lang w:eastAsia="es-MX"/>
              </w:rPr>
              <w:t xml:space="preserve">                 </w:t>
            </w:r>
            <w:r w:rsidR="007331E4">
              <w:rPr>
                <w:rFonts w:ascii="Cambria" w:eastAsia="Times New Roman" w:hAnsi="Cambria" w:cs="Arial"/>
                <w:sz w:val="16"/>
                <w:szCs w:val="16"/>
                <w:lang w:eastAsia="es-MX"/>
              </w:rPr>
              <w:t>$</w:t>
            </w:r>
            <w:r w:rsidRPr="003A7741">
              <w:rPr>
                <w:rFonts w:ascii="Cambria" w:eastAsia="Times New Roman" w:hAnsi="Cambria" w:cs="Arial"/>
                <w:sz w:val="16"/>
                <w:szCs w:val="16"/>
                <w:lang w:eastAsia="es-MX"/>
              </w:rPr>
              <w:t xml:space="preserve">182,320,007 </w:t>
            </w:r>
          </w:p>
        </w:tc>
        <w:tc>
          <w:tcPr>
            <w:tcW w:w="1701" w:type="dxa"/>
            <w:shd w:val="clear" w:color="auto" w:fill="auto"/>
            <w:vAlign w:val="center"/>
            <w:hideMark/>
          </w:tcPr>
          <w:p w14:paraId="39A5C775" w14:textId="66793D08" w:rsidR="003A7741" w:rsidRPr="003A7741" w:rsidRDefault="003A7741" w:rsidP="003A7741">
            <w:pPr>
              <w:spacing w:after="0" w:line="240" w:lineRule="auto"/>
              <w:jc w:val="right"/>
              <w:rPr>
                <w:rFonts w:ascii="Cambria" w:eastAsia="Times New Roman" w:hAnsi="Cambria" w:cs="Arial"/>
                <w:sz w:val="16"/>
                <w:szCs w:val="16"/>
                <w:lang w:eastAsia="es-MX"/>
              </w:rPr>
            </w:pPr>
            <w:r w:rsidRPr="003A7741">
              <w:rPr>
                <w:rFonts w:ascii="Cambria" w:eastAsia="Times New Roman" w:hAnsi="Cambria" w:cs="Arial"/>
                <w:sz w:val="16"/>
                <w:szCs w:val="16"/>
                <w:lang w:eastAsia="es-MX"/>
              </w:rPr>
              <w:t xml:space="preserve">                 </w:t>
            </w:r>
            <w:r w:rsidR="007331E4">
              <w:rPr>
                <w:rFonts w:ascii="Cambria" w:eastAsia="Times New Roman" w:hAnsi="Cambria" w:cs="Arial"/>
                <w:sz w:val="16"/>
                <w:szCs w:val="16"/>
                <w:lang w:eastAsia="es-MX"/>
              </w:rPr>
              <w:t>$</w:t>
            </w:r>
            <w:r w:rsidRPr="003A7741">
              <w:rPr>
                <w:rFonts w:ascii="Cambria" w:eastAsia="Times New Roman" w:hAnsi="Cambria" w:cs="Arial"/>
                <w:sz w:val="16"/>
                <w:szCs w:val="16"/>
                <w:lang w:eastAsia="es-MX"/>
              </w:rPr>
              <w:t xml:space="preserve">183,193,875 </w:t>
            </w:r>
          </w:p>
        </w:tc>
      </w:tr>
    </w:tbl>
    <w:p w14:paraId="2608C4CD" w14:textId="77777777" w:rsidR="003A7741" w:rsidRDefault="003A7741" w:rsidP="003A7741">
      <w:pPr>
        <w:pStyle w:val="ROMANOS"/>
        <w:spacing w:after="0" w:line="240" w:lineRule="exact"/>
        <w:ind w:left="1068" w:firstLine="0"/>
        <w:rPr>
          <w:rFonts w:ascii="Cambria" w:hAnsi="Cambria" w:cs="DIN Pro Regular"/>
          <w:sz w:val="20"/>
          <w:szCs w:val="20"/>
          <w:lang w:val="es-MX"/>
        </w:rPr>
      </w:pPr>
    </w:p>
    <w:p w14:paraId="024BA6F5" w14:textId="77777777" w:rsidR="003A7741" w:rsidRDefault="003A7741" w:rsidP="003A7741">
      <w:pPr>
        <w:pStyle w:val="ROMANOS"/>
        <w:spacing w:after="0" w:line="240" w:lineRule="exact"/>
        <w:ind w:left="1068" w:firstLine="0"/>
        <w:rPr>
          <w:rFonts w:ascii="Cambria" w:hAnsi="Cambria" w:cs="DIN Pro Regular"/>
          <w:sz w:val="20"/>
          <w:szCs w:val="20"/>
          <w:lang w:val="es-MX"/>
        </w:rPr>
      </w:pPr>
    </w:p>
    <w:p w14:paraId="23D63F72" w14:textId="77777777" w:rsidR="001120EB" w:rsidRDefault="001120EB" w:rsidP="005732F9">
      <w:pPr>
        <w:pStyle w:val="ROMANOS"/>
        <w:spacing w:after="0" w:line="240" w:lineRule="exact"/>
        <w:ind w:left="1068" w:firstLine="0"/>
        <w:rPr>
          <w:rFonts w:ascii="Cambria" w:hAnsi="Cambria" w:cs="DIN Pro Regular"/>
          <w:sz w:val="20"/>
          <w:szCs w:val="20"/>
          <w:highlight w:val="yellow"/>
          <w:lang w:val="es-MX"/>
        </w:rPr>
      </w:pPr>
    </w:p>
    <w:p w14:paraId="722C53AF" w14:textId="29935038" w:rsidR="007D4DD1" w:rsidRDefault="007D4DD1" w:rsidP="007D4DD1">
      <w:pPr>
        <w:pStyle w:val="ROMANOS"/>
        <w:spacing w:after="0" w:line="240" w:lineRule="exact"/>
        <w:jc w:val="center"/>
        <w:rPr>
          <w:rFonts w:ascii="Cambria" w:hAnsi="Cambria" w:cs="DIN Pro Regular"/>
          <w:sz w:val="20"/>
          <w:szCs w:val="20"/>
          <w:lang w:val="es-MX"/>
        </w:rPr>
      </w:pPr>
    </w:p>
    <w:p w14:paraId="66345320" w14:textId="1F7D076B" w:rsidR="003F39C5" w:rsidRDefault="003F39C5" w:rsidP="000E6439">
      <w:pPr>
        <w:pStyle w:val="ROMANOS"/>
        <w:spacing w:after="0" w:line="240" w:lineRule="exact"/>
        <w:ind w:left="1140"/>
        <w:rPr>
          <w:rFonts w:ascii="Cambria" w:hAnsi="Cambria" w:cs="DIN Pro Regular"/>
          <w:sz w:val="20"/>
          <w:szCs w:val="20"/>
          <w:lang w:val="es-MX"/>
        </w:rPr>
      </w:pPr>
      <w:r w:rsidRPr="007305F2">
        <w:rPr>
          <w:rFonts w:ascii="DIN Pro Regular" w:hAnsi="DIN Pro Regular" w:cs="DIN Pro Regular"/>
          <w:sz w:val="20"/>
          <w:szCs w:val="20"/>
          <w:lang w:val="es-MX"/>
        </w:rPr>
        <w:t>3</w:t>
      </w:r>
      <w:r w:rsidRPr="00D27C80">
        <w:rPr>
          <w:rFonts w:ascii="DIN Pro Regular" w:hAnsi="DIN Pro Regular" w:cs="DIN Pro Regular"/>
          <w:b/>
          <w:sz w:val="20"/>
          <w:szCs w:val="20"/>
          <w:lang w:val="es-MX"/>
        </w:rPr>
        <w:t xml:space="preserve">.- </w:t>
      </w:r>
      <w:r w:rsidRPr="00E020BE">
        <w:rPr>
          <w:rFonts w:ascii="Cambria" w:hAnsi="Cambria" w:cs="DIN Pro Regular"/>
          <w:sz w:val="20"/>
          <w:szCs w:val="20"/>
          <w:lang w:val="es-MX"/>
        </w:rPr>
        <w:t>Conciliación de los Flujos de Efectivo Netos de las Actividades de Operación y la cuenta de Ahorro/Desahorro antes de Rubros Extraordinarios:</w:t>
      </w:r>
    </w:p>
    <w:p w14:paraId="31BE6484" w14:textId="77777777" w:rsidR="00CC0399" w:rsidRDefault="00CC0399" w:rsidP="000E6439">
      <w:pPr>
        <w:pStyle w:val="ROMANOS"/>
        <w:spacing w:after="0" w:line="240" w:lineRule="exact"/>
        <w:ind w:left="1140"/>
        <w:rPr>
          <w:rFonts w:ascii="Cambria" w:hAnsi="Cambria" w:cs="DIN Pro Regular"/>
          <w:sz w:val="20"/>
          <w:szCs w:val="20"/>
          <w:lang w:val="es-MX"/>
        </w:rPr>
      </w:pPr>
    </w:p>
    <w:tbl>
      <w:tblPr>
        <w:tblW w:w="6520"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7"/>
        <w:gridCol w:w="1834"/>
        <w:gridCol w:w="1559"/>
      </w:tblGrid>
      <w:tr w:rsidR="00E0390E" w:rsidRPr="00CC0399" w14:paraId="619A3FAE" w14:textId="77777777" w:rsidTr="00940080">
        <w:trPr>
          <w:trHeight w:val="329"/>
        </w:trPr>
        <w:tc>
          <w:tcPr>
            <w:tcW w:w="6520" w:type="dxa"/>
            <w:gridSpan w:val="3"/>
            <w:shd w:val="clear" w:color="auto" w:fill="00426A"/>
            <w:vAlign w:val="center"/>
          </w:tcPr>
          <w:p w14:paraId="41B89789" w14:textId="60414E15" w:rsidR="00E0390E" w:rsidRPr="00CC0399" w:rsidRDefault="00E0390E" w:rsidP="00CC0399">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CONCILIACION DE FLUJOS DE EFECTIVOS NETOS</w:t>
            </w:r>
          </w:p>
        </w:tc>
      </w:tr>
      <w:tr w:rsidR="00E0390E" w:rsidRPr="00CC0399" w14:paraId="3E981FEA" w14:textId="77777777" w:rsidTr="00627FA5">
        <w:trPr>
          <w:trHeight w:val="329"/>
        </w:trPr>
        <w:tc>
          <w:tcPr>
            <w:tcW w:w="3127" w:type="dxa"/>
            <w:shd w:val="clear" w:color="auto" w:fill="00426A"/>
            <w:vAlign w:val="center"/>
          </w:tcPr>
          <w:p w14:paraId="5F78C272" w14:textId="29DABF60" w:rsidR="00E0390E" w:rsidRDefault="00E0390E" w:rsidP="00E0390E">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CONCEPTO</w:t>
            </w:r>
          </w:p>
        </w:tc>
        <w:tc>
          <w:tcPr>
            <w:tcW w:w="1834" w:type="dxa"/>
            <w:shd w:val="clear" w:color="auto" w:fill="00426A"/>
            <w:vAlign w:val="center"/>
          </w:tcPr>
          <w:p w14:paraId="36C872D8" w14:textId="47EC8557" w:rsidR="00E0390E" w:rsidRDefault="00E0390E" w:rsidP="00E0390E">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SEPTIEMBRE</w:t>
            </w:r>
            <w:r w:rsidRPr="00CC0399">
              <w:rPr>
                <w:rFonts w:ascii="Cambria" w:eastAsia="Times New Roman" w:hAnsi="Cambria" w:cs="Calibri"/>
                <w:b/>
                <w:bCs/>
                <w:color w:val="FFFFFF"/>
                <w:sz w:val="16"/>
                <w:szCs w:val="16"/>
                <w:lang w:eastAsia="es-MX"/>
              </w:rPr>
              <w:t xml:space="preserve"> 202</w:t>
            </w:r>
            <w:r>
              <w:rPr>
                <w:rFonts w:ascii="Cambria" w:eastAsia="Times New Roman" w:hAnsi="Cambria" w:cs="Calibri"/>
                <w:b/>
                <w:bCs/>
                <w:color w:val="FFFFFF"/>
                <w:sz w:val="16"/>
                <w:szCs w:val="16"/>
                <w:lang w:eastAsia="es-MX"/>
              </w:rPr>
              <w:t>3</w:t>
            </w:r>
          </w:p>
        </w:tc>
        <w:tc>
          <w:tcPr>
            <w:tcW w:w="1559" w:type="dxa"/>
            <w:shd w:val="clear" w:color="auto" w:fill="00426A"/>
            <w:vAlign w:val="center"/>
          </w:tcPr>
          <w:p w14:paraId="42EAA3BB" w14:textId="57C42EAD" w:rsidR="00E0390E" w:rsidRPr="00CC0399" w:rsidRDefault="00E0390E" w:rsidP="00E0390E">
            <w:pPr>
              <w:spacing w:after="0" w:line="240" w:lineRule="auto"/>
              <w:jc w:val="center"/>
              <w:rPr>
                <w:rFonts w:ascii="Cambria" w:eastAsia="Times New Roman" w:hAnsi="Cambria" w:cs="Calibri"/>
                <w:b/>
                <w:bCs/>
                <w:color w:val="FFFFFF"/>
                <w:sz w:val="16"/>
                <w:szCs w:val="16"/>
                <w:lang w:eastAsia="es-MX"/>
              </w:rPr>
            </w:pPr>
            <w:r w:rsidRPr="00CC0399">
              <w:rPr>
                <w:rFonts w:ascii="Cambria" w:eastAsia="Times New Roman" w:hAnsi="Cambria" w:cs="Calibri"/>
                <w:b/>
                <w:bCs/>
                <w:color w:val="FFFFFF"/>
                <w:sz w:val="16"/>
                <w:szCs w:val="16"/>
                <w:lang w:eastAsia="es-MX"/>
              </w:rPr>
              <w:t>DICIEMBRE 2022</w:t>
            </w:r>
          </w:p>
        </w:tc>
      </w:tr>
      <w:tr w:rsidR="00E0390E" w:rsidRPr="00CC0399" w14:paraId="6EEACBED" w14:textId="77777777" w:rsidTr="00CC0399">
        <w:trPr>
          <w:trHeight w:val="300"/>
        </w:trPr>
        <w:tc>
          <w:tcPr>
            <w:tcW w:w="3127" w:type="dxa"/>
            <w:shd w:val="clear" w:color="auto" w:fill="auto"/>
            <w:vAlign w:val="center"/>
            <w:hideMark/>
          </w:tcPr>
          <w:p w14:paraId="7589D90A" w14:textId="77777777" w:rsidR="00E0390E" w:rsidRPr="00CC0399" w:rsidRDefault="00E0390E" w:rsidP="00E0390E">
            <w:pPr>
              <w:spacing w:after="0" w:line="240" w:lineRule="auto"/>
              <w:jc w:val="both"/>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Resultados del Ejercicio Ahorro/Desahorro</w:t>
            </w:r>
          </w:p>
        </w:tc>
        <w:tc>
          <w:tcPr>
            <w:tcW w:w="1834" w:type="dxa"/>
            <w:shd w:val="clear" w:color="auto" w:fill="auto"/>
            <w:vAlign w:val="center"/>
            <w:hideMark/>
          </w:tcPr>
          <w:p w14:paraId="445844E0" w14:textId="77777777"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                                       387,809,126 </w:t>
            </w:r>
          </w:p>
        </w:tc>
        <w:tc>
          <w:tcPr>
            <w:tcW w:w="1559" w:type="dxa"/>
            <w:shd w:val="clear" w:color="auto" w:fill="auto"/>
            <w:vAlign w:val="center"/>
            <w:hideMark/>
          </w:tcPr>
          <w:p w14:paraId="0957231D" w14:textId="77777777"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                                257,599,907 </w:t>
            </w:r>
          </w:p>
        </w:tc>
      </w:tr>
      <w:tr w:rsidR="00E0390E" w:rsidRPr="00CC0399" w14:paraId="4F5E3FF3" w14:textId="77777777" w:rsidTr="00CC0399">
        <w:trPr>
          <w:trHeight w:val="300"/>
        </w:trPr>
        <w:tc>
          <w:tcPr>
            <w:tcW w:w="3127" w:type="dxa"/>
            <w:shd w:val="clear" w:color="auto" w:fill="auto"/>
            <w:vAlign w:val="center"/>
            <w:hideMark/>
          </w:tcPr>
          <w:p w14:paraId="409E2C5F" w14:textId="77777777" w:rsidR="00E0390E" w:rsidRPr="00CC0399" w:rsidRDefault="00E0390E" w:rsidP="00E0390E">
            <w:pPr>
              <w:spacing w:after="0" w:line="240" w:lineRule="auto"/>
              <w:jc w:val="both"/>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Movimientos de partidas (o rubros) que no afectan al efectivo</w:t>
            </w:r>
          </w:p>
        </w:tc>
        <w:tc>
          <w:tcPr>
            <w:tcW w:w="1834" w:type="dxa"/>
            <w:shd w:val="clear" w:color="auto" w:fill="auto"/>
            <w:vAlign w:val="center"/>
            <w:hideMark/>
          </w:tcPr>
          <w:p w14:paraId="0F191A4C" w14:textId="77777777"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w:t>
            </w:r>
          </w:p>
        </w:tc>
        <w:tc>
          <w:tcPr>
            <w:tcW w:w="1559" w:type="dxa"/>
            <w:shd w:val="clear" w:color="auto" w:fill="auto"/>
            <w:vAlign w:val="center"/>
            <w:hideMark/>
          </w:tcPr>
          <w:p w14:paraId="51128AA8" w14:textId="77777777"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                                                         -   </w:t>
            </w:r>
          </w:p>
        </w:tc>
      </w:tr>
      <w:tr w:rsidR="00E0390E" w:rsidRPr="00CC0399" w14:paraId="3B8B6347" w14:textId="77777777" w:rsidTr="00CC0399">
        <w:trPr>
          <w:trHeight w:val="300"/>
        </w:trPr>
        <w:tc>
          <w:tcPr>
            <w:tcW w:w="3127" w:type="dxa"/>
            <w:shd w:val="clear" w:color="auto" w:fill="auto"/>
            <w:vAlign w:val="center"/>
            <w:hideMark/>
          </w:tcPr>
          <w:p w14:paraId="6DC81CD9" w14:textId="77777777" w:rsidR="00E0390E" w:rsidRPr="00CC0399" w:rsidRDefault="00E0390E" w:rsidP="00E0390E">
            <w:pPr>
              <w:spacing w:after="0" w:line="240" w:lineRule="auto"/>
              <w:jc w:val="both"/>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Depreciación</w:t>
            </w:r>
          </w:p>
        </w:tc>
        <w:tc>
          <w:tcPr>
            <w:tcW w:w="1834" w:type="dxa"/>
            <w:shd w:val="clear" w:color="auto" w:fill="auto"/>
            <w:vAlign w:val="center"/>
            <w:hideMark/>
          </w:tcPr>
          <w:p w14:paraId="3107AD4A" w14:textId="77777777"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                                          64,046,139 </w:t>
            </w:r>
          </w:p>
        </w:tc>
        <w:tc>
          <w:tcPr>
            <w:tcW w:w="1559" w:type="dxa"/>
            <w:shd w:val="clear" w:color="auto" w:fill="auto"/>
            <w:vAlign w:val="center"/>
            <w:hideMark/>
          </w:tcPr>
          <w:p w14:paraId="0E8FBE7C" w14:textId="77777777"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                                   82,356,517 </w:t>
            </w:r>
          </w:p>
        </w:tc>
      </w:tr>
      <w:tr w:rsidR="00E0390E" w:rsidRPr="00CC0399" w14:paraId="19761D21" w14:textId="77777777" w:rsidTr="00CC0399">
        <w:trPr>
          <w:trHeight w:val="300"/>
        </w:trPr>
        <w:tc>
          <w:tcPr>
            <w:tcW w:w="3127" w:type="dxa"/>
            <w:shd w:val="clear" w:color="auto" w:fill="auto"/>
            <w:vAlign w:val="center"/>
            <w:hideMark/>
          </w:tcPr>
          <w:p w14:paraId="6D6C7887" w14:textId="77777777" w:rsidR="00E0390E" w:rsidRPr="00CC0399" w:rsidRDefault="00E0390E" w:rsidP="00E0390E">
            <w:pPr>
              <w:spacing w:after="0" w:line="240" w:lineRule="auto"/>
              <w:jc w:val="both"/>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Amortización</w:t>
            </w:r>
          </w:p>
        </w:tc>
        <w:tc>
          <w:tcPr>
            <w:tcW w:w="1834" w:type="dxa"/>
            <w:shd w:val="clear" w:color="auto" w:fill="auto"/>
            <w:vAlign w:val="center"/>
            <w:hideMark/>
          </w:tcPr>
          <w:p w14:paraId="7558B5CC" w14:textId="77777777"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w:t>
            </w:r>
          </w:p>
        </w:tc>
        <w:tc>
          <w:tcPr>
            <w:tcW w:w="1559" w:type="dxa"/>
            <w:shd w:val="clear" w:color="auto" w:fill="auto"/>
            <w:vAlign w:val="center"/>
            <w:hideMark/>
          </w:tcPr>
          <w:p w14:paraId="67433C88" w14:textId="77777777"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                                                         -   </w:t>
            </w:r>
          </w:p>
        </w:tc>
      </w:tr>
      <w:tr w:rsidR="00E0390E" w:rsidRPr="00CC0399" w14:paraId="657039E0" w14:textId="77777777" w:rsidTr="00CC0399">
        <w:trPr>
          <w:trHeight w:val="300"/>
        </w:trPr>
        <w:tc>
          <w:tcPr>
            <w:tcW w:w="3127" w:type="dxa"/>
            <w:shd w:val="clear" w:color="auto" w:fill="auto"/>
            <w:vAlign w:val="center"/>
            <w:hideMark/>
          </w:tcPr>
          <w:p w14:paraId="634827CB" w14:textId="77777777" w:rsidR="00E0390E" w:rsidRPr="00CC0399" w:rsidRDefault="00E0390E" w:rsidP="00E0390E">
            <w:pPr>
              <w:spacing w:after="0" w:line="240" w:lineRule="auto"/>
              <w:jc w:val="both"/>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Incrementos en las provisiones</w:t>
            </w:r>
          </w:p>
        </w:tc>
        <w:tc>
          <w:tcPr>
            <w:tcW w:w="1834" w:type="dxa"/>
            <w:shd w:val="clear" w:color="auto" w:fill="auto"/>
            <w:vAlign w:val="center"/>
            <w:hideMark/>
          </w:tcPr>
          <w:p w14:paraId="622B8869" w14:textId="77777777"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w:t>
            </w:r>
          </w:p>
        </w:tc>
        <w:tc>
          <w:tcPr>
            <w:tcW w:w="1559" w:type="dxa"/>
            <w:shd w:val="clear" w:color="auto" w:fill="auto"/>
            <w:vAlign w:val="center"/>
            <w:hideMark/>
          </w:tcPr>
          <w:p w14:paraId="3B1D130A" w14:textId="77777777"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                                                         -   </w:t>
            </w:r>
          </w:p>
        </w:tc>
      </w:tr>
      <w:tr w:rsidR="00E0390E" w:rsidRPr="00CC0399" w14:paraId="773F9802" w14:textId="77777777" w:rsidTr="00CC0399">
        <w:trPr>
          <w:trHeight w:val="300"/>
        </w:trPr>
        <w:tc>
          <w:tcPr>
            <w:tcW w:w="3127" w:type="dxa"/>
            <w:shd w:val="clear" w:color="auto" w:fill="auto"/>
            <w:vAlign w:val="center"/>
            <w:hideMark/>
          </w:tcPr>
          <w:p w14:paraId="1D693F03" w14:textId="77777777" w:rsidR="00E0390E" w:rsidRPr="00CC0399" w:rsidRDefault="00E0390E" w:rsidP="00E0390E">
            <w:pPr>
              <w:spacing w:after="0" w:line="240" w:lineRule="auto"/>
              <w:jc w:val="both"/>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Incremento en inversiones producido por revaluación</w:t>
            </w:r>
          </w:p>
        </w:tc>
        <w:tc>
          <w:tcPr>
            <w:tcW w:w="1834" w:type="dxa"/>
            <w:shd w:val="clear" w:color="auto" w:fill="auto"/>
            <w:vAlign w:val="center"/>
            <w:hideMark/>
          </w:tcPr>
          <w:p w14:paraId="69A31A7F" w14:textId="77777777"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w:t>
            </w:r>
          </w:p>
        </w:tc>
        <w:tc>
          <w:tcPr>
            <w:tcW w:w="1559" w:type="dxa"/>
            <w:shd w:val="clear" w:color="auto" w:fill="auto"/>
            <w:vAlign w:val="center"/>
            <w:hideMark/>
          </w:tcPr>
          <w:p w14:paraId="313C741F" w14:textId="77777777"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                                                         -   </w:t>
            </w:r>
          </w:p>
        </w:tc>
      </w:tr>
      <w:tr w:rsidR="00E0390E" w:rsidRPr="00CC0399" w14:paraId="7DB83E17" w14:textId="77777777" w:rsidTr="00CC0399">
        <w:trPr>
          <w:trHeight w:val="435"/>
        </w:trPr>
        <w:tc>
          <w:tcPr>
            <w:tcW w:w="3127" w:type="dxa"/>
            <w:shd w:val="clear" w:color="auto" w:fill="auto"/>
            <w:vAlign w:val="center"/>
            <w:hideMark/>
          </w:tcPr>
          <w:p w14:paraId="5DB78142" w14:textId="77777777" w:rsidR="00E0390E" w:rsidRPr="00CC0399" w:rsidRDefault="00E0390E" w:rsidP="00E0390E">
            <w:pPr>
              <w:spacing w:after="0" w:line="240" w:lineRule="auto"/>
              <w:jc w:val="both"/>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Ganancia/pérdida en venta de bienes muebles, inmuebles e intangibles</w:t>
            </w:r>
          </w:p>
        </w:tc>
        <w:tc>
          <w:tcPr>
            <w:tcW w:w="1834" w:type="dxa"/>
            <w:shd w:val="clear" w:color="auto" w:fill="auto"/>
            <w:vAlign w:val="center"/>
            <w:hideMark/>
          </w:tcPr>
          <w:p w14:paraId="63E6969E" w14:textId="77777777"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                                             2,975,065 </w:t>
            </w:r>
          </w:p>
        </w:tc>
        <w:tc>
          <w:tcPr>
            <w:tcW w:w="1559" w:type="dxa"/>
            <w:shd w:val="clear" w:color="auto" w:fill="auto"/>
            <w:vAlign w:val="center"/>
            <w:hideMark/>
          </w:tcPr>
          <w:p w14:paraId="202D1CD8" w14:textId="77777777"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                                      3,345,501 </w:t>
            </w:r>
          </w:p>
        </w:tc>
      </w:tr>
      <w:tr w:rsidR="00E0390E" w:rsidRPr="00CC0399" w14:paraId="592CEE01" w14:textId="77777777" w:rsidTr="00CC0399">
        <w:trPr>
          <w:trHeight w:val="300"/>
        </w:trPr>
        <w:tc>
          <w:tcPr>
            <w:tcW w:w="3127" w:type="dxa"/>
            <w:shd w:val="clear" w:color="auto" w:fill="auto"/>
            <w:vAlign w:val="center"/>
            <w:hideMark/>
          </w:tcPr>
          <w:p w14:paraId="2032FE54" w14:textId="77777777" w:rsidR="00E0390E" w:rsidRPr="00CC0399" w:rsidRDefault="00E0390E" w:rsidP="00E0390E">
            <w:pPr>
              <w:spacing w:after="0" w:line="240" w:lineRule="auto"/>
              <w:jc w:val="both"/>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Incremento en cuentas por cobrar</w:t>
            </w:r>
          </w:p>
        </w:tc>
        <w:tc>
          <w:tcPr>
            <w:tcW w:w="1834" w:type="dxa"/>
            <w:shd w:val="clear" w:color="auto" w:fill="auto"/>
            <w:vAlign w:val="center"/>
            <w:hideMark/>
          </w:tcPr>
          <w:p w14:paraId="5F53ADA9" w14:textId="77777777"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                                                                -   </w:t>
            </w:r>
          </w:p>
        </w:tc>
        <w:tc>
          <w:tcPr>
            <w:tcW w:w="1559" w:type="dxa"/>
            <w:shd w:val="clear" w:color="auto" w:fill="auto"/>
            <w:vAlign w:val="center"/>
            <w:hideMark/>
          </w:tcPr>
          <w:p w14:paraId="283A21BC" w14:textId="77777777"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 xml:space="preserve">                                                         -   </w:t>
            </w:r>
          </w:p>
        </w:tc>
      </w:tr>
      <w:tr w:rsidR="00E0390E" w:rsidRPr="00CC0399" w14:paraId="7B09B536" w14:textId="77777777" w:rsidTr="00CC0399">
        <w:trPr>
          <w:trHeight w:val="300"/>
        </w:trPr>
        <w:tc>
          <w:tcPr>
            <w:tcW w:w="3127" w:type="dxa"/>
            <w:shd w:val="clear" w:color="auto" w:fill="auto"/>
            <w:vAlign w:val="center"/>
            <w:hideMark/>
          </w:tcPr>
          <w:p w14:paraId="2BB38BDC" w14:textId="77777777" w:rsidR="00E0390E" w:rsidRPr="00CC0399" w:rsidRDefault="00E0390E" w:rsidP="00E0390E">
            <w:pPr>
              <w:spacing w:after="0" w:line="240" w:lineRule="auto"/>
              <w:jc w:val="both"/>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Flujos de Efectivo Netos de las Actividades de Operación</w:t>
            </w:r>
          </w:p>
        </w:tc>
        <w:tc>
          <w:tcPr>
            <w:tcW w:w="1834" w:type="dxa"/>
            <w:shd w:val="clear" w:color="auto" w:fill="auto"/>
            <w:vAlign w:val="center"/>
            <w:hideMark/>
          </w:tcPr>
          <w:p w14:paraId="22093530" w14:textId="77777777"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$448,880,200</w:t>
            </w:r>
          </w:p>
        </w:tc>
        <w:tc>
          <w:tcPr>
            <w:tcW w:w="1559" w:type="dxa"/>
            <w:shd w:val="clear" w:color="auto" w:fill="auto"/>
            <w:vAlign w:val="center"/>
            <w:hideMark/>
          </w:tcPr>
          <w:p w14:paraId="564A4A1A" w14:textId="77777777" w:rsidR="00E0390E" w:rsidRPr="00CC0399" w:rsidRDefault="00E0390E" w:rsidP="00E0390E">
            <w:pPr>
              <w:spacing w:after="0" w:line="240" w:lineRule="auto"/>
              <w:jc w:val="right"/>
              <w:rPr>
                <w:rFonts w:ascii="Cambria" w:eastAsia="Times New Roman" w:hAnsi="Cambria" w:cs="Calibri"/>
                <w:color w:val="000000"/>
                <w:sz w:val="16"/>
                <w:szCs w:val="16"/>
                <w:lang w:eastAsia="es-MX"/>
              </w:rPr>
            </w:pPr>
            <w:r w:rsidRPr="00CC0399">
              <w:rPr>
                <w:rFonts w:ascii="Cambria" w:eastAsia="Times New Roman" w:hAnsi="Cambria" w:cs="Calibri"/>
                <w:color w:val="000000"/>
                <w:sz w:val="16"/>
                <w:szCs w:val="16"/>
                <w:lang w:eastAsia="es-MX"/>
              </w:rPr>
              <w:t>$336,610,923</w:t>
            </w:r>
          </w:p>
        </w:tc>
      </w:tr>
    </w:tbl>
    <w:p w14:paraId="07E3226E" w14:textId="77777777" w:rsidR="00CC0399" w:rsidRDefault="00CC0399" w:rsidP="000E6439">
      <w:pPr>
        <w:pStyle w:val="ROMANOS"/>
        <w:spacing w:after="0" w:line="240" w:lineRule="exact"/>
        <w:ind w:left="1140"/>
        <w:rPr>
          <w:rFonts w:ascii="Cambria" w:hAnsi="Cambria" w:cs="DIN Pro Regular"/>
          <w:sz w:val="20"/>
          <w:szCs w:val="20"/>
          <w:lang w:val="es-MX"/>
        </w:rPr>
      </w:pPr>
    </w:p>
    <w:p w14:paraId="461C5CD3" w14:textId="77777777" w:rsidR="00CC0399" w:rsidRDefault="00CC0399" w:rsidP="000E6439">
      <w:pPr>
        <w:pStyle w:val="ROMANOS"/>
        <w:spacing w:after="0" w:line="240" w:lineRule="exact"/>
        <w:ind w:left="1140"/>
        <w:rPr>
          <w:rFonts w:ascii="Cambria" w:hAnsi="Cambria" w:cs="DIN Pro Regular"/>
          <w:sz w:val="20"/>
          <w:szCs w:val="20"/>
          <w:lang w:val="es-MX"/>
        </w:rPr>
      </w:pPr>
    </w:p>
    <w:p w14:paraId="162BA32D" w14:textId="77777777" w:rsidR="007570E8" w:rsidRDefault="007570E8" w:rsidP="000E6439">
      <w:pPr>
        <w:pStyle w:val="ROMANOS"/>
        <w:spacing w:after="0" w:line="240" w:lineRule="exact"/>
        <w:ind w:left="1140"/>
        <w:rPr>
          <w:rFonts w:ascii="Cambria" w:hAnsi="Cambria" w:cs="DIN Pro Regular"/>
          <w:sz w:val="20"/>
          <w:szCs w:val="20"/>
          <w:lang w:val="es-MX"/>
        </w:rPr>
      </w:pPr>
    </w:p>
    <w:p w14:paraId="12994170" w14:textId="77777777" w:rsidR="007570E8" w:rsidRDefault="007570E8" w:rsidP="000E6439">
      <w:pPr>
        <w:pStyle w:val="ROMANOS"/>
        <w:spacing w:after="0" w:line="240" w:lineRule="exact"/>
        <w:ind w:left="1140"/>
        <w:rPr>
          <w:rFonts w:ascii="Cambria" w:hAnsi="Cambria" w:cs="DIN Pro Regular"/>
          <w:sz w:val="20"/>
          <w:szCs w:val="20"/>
          <w:lang w:val="es-MX"/>
        </w:rPr>
      </w:pPr>
    </w:p>
    <w:p w14:paraId="237D1CFD" w14:textId="77777777" w:rsidR="00F84C5C" w:rsidRDefault="00F84C5C" w:rsidP="000E6439">
      <w:pPr>
        <w:pStyle w:val="ROMANOS"/>
        <w:spacing w:after="0" w:line="240" w:lineRule="exact"/>
        <w:ind w:left="1140"/>
        <w:rPr>
          <w:rFonts w:ascii="Cambria" w:hAnsi="Cambria" w:cs="DIN Pro Regular"/>
          <w:sz w:val="20"/>
          <w:szCs w:val="20"/>
          <w:lang w:val="es-MX"/>
        </w:rPr>
      </w:pPr>
    </w:p>
    <w:p w14:paraId="18CF7885" w14:textId="77777777" w:rsidR="00540418" w:rsidRDefault="00540418" w:rsidP="002C576A">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lastRenderedPageBreak/>
        <w:t xml:space="preserve">V) Conciliación entre los ingresos presupuestarios y contables, así como </w:t>
      </w:r>
      <w:r w:rsidRPr="00A4506D">
        <w:rPr>
          <w:rFonts w:ascii="Cambria" w:hAnsi="Cambria" w:cs="DIN Pro Regular"/>
          <w:b/>
          <w:smallCaps/>
          <w:sz w:val="20"/>
          <w:szCs w:val="20"/>
        </w:rPr>
        <w:t xml:space="preserve">entre </w:t>
      </w:r>
      <w:r w:rsidRPr="006D57E6">
        <w:rPr>
          <w:rFonts w:ascii="Cambria" w:hAnsi="Cambria" w:cs="DIN Pro Regular"/>
          <w:b/>
          <w:smallCaps/>
          <w:sz w:val="20"/>
          <w:szCs w:val="20"/>
        </w:rPr>
        <w:t>los egresos presupuestarios y los gastos contables</w:t>
      </w:r>
      <w:r w:rsidR="00174108" w:rsidRPr="006D57E6">
        <w:rPr>
          <w:rFonts w:ascii="Cambria" w:hAnsi="Cambria" w:cs="DIN Pro Regular"/>
          <w:b/>
          <w:smallCaps/>
          <w:sz w:val="20"/>
          <w:szCs w:val="20"/>
        </w:rPr>
        <w:t>:</w:t>
      </w:r>
    </w:p>
    <w:p w14:paraId="1A461896" w14:textId="77777777" w:rsidR="00C70BD8" w:rsidRDefault="00C70BD8" w:rsidP="002C576A">
      <w:pPr>
        <w:pStyle w:val="INCISO"/>
        <w:spacing w:after="0" w:line="240" w:lineRule="exact"/>
        <w:ind w:left="360"/>
        <w:rPr>
          <w:rFonts w:ascii="Cambria" w:hAnsi="Cambria" w:cs="DIN Pro Regular"/>
          <w:b/>
          <w:smallCaps/>
          <w:sz w:val="20"/>
          <w:szCs w:val="20"/>
        </w:rPr>
      </w:pPr>
    </w:p>
    <w:p w14:paraId="70DDA16D" w14:textId="77777777" w:rsidR="009F5216" w:rsidRDefault="009F5216" w:rsidP="002C576A">
      <w:pPr>
        <w:pStyle w:val="INCISO"/>
        <w:spacing w:after="0" w:line="240" w:lineRule="exact"/>
        <w:ind w:left="360"/>
        <w:rPr>
          <w:rFonts w:ascii="Cambria" w:hAnsi="Cambria" w:cs="DIN Pro Regular"/>
          <w:b/>
          <w:smallCaps/>
          <w:sz w:val="20"/>
          <w:szCs w:val="20"/>
        </w:rPr>
      </w:pPr>
    </w:p>
    <w:p w14:paraId="43D3B749" w14:textId="77777777" w:rsidR="00FE214E" w:rsidRDefault="00FE214E" w:rsidP="002C576A">
      <w:pPr>
        <w:pStyle w:val="INCISO"/>
        <w:spacing w:after="0" w:line="240" w:lineRule="exact"/>
        <w:ind w:left="360"/>
        <w:rPr>
          <w:rFonts w:ascii="Cambria" w:hAnsi="Cambria" w:cs="DIN Pro Regular"/>
          <w:b/>
          <w:smallCaps/>
          <w:sz w:val="20"/>
          <w:szCs w:val="20"/>
        </w:rPr>
      </w:pPr>
    </w:p>
    <w:p w14:paraId="12CBAF33" w14:textId="77777777" w:rsidR="00FE214E" w:rsidRDefault="00FE214E" w:rsidP="002C576A">
      <w:pPr>
        <w:pStyle w:val="INCISO"/>
        <w:spacing w:after="0" w:line="240" w:lineRule="exact"/>
        <w:ind w:left="360"/>
        <w:rPr>
          <w:rFonts w:ascii="Cambria" w:hAnsi="Cambria" w:cs="DIN Pro Regular"/>
          <w:b/>
          <w:smallCaps/>
          <w:sz w:val="20"/>
          <w:szCs w:val="20"/>
        </w:rPr>
      </w:pPr>
    </w:p>
    <w:p w14:paraId="2CE1F188" w14:textId="77777777" w:rsidR="00FE214E" w:rsidRDefault="00FE214E" w:rsidP="002C576A">
      <w:pPr>
        <w:pStyle w:val="INCISO"/>
        <w:spacing w:after="0" w:line="240" w:lineRule="exact"/>
        <w:ind w:left="360"/>
        <w:rPr>
          <w:rFonts w:ascii="Cambria" w:hAnsi="Cambria" w:cs="DIN Pro Regular"/>
          <w:b/>
          <w:smallCaps/>
          <w:sz w:val="20"/>
          <w:szCs w:val="20"/>
        </w:rPr>
      </w:pPr>
    </w:p>
    <w:p w14:paraId="3F4C756C" w14:textId="77777777" w:rsidR="00FE214E" w:rsidRDefault="00FE214E" w:rsidP="002C576A">
      <w:pPr>
        <w:pStyle w:val="INCISO"/>
        <w:spacing w:after="0" w:line="240" w:lineRule="exact"/>
        <w:ind w:left="360"/>
        <w:rPr>
          <w:rFonts w:ascii="Cambria" w:hAnsi="Cambria" w:cs="DIN Pro Regular"/>
          <w:b/>
          <w:smallCaps/>
          <w:sz w:val="20"/>
          <w:szCs w:val="20"/>
        </w:rPr>
      </w:pPr>
    </w:p>
    <w:p w14:paraId="626CF70E" w14:textId="77777777" w:rsidR="002B174B" w:rsidRDefault="002B174B" w:rsidP="002C576A">
      <w:pPr>
        <w:pStyle w:val="INCISO"/>
        <w:spacing w:after="0" w:line="240" w:lineRule="exact"/>
        <w:ind w:left="360"/>
        <w:rPr>
          <w:rFonts w:ascii="DIN Pro Regular" w:hAnsi="DIN Pro Regular" w:cs="DIN Pro Regular"/>
          <w:b/>
          <w:smallCaps/>
          <w:sz w:val="20"/>
          <w:szCs w:val="20"/>
        </w:rPr>
      </w:pPr>
    </w:p>
    <w:p w14:paraId="2397F70F" w14:textId="067E24D5" w:rsidR="007006CA" w:rsidRPr="00D27C80" w:rsidRDefault="008775D4" w:rsidP="005173F4">
      <w:pPr>
        <w:spacing w:after="0"/>
        <w:jc w:val="center"/>
        <w:rPr>
          <w:rFonts w:ascii="DIN Pro Regular" w:hAnsi="DIN Pro Regular" w:cs="DIN Pro Regular"/>
          <w:sz w:val="20"/>
          <w:szCs w:val="20"/>
        </w:rPr>
      </w:pPr>
      <w:r>
        <w:rPr>
          <w:rFonts w:ascii="DIN Pro Regular" w:hAnsi="DIN Pro Regular" w:cs="DIN Pro Regular"/>
          <w:noProof/>
          <w:sz w:val="20"/>
          <w:szCs w:val="20"/>
        </w:rPr>
        <w:drawing>
          <wp:inline distT="0" distB="0" distL="0" distR="0" wp14:anchorId="7F0A58EE" wp14:editId="56AB58E5">
            <wp:extent cx="5932805" cy="3248025"/>
            <wp:effectExtent l="0" t="0" r="0" b="9525"/>
            <wp:docPr id="29144645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2805" cy="3248025"/>
                    </a:xfrm>
                    <a:prstGeom prst="rect">
                      <a:avLst/>
                    </a:prstGeom>
                    <a:noFill/>
                    <a:ln>
                      <a:noFill/>
                    </a:ln>
                  </pic:spPr>
                </pic:pic>
              </a:graphicData>
            </a:graphic>
          </wp:inline>
        </w:drawing>
      </w:r>
    </w:p>
    <w:p w14:paraId="0B5F364B" w14:textId="77777777" w:rsidR="00C70BD8" w:rsidRDefault="00C70BD8" w:rsidP="008932D7">
      <w:pPr>
        <w:shd w:val="clear" w:color="auto" w:fill="FFFFFF"/>
        <w:spacing w:after="0"/>
        <w:jc w:val="center"/>
        <w:rPr>
          <w:rFonts w:ascii="Cambria" w:eastAsia="Times New Roman" w:hAnsi="Cambria" w:cs="DIN Pro Regular"/>
          <w:sz w:val="20"/>
          <w:szCs w:val="20"/>
          <w:lang w:val="es-ES" w:eastAsia="es-ES"/>
        </w:rPr>
      </w:pPr>
    </w:p>
    <w:p w14:paraId="5EB2A353" w14:textId="77777777" w:rsidR="00C70BD8" w:rsidRDefault="00C70BD8" w:rsidP="008932D7">
      <w:pPr>
        <w:shd w:val="clear" w:color="auto" w:fill="FFFFFF"/>
        <w:spacing w:after="0"/>
        <w:jc w:val="center"/>
        <w:rPr>
          <w:rFonts w:ascii="Cambria" w:eastAsia="Times New Roman" w:hAnsi="Cambria" w:cs="DIN Pro Regular"/>
          <w:sz w:val="20"/>
          <w:szCs w:val="20"/>
          <w:lang w:val="es-ES" w:eastAsia="es-ES"/>
        </w:rPr>
      </w:pPr>
    </w:p>
    <w:p w14:paraId="120FF110" w14:textId="11B2A6C8" w:rsidR="00C70BD8" w:rsidRDefault="00420FF7" w:rsidP="008932D7">
      <w:pPr>
        <w:shd w:val="clear" w:color="auto" w:fill="FFFFFF"/>
        <w:spacing w:after="0"/>
        <w:jc w:val="center"/>
        <w:rPr>
          <w:rFonts w:ascii="Cambria" w:eastAsia="Times New Roman" w:hAnsi="Cambria" w:cs="DIN Pro Regular"/>
          <w:sz w:val="20"/>
          <w:szCs w:val="20"/>
          <w:lang w:val="es-ES" w:eastAsia="es-ES"/>
        </w:rPr>
      </w:pPr>
      <w:r>
        <w:rPr>
          <w:rFonts w:ascii="Cambria" w:eastAsia="Times New Roman" w:hAnsi="Cambria" w:cs="DIN Pro Regular"/>
          <w:noProof/>
          <w:sz w:val="20"/>
          <w:szCs w:val="20"/>
          <w:lang w:val="es-ES" w:eastAsia="es-ES"/>
        </w:rPr>
        <w:lastRenderedPageBreak/>
        <w:drawing>
          <wp:inline distT="0" distB="0" distL="0" distR="0" wp14:anchorId="12DC01CF" wp14:editId="7C1126EB">
            <wp:extent cx="5402269" cy="5588813"/>
            <wp:effectExtent l="0" t="0" r="8255" b="0"/>
            <wp:docPr id="198667278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8794" cy="5616254"/>
                    </a:xfrm>
                    <a:prstGeom prst="rect">
                      <a:avLst/>
                    </a:prstGeom>
                    <a:noFill/>
                    <a:ln>
                      <a:noFill/>
                    </a:ln>
                  </pic:spPr>
                </pic:pic>
              </a:graphicData>
            </a:graphic>
          </wp:inline>
        </w:drawing>
      </w:r>
    </w:p>
    <w:p w14:paraId="17EDAED4" w14:textId="77777777" w:rsidR="004F0A1B" w:rsidRPr="00E020BE" w:rsidRDefault="004F0A1B" w:rsidP="008932D7">
      <w:pPr>
        <w:shd w:val="clear" w:color="auto" w:fill="FFFFFF"/>
        <w:spacing w:after="0"/>
        <w:jc w:val="center"/>
        <w:rPr>
          <w:rFonts w:ascii="Cambria" w:eastAsia="Times New Roman" w:hAnsi="Cambria" w:cs="DIN Pro Regular"/>
          <w:sz w:val="20"/>
          <w:szCs w:val="20"/>
          <w:lang w:val="es-ES" w:eastAsia="es-ES"/>
        </w:rPr>
      </w:pPr>
      <w:r w:rsidRPr="00E020BE">
        <w:rPr>
          <w:rFonts w:ascii="Cambria" w:eastAsia="Times New Roman" w:hAnsi="Cambria" w:cs="DIN Pro Regular"/>
          <w:sz w:val="20"/>
          <w:szCs w:val="20"/>
          <w:lang w:val="es-ES" w:eastAsia="es-ES"/>
        </w:rPr>
        <w:t>“Bajo protesta de decir verdad declaramos que los Estados Financieros y sus Notas, son razonablemente correctos y son responsabilidad del emisor”</w:t>
      </w:r>
    </w:p>
    <w:p w14:paraId="1458AD38" w14:textId="77777777" w:rsidR="004F0A1B" w:rsidRPr="00D27C80" w:rsidRDefault="004F0A1B" w:rsidP="004F0A1B">
      <w:pPr>
        <w:spacing w:after="0"/>
        <w:jc w:val="both"/>
        <w:rPr>
          <w:rFonts w:ascii="DIN Pro Regular" w:eastAsia="Times New Roman" w:hAnsi="DIN Pro Regular" w:cs="DIN Pro Regular"/>
          <w:sz w:val="20"/>
          <w:szCs w:val="20"/>
          <w:lang w:val="es-ES" w:eastAsia="es-ES"/>
        </w:rPr>
      </w:pPr>
    </w:p>
    <w:p w14:paraId="28FA0BA5" w14:textId="65D7E587" w:rsidR="004F0A1B" w:rsidRDefault="004F0A1B" w:rsidP="004F0A1B">
      <w:pPr>
        <w:spacing w:after="0"/>
        <w:jc w:val="both"/>
        <w:rPr>
          <w:rFonts w:ascii="DIN Pro Regular" w:eastAsia="Times New Roman" w:hAnsi="DIN Pro Regular" w:cs="DIN Pro Regular"/>
          <w:sz w:val="20"/>
          <w:szCs w:val="20"/>
          <w:lang w:val="es-ES" w:eastAsia="es-ES"/>
        </w:rPr>
      </w:pPr>
    </w:p>
    <w:p w14:paraId="268D662E" w14:textId="34493068" w:rsidR="00F67F0A" w:rsidRDefault="00F67F0A" w:rsidP="004F0A1B">
      <w:pPr>
        <w:spacing w:after="0"/>
        <w:jc w:val="both"/>
        <w:rPr>
          <w:rFonts w:ascii="DIN Pro Regular" w:eastAsia="Times New Roman" w:hAnsi="DIN Pro Regular" w:cs="DIN Pro Regular"/>
          <w:sz w:val="20"/>
          <w:szCs w:val="20"/>
          <w:lang w:val="es-ES" w:eastAsia="es-ES"/>
        </w:rPr>
      </w:pPr>
    </w:p>
    <w:p w14:paraId="47EEFFAC" w14:textId="77777777" w:rsidR="006F2F52" w:rsidRDefault="006F2F52" w:rsidP="004F0A1B">
      <w:pPr>
        <w:spacing w:after="0"/>
        <w:jc w:val="both"/>
        <w:rPr>
          <w:rFonts w:ascii="DIN Pro Regular" w:eastAsia="Times New Roman" w:hAnsi="DIN Pro Regular" w:cs="DIN Pro Regular"/>
          <w:sz w:val="20"/>
          <w:szCs w:val="20"/>
          <w:lang w:val="es-ES" w:eastAsia="es-ES"/>
        </w:rPr>
      </w:pPr>
    </w:p>
    <w:p w14:paraId="313FF005" w14:textId="77777777" w:rsidR="00645794" w:rsidRDefault="00645794" w:rsidP="004F0A1B">
      <w:pPr>
        <w:spacing w:after="0"/>
        <w:jc w:val="both"/>
        <w:rPr>
          <w:rFonts w:ascii="DIN Pro Regular" w:eastAsia="Times New Roman" w:hAnsi="DIN Pro Regular" w:cs="DIN Pro Regular"/>
          <w:sz w:val="20"/>
          <w:szCs w:val="20"/>
          <w:lang w:val="es-ES" w:eastAsia="es-ES"/>
        </w:rPr>
      </w:pPr>
    </w:p>
    <w:p w14:paraId="7CE7AD08" w14:textId="77777777" w:rsidR="00645794" w:rsidRDefault="00645794" w:rsidP="004F0A1B">
      <w:pPr>
        <w:spacing w:after="0"/>
        <w:jc w:val="both"/>
        <w:rPr>
          <w:rFonts w:ascii="DIN Pro Regular" w:eastAsia="Times New Roman" w:hAnsi="DIN Pro Regular" w:cs="DIN Pro Regular"/>
          <w:sz w:val="20"/>
          <w:szCs w:val="20"/>
          <w:lang w:val="es-ES" w:eastAsia="es-ES"/>
        </w:rPr>
      </w:pPr>
    </w:p>
    <w:p w14:paraId="5EE5F51B" w14:textId="77777777" w:rsidR="00645794" w:rsidRPr="00D27C80" w:rsidRDefault="00645794" w:rsidP="004F0A1B">
      <w:pPr>
        <w:spacing w:after="0"/>
        <w:jc w:val="both"/>
        <w:rPr>
          <w:rFonts w:ascii="DIN Pro Regular" w:eastAsia="Times New Roman" w:hAnsi="DIN Pro Regular" w:cs="DIN Pro Regular"/>
          <w:sz w:val="20"/>
          <w:szCs w:val="20"/>
          <w:lang w:val="es-ES" w:eastAsia="es-ES"/>
        </w:rPr>
      </w:pPr>
    </w:p>
    <w:tbl>
      <w:tblPr>
        <w:tblW w:w="9737" w:type="dxa"/>
        <w:jc w:val="center"/>
        <w:tblLook w:val="04A0" w:firstRow="1" w:lastRow="0" w:firstColumn="1" w:lastColumn="0" w:noHBand="0" w:noVBand="1"/>
      </w:tblPr>
      <w:tblGrid>
        <w:gridCol w:w="3362"/>
        <w:gridCol w:w="2648"/>
        <w:gridCol w:w="3727"/>
      </w:tblGrid>
      <w:tr w:rsidR="0099293B" w:rsidRPr="00565F69" w14:paraId="3BB9E831" w14:textId="77777777" w:rsidTr="00093702">
        <w:trPr>
          <w:trHeight w:val="183"/>
          <w:jc w:val="center"/>
        </w:trPr>
        <w:tc>
          <w:tcPr>
            <w:tcW w:w="3402" w:type="dxa"/>
            <w:shd w:val="clear" w:color="auto" w:fill="auto"/>
          </w:tcPr>
          <w:p w14:paraId="2EDB5110"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552" w:type="dxa"/>
            <w:shd w:val="clear" w:color="auto" w:fill="auto"/>
          </w:tcPr>
          <w:p w14:paraId="2EC1A23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5579C651"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99293B" w:rsidRPr="00565F69" w14:paraId="1CEA3A0B" w14:textId="77777777" w:rsidTr="00093702">
        <w:trPr>
          <w:trHeight w:val="560"/>
          <w:jc w:val="center"/>
        </w:trPr>
        <w:tc>
          <w:tcPr>
            <w:tcW w:w="3402" w:type="dxa"/>
            <w:shd w:val="clear" w:color="auto" w:fill="auto"/>
          </w:tcPr>
          <w:p w14:paraId="660D86AD" w14:textId="77777777" w:rsidR="0099293B"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C.P. GUILLERMO MENDOZA CAVAZOS</w:t>
            </w:r>
          </w:p>
          <w:p w14:paraId="2FF483C0" w14:textId="77777777" w:rsidR="0099293B" w:rsidRPr="00565F69"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526F1B9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c>
          <w:tcPr>
            <w:tcW w:w="2552" w:type="dxa"/>
            <w:shd w:val="clear" w:color="auto" w:fill="auto"/>
          </w:tcPr>
          <w:p w14:paraId="0B833F17" w14:textId="77777777" w:rsidR="0099293B"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 FRANKLIN HUERTA</w:t>
            </w:r>
            <w:r>
              <w:rPr>
                <w:rFonts w:ascii="Cambria" w:hAnsi="Cambria" w:cs="DIN Pro Regular"/>
                <w:sz w:val="16"/>
                <w:szCs w:val="16"/>
              </w:rPr>
              <w:t xml:space="preserve"> </w:t>
            </w:r>
            <w:r w:rsidRPr="00565F69">
              <w:rPr>
                <w:rFonts w:ascii="Cambria" w:hAnsi="Cambria" w:cs="DIN Pro Regular"/>
                <w:sz w:val="16"/>
                <w:szCs w:val="16"/>
              </w:rPr>
              <w:t>CASTRO</w:t>
            </w:r>
          </w:p>
          <w:p w14:paraId="4517FBCB" w14:textId="472BAD58"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w:t>
            </w:r>
            <w:r w:rsidR="00726B85">
              <w:rPr>
                <w:rFonts w:ascii="Cambria" w:hAnsi="Cambria" w:cs="DIN Pro Regular"/>
                <w:sz w:val="16"/>
                <w:szCs w:val="16"/>
              </w:rPr>
              <w:t>O</w:t>
            </w:r>
            <w:r>
              <w:rPr>
                <w:rFonts w:ascii="Cambria" w:hAnsi="Cambria" w:cs="DIN Pro Regular"/>
                <w:sz w:val="16"/>
                <w:szCs w:val="16"/>
              </w:rPr>
              <w:t xml:space="preserve"> DE FINANZAS</w:t>
            </w:r>
          </w:p>
        </w:tc>
        <w:tc>
          <w:tcPr>
            <w:tcW w:w="3783" w:type="dxa"/>
            <w:shd w:val="clear" w:color="auto" w:fill="auto"/>
          </w:tcPr>
          <w:tbl>
            <w:tblPr>
              <w:tblW w:w="0" w:type="auto"/>
              <w:tblLook w:val="04A0" w:firstRow="1" w:lastRow="0" w:firstColumn="1" w:lastColumn="0" w:noHBand="0" w:noVBand="1"/>
            </w:tblPr>
            <w:tblGrid>
              <w:gridCol w:w="3395"/>
            </w:tblGrid>
            <w:tr w:rsidR="0099293B" w:rsidRPr="00565F69" w14:paraId="2047C424" w14:textId="77777777" w:rsidTr="00093702">
              <w:trPr>
                <w:trHeight w:val="183"/>
              </w:trPr>
              <w:tc>
                <w:tcPr>
                  <w:tcW w:w="3395" w:type="dxa"/>
                  <w:shd w:val="clear" w:color="auto" w:fill="auto"/>
                </w:tcPr>
                <w:p w14:paraId="44237B8E" w14:textId="77777777" w:rsidR="0099293B" w:rsidRPr="00565F69" w:rsidRDefault="0099293B" w:rsidP="00093702">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 xml:space="preserve">C.P. </w:t>
                  </w:r>
                  <w:r>
                    <w:rPr>
                      <w:rFonts w:ascii="Cambria" w:hAnsi="Cambria" w:cs="DIN Pro Regular"/>
                      <w:sz w:val="16"/>
                      <w:szCs w:val="16"/>
                    </w:rPr>
                    <w:t>HUMBERTO DE LA GARZA ALMAZAN</w:t>
                  </w:r>
                </w:p>
              </w:tc>
            </w:tr>
            <w:tr w:rsidR="0099293B" w:rsidRPr="00565F69" w14:paraId="304ED563" w14:textId="77777777" w:rsidTr="00093702">
              <w:trPr>
                <w:trHeight w:val="183"/>
              </w:trPr>
              <w:tc>
                <w:tcPr>
                  <w:tcW w:w="3395" w:type="dxa"/>
                  <w:shd w:val="clear" w:color="auto" w:fill="auto"/>
                </w:tcPr>
                <w:p w14:paraId="7C3C4C7A"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5B5D148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r w:rsidR="0099293B" w:rsidRPr="00565F69" w14:paraId="28D8DD1D" w14:textId="77777777" w:rsidTr="00093702">
        <w:trPr>
          <w:trHeight w:val="192"/>
          <w:jc w:val="center"/>
        </w:trPr>
        <w:tc>
          <w:tcPr>
            <w:tcW w:w="3402" w:type="dxa"/>
            <w:shd w:val="clear" w:color="auto" w:fill="auto"/>
          </w:tcPr>
          <w:p w14:paraId="60C18326" w14:textId="77777777" w:rsidR="0099293B" w:rsidRPr="00565F69" w:rsidRDefault="0099293B" w:rsidP="00093702">
            <w:pPr>
              <w:pStyle w:val="Texto"/>
              <w:spacing w:after="0" w:line="240" w:lineRule="exact"/>
              <w:ind w:firstLine="0"/>
              <w:rPr>
                <w:rFonts w:ascii="Cambria" w:hAnsi="Cambria" w:cs="DIN Pro Regular"/>
                <w:sz w:val="16"/>
                <w:szCs w:val="16"/>
              </w:rPr>
            </w:pPr>
          </w:p>
        </w:tc>
        <w:tc>
          <w:tcPr>
            <w:tcW w:w="2552" w:type="dxa"/>
            <w:shd w:val="clear" w:color="auto" w:fill="auto"/>
          </w:tcPr>
          <w:p w14:paraId="7AD129C2" w14:textId="77777777" w:rsidR="0099293B" w:rsidRPr="00565F69" w:rsidRDefault="0099293B" w:rsidP="009F5216">
            <w:pPr>
              <w:pStyle w:val="Texto"/>
              <w:spacing w:after="0" w:line="240" w:lineRule="exact"/>
              <w:ind w:firstLine="0"/>
              <w:rPr>
                <w:rFonts w:ascii="Cambria" w:hAnsi="Cambria" w:cs="DIN Pro Regular"/>
                <w:sz w:val="16"/>
                <w:szCs w:val="16"/>
              </w:rPr>
            </w:pPr>
          </w:p>
        </w:tc>
        <w:tc>
          <w:tcPr>
            <w:tcW w:w="3783" w:type="dxa"/>
            <w:shd w:val="clear" w:color="auto" w:fill="auto"/>
          </w:tcPr>
          <w:p w14:paraId="453BF954"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bl>
    <w:p w14:paraId="6CFB2229" w14:textId="4A605A9F" w:rsidR="00183F52" w:rsidRPr="00E020BE" w:rsidRDefault="006F0E48" w:rsidP="00BF564E">
      <w:pPr>
        <w:pStyle w:val="Texto"/>
        <w:spacing w:after="0" w:line="240" w:lineRule="exact"/>
        <w:ind w:firstLine="0"/>
        <w:jc w:val="center"/>
        <w:rPr>
          <w:rFonts w:ascii="Cambria" w:hAnsi="Cambria" w:cs="DIN Pro Regular"/>
          <w:b/>
          <w:sz w:val="20"/>
          <w:lang w:val="es-MX"/>
        </w:rPr>
      </w:pPr>
      <w:r>
        <w:rPr>
          <w:rFonts w:ascii="Cambria" w:hAnsi="Cambria" w:cs="DIN Pro Regular"/>
          <w:b/>
          <w:sz w:val="20"/>
        </w:rPr>
        <w:lastRenderedPageBreak/>
        <w:t>c</w:t>
      </w:r>
      <w:r w:rsidR="00183F52" w:rsidRPr="00E020BE">
        <w:rPr>
          <w:rFonts w:ascii="Cambria" w:hAnsi="Cambria" w:cs="DIN Pro Regular"/>
          <w:b/>
          <w:sz w:val="20"/>
        </w:rPr>
        <w:t>)</w:t>
      </w:r>
      <w:r w:rsidR="00183F52" w:rsidRPr="00E020BE">
        <w:rPr>
          <w:rFonts w:ascii="Cambria" w:hAnsi="Cambria" w:cs="DIN Pro Regular"/>
          <w:sz w:val="20"/>
        </w:rPr>
        <w:t xml:space="preserve"> </w:t>
      </w:r>
      <w:r w:rsidR="00183F52" w:rsidRPr="00E020BE">
        <w:rPr>
          <w:rFonts w:ascii="Cambria" w:hAnsi="Cambria" w:cs="DIN Pro Regular"/>
          <w:b/>
          <w:sz w:val="20"/>
          <w:lang w:val="es-MX"/>
        </w:rPr>
        <w:t>NOTAS DE MEMORIA (CUENTAS DE ORDEN)</w:t>
      </w:r>
    </w:p>
    <w:p w14:paraId="795A7235" w14:textId="77777777" w:rsidR="00183F52" w:rsidRPr="00E020BE" w:rsidRDefault="00183F52" w:rsidP="00183F52">
      <w:pPr>
        <w:pStyle w:val="Texto"/>
        <w:spacing w:after="0" w:line="240" w:lineRule="exact"/>
        <w:ind w:firstLine="0"/>
        <w:jc w:val="center"/>
        <w:rPr>
          <w:rFonts w:ascii="Cambria" w:hAnsi="Cambria" w:cs="DIN Pro Regular"/>
          <w:b/>
          <w:sz w:val="20"/>
          <w:lang w:val="es-MX"/>
        </w:rPr>
      </w:pPr>
    </w:p>
    <w:p w14:paraId="1DDC4A13" w14:textId="77777777" w:rsidR="00183F52" w:rsidRPr="00E020BE" w:rsidRDefault="00183F52" w:rsidP="00183F52">
      <w:pPr>
        <w:spacing w:before="80" w:after="0" w:line="25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Atendiendo a lo establecido en Ley General de Contabilidad Gubernamental, para efectos del registro y control, el Consejo Nacional de Armonización Contable ha determinado Cuentas de Orden contables, mismas que se presentan en el Plan de Cuentas.</w:t>
      </w:r>
    </w:p>
    <w:p w14:paraId="0CDBA5FA" w14:textId="77777777" w:rsidR="00183F52" w:rsidRPr="00E020BE" w:rsidRDefault="00183F52" w:rsidP="00183F52">
      <w:pPr>
        <w:pStyle w:val="Texto"/>
        <w:spacing w:after="0" w:line="240" w:lineRule="exact"/>
        <w:rPr>
          <w:rFonts w:ascii="Cambria" w:hAnsi="Cambria" w:cs="DIN Pro Regular"/>
          <w:sz w:val="20"/>
          <w:lang w:val="es-MX"/>
        </w:rPr>
      </w:pPr>
    </w:p>
    <w:p w14:paraId="508CBDF0" w14:textId="77777777" w:rsidR="002272C8" w:rsidRDefault="002272C8" w:rsidP="00183F52">
      <w:pPr>
        <w:pStyle w:val="Texto"/>
        <w:spacing w:after="0" w:line="240" w:lineRule="exact"/>
        <w:ind w:firstLine="0"/>
        <w:rPr>
          <w:rFonts w:ascii="Cambria" w:hAnsi="Cambria" w:cs="DIN Pro Regular"/>
          <w:b/>
          <w:sz w:val="20"/>
        </w:rPr>
      </w:pPr>
    </w:p>
    <w:p w14:paraId="617B27BC" w14:textId="11C9006A" w:rsidR="00183F52" w:rsidRPr="00E020BE" w:rsidRDefault="00183F52" w:rsidP="00183F52">
      <w:pPr>
        <w:pStyle w:val="Texto"/>
        <w:spacing w:after="0" w:line="240" w:lineRule="exact"/>
        <w:ind w:firstLine="0"/>
        <w:rPr>
          <w:rFonts w:ascii="Cambria" w:hAnsi="Cambria" w:cs="DIN Pro Regular"/>
          <w:b/>
          <w:sz w:val="20"/>
        </w:rPr>
      </w:pPr>
      <w:r w:rsidRPr="00E020BE">
        <w:rPr>
          <w:rFonts w:ascii="Cambria" w:hAnsi="Cambria" w:cs="DIN Pro Regular"/>
          <w:b/>
          <w:sz w:val="20"/>
        </w:rPr>
        <w:t>Cuentas de Orden Contables:</w:t>
      </w:r>
    </w:p>
    <w:p w14:paraId="4CB02ED0" w14:textId="77777777" w:rsidR="00183F52" w:rsidRPr="00E020BE" w:rsidRDefault="00183F52" w:rsidP="00183F52">
      <w:pPr>
        <w:pStyle w:val="Texto"/>
        <w:spacing w:after="0" w:line="240" w:lineRule="exact"/>
        <w:rPr>
          <w:rFonts w:ascii="Cambria" w:hAnsi="Cambria" w:cs="DIN Pro Regular"/>
          <w:sz w:val="20"/>
        </w:rPr>
      </w:pPr>
    </w:p>
    <w:p w14:paraId="1E00C166" w14:textId="2CEB64CE" w:rsidR="00183F52" w:rsidRPr="00E020BE" w:rsidRDefault="00183F52" w:rsidP="00183F52">
      <w:pPr>
        <w:pStyle w:val="Texto"/>
        <w:spacing w:after="0" w:line="240" w:lineRule="exact"/>
        <w:ind w:left="708" w:firstLine="0"/>
        <w:rPr>
          <w:rFonts w:ascii="Cambria" w:hAnsi="Cambria" w:cs="DIN Pro Regular"/>
          <w:sz w:val="20"/>
        </w:rPr>
      </w:pPr>
      <w:r w:rsidRPr="00E020BE">
        <w:rPr>
          <w:rFonts w:ascii="Cambria" w:hAnsi="Cambria" w:cs="DIN Pro Regular"/>
          <w:sz w:val="20"/>
        </w:rPr>
        <w:t xml:space="preserve"> </w:t>
      </w:r>
    </w:p>
    <w:p w14:paraId="1E0825BF" w14:textId="18D39022" w:rsidR="00183F52" w:rsidRPr="00E020BE" w:rsidRDefault="00183F52" w:rsidP="00183F52">
      <w:pPr>
        <w:pStyle w:val="Texto"/>
        <w:spacing w:after="0" w:line="240" w:lineRule="exact"/>
        <w:ind w:left="708" w:firstLine="0"/>
        <w:rPr>
          <w:rFonts w:ascii="Cambria" w:hAnsi="Cambria" w:cs="DIN Pro Regular"/>
          <w:sz w:val="20"/>
        </w:rPr>
      </w:pPr>
      <w:r w:rsidRPr="003D17BF">
        <w:rPr>
          <w:rFonts w:ascii="Cambria" w:hAnsi="Cambria" w:cs="DIN Pro Regular"/>
          <w:sz w:val="20"/>
          <w:lang w:eastAsia="es-MX"/>
        </w:rPr>
        <w:t>Representa el saldo del fideicomiso irrevocable de inversión y administración de los recursos del fondo de pensiones de los trabajadores docentes y administrativos, en los términos del plan de pensiones, de conformidad con el artículo 33 de la Ley del Impuesto sobre la renta y demás aplicables, éstos recursos se administran en Scotiabank Inverlat, S. A. Fideicomiso 7054 que</w:t>
      </w:r>
      <w:r w:rsidR="00263A6C" w:rsidRPr="003D17BF">
        <w:rPr>
          <w:rFonts w:ascii="Cambria" w:hAnsi="Cambria" w:cs="DIN Pro Regular"/>
          <w:sz w:val="20"/>
          <w:lang w:eastAsia="es-MX"/>
        </w:rPr>
        <w:t xml:space="preserve"> al </w:t>
      </w:r>
      <w:r w:rsidR="0023177E" w:rsidRPr="003D17BF">
        <w:rPr>
          <w:rFonts w:ascii="Cambria" w:hAnsi="Cambria" w:cs="DIN Pro Regular"/>
          <w:sz w:val="20"/>
          <w:lang w:eastAsia="es-MX"/>
        </w:rPr>
        <w:t>30</w:t>
      </w:r>
      <w:r w:rsidR="00A1465A" w:rsidRPr="003D17BF">
        <w:rPr>
          <w:rFonts w:ascii="Cambria" w:hAnsi="Cambria" w:cs="DIN Pro Regular"/>
          <w:sz w:val="20"/>
          <w:lang w:eastAsia="es-MX"/>
        </w:rPr>
        <w:t xml:space="preserve"> de </w:t>
      </w:r>
      <w:r w:rsidR="00A03F0F" w:rsidRPr="003D17BF">
        <w:rPr>
          <w:rFonts w:ascii="Cambria" w:hAnsi="Cambria" w:cs="DIN Pro Regular"/>
          <w:sz w:val="20"/>
          <w:lang w:eastAsia="es-MX"/>
        </w:rPr>
        <w:t>septiembre</w:t>
      </w:r>
      <w:r w:rsidRPr="003D17BF">
        <w:rPr>
          <w:rFonts w:ascii="Cambria" w:hAnsi="Cambria" w:cs="DIN Pro Regular"/>
          <w:sz w:val="20"/>
          <w:lang w:eastAsia="es-MX"/>
        </w:rPr>
        <w:t xml:space="preserve"> de 202</w:t>
      </w:r>
      <w:r w:rsidR="00B35EF3" w:rsidRPr="003D17BF">
        <w:rPr>
          <w:rFonts w:ascii="Cambria" w:hAnsi="Cambria" w:cs="DIN Pro Regular"/>
          <w:sz w:val="20"/>
          <w:lang w:eastAsia="es-MX"/>
        </w:rPr>
        <w:t>3</w:t>
      </w:r>
      <w:r w:rsidRPr="003D17BF">
        <w:rPr>
          <w:rFonts w:ascii="Cambria" w:hAnsi="Cambria" w:cs="DIN Pro Regular"/>
          <w:sz w:val="20"/>
          <w:lang w:eastAsia="es-MX"/>
        </w:rPr>
        <w:t xml:space="preserve"> es por un importe de $</w:t>
      </w:r>
      <w:r w:rsidR="001517A9" w:rsidRPr="003D17BF">
        <w:rPr>
          <w:rFonts w:ascii="Cambria" w:hAnsi="Cambria" w:cs="DIN Pro Regular"/>
          <w:sz w:val="20"/>
          <w:lang w:val="es-MX" w:eastAsia="es-MX"/>
        </w:rPr>
        <w:t>1,</w:t>
      </w:r>
      <w:r w:rsidR="003D17BF" w:rsidRPr="003D17BF">
        <w:rPr>
          <w:rFonts w:ascii="Cambria" w:hAnsi="Cambria" w:cs="DIN Pro Regular"/>
          <w:sz w:val="20"/>
          <w:lang w:val="es-MX" w:eastAsia="es-MX"/>
        </w:rPr>
        <w:t>637</w:t>
      </w:r>
      <w:r w:rsidR="001517A9" w:rsidRPr="003D17BF">
        <w:rPr>
          <w:rFonts w:ascii="Cambria" w:hAnsi="Cambria" w:cs="DIN Pro Regular"/>
          <w:sz w:val="20"/>
          <w:lang w:val="es-MX" w:eastAsia="es-MX"/>
        </w:rPr>
        <w:t>,</w:t>
      </w:r>
      <w:r w:rsidR="003D17BF" w:rsidRPr="003D17BF">
        <w:rPr>
          <w:rFonts w:ascii="Cambria" w:hAnsi="Cambria" w:cs="DIN Pro Regular"/>
          <w:sz w:val="20"/>
          <w:lang w:val="es-MX" w:eastAsia="es-MX"/>
        </w:rPr>
        <w:t>250</w:t>
      </w:r>
      <w:r w:rsidR="001517A9" w:rsidRPr="003D17BF">
        <w:rPr>
          <w:rFonts w:ascii="Cambria" w:hAnsi="Cambria" w:cs="DIN Pro Regular"/>
          <w:sz w:val="20"/>
          <w:lang w:val="es-MX" w:eastAsia="es-MX"/>
        </w:rPr>
        <w:t>,</w:t>
      </w:r>
      <w:r w:rsidR="003D17BF" w:rsidRPr="003D17BF">
        <w:rPr>
          <w:rFonts w:ascii="Cambria" w:hAnsi="Cambria" w:cs="DIN Pro Regular"/>
          <w:sz w:val="20"/>
          <w:lang w:val="es-MX" w:eastAsia="es-MX"/>
        </w:rPr>
        <w:t>668</w:t>
      </w:r>
      <w:r w:rsidR="001517A9" w:rsidRPr="003D17BF">
        <w:rPr>
          <w:rFonts w:ascii="Cambria" w:hAnsi="Cambria" w:cs="DIN Pro Regular"/>
          <w:sz w:val="20"/>
          <w:lang w:val="es-MX" w:eastAsia="es-MX"/>
        </w:rPr>
        <w:t xml:space="preserve"> </w:t>
      </w:r>
      <w:r w:rsidR="00C01B40" w:rsidRPr="003D17BF">
        <w:rPr>
          <w:rFonts w:ascii="Cambria" w:hAnsi="Cambria" w:cs="DIN Pro Regular"/>
          <w:sz w:val="20"/>
          <w:lang w:eastAsia="es-MX"/>
        </w:rPr>
        <w:t>pesos;</w:t>
      </w:r>
      <w:r w:rsidRPr="003D17BF">
        <w:rPr>
          <w:rFonts w:ascii="Cambria" w:hAnsi="Cambria" w:cs="DIN Pro Regular"/>
          <w:sz w:val="20"/>
          <w:lang w:eastAsia="es-MX"/>
        </w:rPr>
        <w:t xml:space="preserve"> </w:t>
      </w:r>
      <w:r w:rsidR="00C01B40" w:rsidRPr="003D17BF">
        <w:rPr>
          <w:rFonts w:ascii="Cambria" w:hAnsi="Cambria" w:cs="DIN Pro Regular"/>
          <w:sz w:val="20"/>
          <w:lang w:eastAsia="es-MX"/>
        </w:rPr>
        <w:t>Cuentas individuales de ahorro para el retiro por $</w:t>
      </w:r>
      <w:r w:rsidR="003D17BF" w:rsidRPr="003D17BF">
        <w:rPr>
          <w:rFonts w:ascii="Cambria" w:hAnsi="Cambria" w:cs="DIN Pro Regular"/>
          <w:sz w:val="20"/>
          <w:lang w:val="es-MX" w:eastAsia="es-MX"/>
        </w:rPr>
        <w:t>64</w:t>
      </w:r>
      <w:r w:rsidR="001517A9" w:rsidRPr="003D17BF">
        <w:rPr>
          <w:rFonts w:ascii="Cambria" w:hAnsi="Cambria" w:cs="DIN Pro Regular"/>
          <w:sz w:val="20"/>
          <w:lang w:val="es-MX" w:eastAsia="es-MX"/>
        </w:rPr>
        <w:t>,</w:t>
      </w:r>
      <w:r w:rsidR="003D17BF" w:rsidRPr="003D17BF">
        <w:rPr>
          <w:rFonts w:ascii="Cambria" w:hAnsi="Cambria" w:cs="DIN Pro Regular"/>
          <w:sz w:val="20"/>
          <w:lang w:val="es-MX" w:eastAsia="es-MX"/>
        </w:rPr>
        <w:t>135</w:t>
      </w:r>
      <w:r w:rsidR="001517A9" w:rsidRPr="003D17BF">
        <w:rPr>
          <w:rFonts w:ascii="Cambria" w:hAnsi="Cambria" w:cs="DIN Pro Regular"/>
          <w:sz w:val="20"/>
          <w:lang w:val="es-MX" w:eastAsia="es-MX"/>
        </w:rPr>
        <w:t>,</w:t>
      </w:r>
      <w:r w:rsidR="003D17BF" w:rsidRPr="003D17BF">
        <w:rPr>
          <w:rFonts w:ascii="Cambria" w:hAnsi="Cambria" w:cs="DIN Pro Regular"/>
          <w:sz w:val="20"/>
          <w:lang w:val="es-MX" w:eastAsia="es-MX"/>
        </w:rPr>
        <w:t>785</w:t>
      </w:r>
      <w:r w:rsidR="0014068F" w:rsidRPr="003D17BF">
        <w:rPr>
          <w:rFonts w:ascii="Cambria" w:hAnsi="Cambria" w:cs="DIN Pro Regular"/>
          <w:sz w:val="20"/>
          <w:lang w:val="es-MX" w:eastAsia="es-MX"/>
        </w:rPr>
        <w:t xml:space="preserve"> </w:t>
      </w:r>
      <w:r w:rsidR="00C01B40" w:rsidRPr="003D17BF">
        <w:rPr>
          <w:rFonts w:ascii="Cambria" w:hAnsi="Cambria" w:cs="DIN Pro Regular"/>
          <w:sz w:val="20"/>
          <w:lang w:eastAsia="es-MX"/>
        </w:rPr>
        <w:t>pesos; Reserva para personal pensionado por $</w:t>
      </w:r>
      <w:r w:rsidR="00F611F8" w:rsidRPr="003D17BF">
        <w:rPr>
          <w:rFonts w:ascii="Cambria" w:hAnsi="Cambria" w:cs="DIN Pro Regular"/>
          <w:sz w:val="20"/>
          <w:lang w:val="es-MX" w:eastAsia="es-MX"/>
        </w:rPr>
        <w:t>11</w:t>
      </w:r>
      <w:r w:rsidR="001517A9" w:rsidRPr="003D17BF">
        <w:rPr>
          <w:rFonts w:ascii="Cambria" w:hAnsi="Cambria" w:cs="DIN Pro Regular"/>
          <w:sz w:val="20"/>
          <w:lang w:val="es-MX" w:eastAsia="es-MX"/>
        </w:rPr>
        <w:t>,</w:t>
      </w:r>
      <w:r w:rsidR="003D17BF" w:rsidRPr="003D17BF">
        <w:rPr>
          <w:rFonts w:ascii="Cambria" w:hAnsi="Cambria" w:cs="DIN Pro Regular"/>
          <w:sz w:val="20"/>
          <w:lang w:val="es-MX" w:eastAsia="es-MX"/>
        </w:rPr>
        <w:t>620</w:t>
      </w:r>
      <w:r w:rsidR="001517A9" w:rsidRPr="003D17BF">
        <w:rPr>
          <w:rFonts w:ascii="Cambria" w:hAnsi="Cambria" w:cs="DIN Pro Regular"/>
          <w:sz w:val="20"/>
          <w:lang w:val="es-MX" w:eastAsia="es-MX"/>
        </w:rPr>
        <w:t>,</w:t>
      </w:r>
      <w:r w:rsidR="003D17BF" w:rsidRPr="003D17BF">
        <w:rPr>
          <w:rFonts w:ascii="Cambria" w:hAnsi="Cambria" w:cs="DIN Pro Regular"/>
          <w:sz w:val="20"/>
          <w:lang w:val="es-MX" w:eastAsia="es-MX"/>
        </w:rPr>
        <w:t>721</w:t>
      </w:r>
      <w:r w:rsidR="001517A9" w:rsidRPr="003D17BF">
        <w:rPr>
          <w:rFonts w:ascii="Cambria" w:hAnsi="Cambria" w:cs="DIN Pro Regular"/>
          <w:sz w:val="20"/>
          <w:lang w:val="es-MX" w:eastAsia="es-MX"/>
        </w:rPr>
        <w:t xml:space="preserve"> </w:t>
      </w:r>
      <w:r w:rsidR="00C01B40" w:rsidRPr="003D17BF">
        <w:rPr>
          <w:rFonts w:ascii="Cambria" w:hAnsi="Cambria" w:cs="DIN Pro Regular"/>
          <w:sz w:val="20"/>
          <w:lang w:eastAsia="es-MX"/>
        </w:rPr>
        <w:t xml:space="preserve">pesos. </w:t>
      </w:r>
      <w:r w:rsidRPr="003D17BF">
        <w:rPr>
          <w:rFonts w:ascii="Cambria" w:hAnsi="Cambria" w:cs="DIN Pro Regular"/>
          <w:sz w:val="20"/>
          <w:lang w:eastAsia="es-MX"/>
        </w:rPr>
        <w:t>Así como bienes bajo contrato en comodato de terminales punto de venta (TPV) por un importe de $37 pesos.</w:t>
      </w:r>
    </w:p>
    <w:p w14:paraId="399CD300" w14:textId="34A26D55" w:rsidR="00183F52" w:rsidRDefault="00183F52" w:rsidP="00183F52">
      <w:pPr>
        <w:pStyle w:val="Texto"/>
        <w:spacing w:after="0" w:line="240" w:lineRule="exact"/>
        <w:ind w:firstLine="0"/>
        <w:rPr>
          <w:rFonts w:ascii="Cambria" w:hAnsi="Cambria" w:cs="DIN Pro Regular"/>
          <w:sz w:val="20"/>
          <w:highlight w:val="yellow"/>
        </w:rPr>
      </w:pPr>
    </w:p>
    <w:p w14:paraId="5AFFFE6D" w14:textId="77777777" w:rsidR="00D412AA" w:rsidRPr="00E020BE" w:rsidRDefault="00D412AA" w:rsidP="00183F52">
      <w:pPr>
        <w:pStyle w:val="Texto"/>
        <w:spacing w:after="0" w:line="240" w:lineRule="exact"/>
        <w:ind w:firstLine="0"/>
        <w:rPr>
          <w:rFonts w:ascii="Cambria" w:hAnsi="Cambria" w:cs="DIN Pro Regular"/>
          <w:sz w:val="20"/>
          <w:highlight w:val="yellow"/>
        </w:rPr>
      </w:pPr>
    </w:p>
    <w:p w14:paraId="2AFA6077" w14:textId="677EF88E" w:rsidR="00D412AA" w:rsidRPr="00E020BE" w:rsidRDefault="00D412AA" w:rsidP="00D412AA">
      <w:pPr>
        <w:pStyle w:val="Texto"/>
        <w:spacing w:after="0" w:line="240" w:lineRule="exact"/>
        <w:ind w:firstLine="0"/>
        <w:rPr>
          <w:rFonts w:ascii="Cambria" w:hAnsi="Cambria" w:cs="DIN Pro Regular"/>
          <w:b/>
          <w:sz w:val="20"/>
        </w:rPr>
      </w:pPr>
      <w:r w:rsidRPr="00E020BE">
        <w:rPr>
          <w:rFonts w:ascii="Cambria" w:hAnsi="Cambria" w:cs="DIN Pro Regular"/>
          <w:b/>
          <w:sz w:val="20"/>
        </w:rPr>
        <w:t>Cuentas de Orden Presupuestari</w:t>
      </w:r>
      <w:r>
        <w:rPr>
          <w:rFonts w:ascii="Cambria" w:hAnsi="Cambria" w:cs="DIN Pro Regular"/>
          <w:b/>
          <w:sz w:val="20"/>
        </w:rPr>
        <w:t>o</w:t>
      </w:r>
      <w:r w:rsidRPr="00E020BE">
        <w:rPr>
          <w:rFonts w:ascii="Cambria" w:hAnsi="Cambria" w:cs="DIN Pro Regular"/>
          <w:b/>
          <w:sz w:val="20"/>
        </w:rPr>
        <w:t>:</w:t>
      </w:r>
    </w:p>
    <w:p w14:paraId="02FD7561" w14:textId="5C83E1A0" w:rsidR="002272C8" w:rsidRDefault="002272C8" w:rsidP="00183F52">
      <w:pPr>
        <w:pStyle w:val="Texto"/>
        <w:shd w:val="clear" w:color="auto" w:fill="FFFFFF"/>
        <w:spacing w:after="0" w:line="240" w:lineRule="exact"/>
        <w:ind w:firstLine="708"/>
        <w:rPr>
          <w:rFonts w:ascii="Cambria" w:hAnsi="Cambria" w:cs="DIN Pro Regular"/>
          <w:sz w:val="20"/>
        </w:rPr>
      </w:pPr>
    </w:p>
    <w:p w14:paraId="579F0B61" w14:textId="1C4F7073" w:rsidR="00670E42" w:rsidRDefault="00670E42" w:rsidP="00183F52">
      <w:pPr>
        <w:pStyle w:val="Texto"/>
        <w:shd w:val="clear" w:color="auto" w:fill="FFFFFF"/>
        <w:spacing w:after="0" w:line="240" w:lineRule="exact"/>
        <w:ind w:firstLine="708"/>
        <w:rPr>
          <w:rFonts w:ascii="Cambria" w:hAnsi="Cambria" w:cs="DIN Pro Regular"/>
          <w:sz w:val="20"/>
        </w:rPr>
      </w:pPr>
    </w:p>
    <w:p w14:paraId="549FFFE0" w14:textId="07000FF1" w:rsidR="00183F52" w:rsidRPr="00E020BE" w:rsidRDefault="00183F52" w:rsidP="00183F52">
      <w:pPr>
        <w:pStyle w:val="Texto"/>
        <w:shd w:val="clear" w:color="auto" w:fill="FFFFFF"/>
        <w:spacing w:after="0" w:line="240" w:lineRule="exact"/>
        <w:jc w:val="center"/>
        <w:rPr>
          <w:rFonts w:ascii="Cambria" w:hAnsi="Cambria" w:cs="DIN Pro Regular"/>
          <w:sz w:val="20"/>
        </w:rPr>
      </w:pPr>
    </w:p>
    <w:tbl>
      <w:tblPr>
        <w:tblW w:w="5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2"/>
        <w:gridCol w:w="2666"/>
        <w:gridCol w:w="1701"/>
      </w:tblGrid>
      <w:tr w:rsidR="006A379B" w:rsidRPr="00E020BE" w14:paraId="0BE985D0" w14:textId="77777777" w:rsidTr="006A379B">
        <w:trPr>
          <w:trHeight w:val="300"/>
          <w:jc w:val="center"/>
        </w:trPr>
        <w:tc>
          <w:tcPr>
            <w:tcW w:w="5219" w:type="dxa"/>
            <w:gridSpan w:val="3"/>
            <w:shd w:val="clear" w:color="auto" w:fill="00426A"/>
            <w:vAlign w:val="center"/>
          </w:tcPr>
          <w:p w14:paraId="7E43D905" w14:textId="3B4919C7" w:rsidR="006A379B" w:rsidRPr="00E020BE" w:rsidRDefault="006A379B" w:rsidP="006D45C8">
            <w:pPr>
              <w:spacing w:after="0" w:line="240" w:lineRule="auto"/>
              <w:jc w:val="center"/>
              <w:rPr>
                <w:rFonts w:ascii="Cambria" w:eastAsia="Times New Roman" w:hAnsi="Cambria" w:cs="Calibri"/>
                <w:b/>
                <w:color w:val="FFFFFF"/>
                <w:sz w:val="16"/>
                <w:szCs w:val="16"/>
                <w:lang w:eastAsia="es-MX"/>
              </w:rPr>
            </w:pPr>
            <w:r>
              <w:rPr>
                <w:rFonts w:ascii="Cambria" w:eastAsia="Times New Roman" w:hAnsi="Cambria" w:cs="Calibri"/>
                <w:b/>
                <w:color w:val="FFFFFF"/>
                <w:sz w:val="16"/>
                <w:szCs w:val="16"/>
                <w:lang w:eastAsia="es-MX"/>
              </w:rPr>
              <w:t>CUENTAS DE ORDEN PRESUPUESTARIAS DE INGRESOS</w:t>
            </w:r>
          </w:p>
        </w:tc>
      </w:tr>
      <w:tr w:rsidR="006A379B" w:rsidRPr="00E020BE" w14:paraId="236A655D" w14:textId="77777777" w:rsidTr="003C5AD3">
        <w:trPr>
          <w:trHeight w:val="300"/>
          <w:jc w:val="center"/>
        </w:trPr>
        <w:tc>
          <w:tcPr>
            <w:tcW w:w="852" w:type="dxa"/>
            <w:shd w:val="clear" w:color="auto" w:fill="00426A"/>
          </w:tcPr>
          <w:p w14:paraId="1962D35C" w14:textId="77777777" w:rsidR="006A379B" w:rsidRPr="00E020BE" w:rsidRDefault="006A379B" w:rsidP="006D45C8">
            <w:pPr>
              <w:spacing w:after="0" w:line="240" w:lineRule="auto"/>
              <w:jc w:val="center"/>
              <w:rPr>
                <w:rFonts w:ascii="Cambria" w:eastAsia="Times New Roman" w:hAnsi="Cambria" w:cs="Calibri"/>
                <w:b/>
                <w:color w:val="FFFFFF"/>
                <w:sz w:val="16"/>
                <w:szCs w:val="16"/>
                <w:lang w:eastAsia="es-MX"/>
              </w:rPr>
            </w:pPr>
          </w:p>
        </w:tc>
        <w:tc>
          <w:tcPr>
            <w:tcW w:w="2666" w:type="dxa"/>
            <w:shd w:val="clear" w:color="auto" w:fill="00426A"/>
            <w:noWrap/>
            <w:vAlign w:val="center"/>
          </w:tcPr>
          <w:p w14:paraId="7F53277E" w14:textId="51C0CC5E" w:rsidR="006A379B" w:rsidRPr="00E020BE" w:rsidRDefault="006A379B" w:rsidP="006D45C8">
            <w:pPr>
              <w:spacing w:after="0" w:line="240" w:lineRule="auto"/>
              <w:jc w:val="center"/>
              <w:rPr>
                <w:rFonts w:ascii="Cambria" w:eastAsia="Times New Roman" w:hAnsi="Cambria" w:cs="Calibri"/>
                <w:b/>
                <w:color w:val="FFFFFF"/>
                <w:sz w:val="16"/>
                <w:szCs w:val="16"/>
                <w:lang w:eastAsia="es-MX"/>
              </w:rPr>
            </w:pPr>
            <w:r>
              <w:rPr>
                <w:rFonts w:ascii="Cambria" w:eastAsia="Times New Roman" w:hAnsi="Cambria" w:cs="Calibri"/>
                <w:b/>
                <w:color w:val="FFFFFF"/>
                <w:sz w:val="16"/>
                <w:szCs w:val="16"/>
                <w:lang w:eastAsia="es-MX"/>
              </w:rPr>
              <w:t>CONCEPTO</w:t>
            </w:r>
          </w:p>
        </w:tc>
        <w:tc>
          <w:tcPr>
            <w:tcW w:w="1701" w:type="dxa"/>
            <w:shd w:val="clear" w:color="auto" w:fill="00426A"/>
            <w:noWrap/>
            <w:vAlign w:val="center"/>
          </w:tcPr>
          <w:p w14:paraId="341EFA05" w14:textId="0C2A5E09" w:rsidR="006A379B" w:rsidRDefault="006A379B" w:rsidP="006D45C8">
            <w:pPr>
              <w:spacing w:after="0" w:line="240" w:lineRule="auto"/>
              <w:jc w:val="center"/>
              <w:rPr>
                <w:rFonts w:ascii="Cambria" w:eastAsia="Times New Roman" w:hAnsi="Cambria" w:cs="Calibri"/>
                <w:b/>
                <w:color w:val="FFFFFF"/>
                <w:sz w:val="16"/>
                <w:szCs w:val="16"/>
                <w:lang w:eastAsia="es-MX"/>
              </w:rPr>
            </w:pPr>
            <w:r>
              <w:rPr>
                <w:rFonts w:ascii="Cambria" w:eastAsia="Times New Roman" w:hAnsi="Cambria" w:cs="Calibri"/>
                <w:b/>
                <w:color w:val="FFFFFF"/>
                <w:sz w:val="16"/>
                <w:szCs w:val="16"/>
                <w:lang w:eastAsia="es-MX"/>
              </w:rPr>
              <w:t>SALDO</w:t>
            </w:r>
          </w:p>
        </w:tc>
      </w:tr>
      <w:tr w:rsidR="00A81AA0" w:rsidRPr="00E020BE" w14:paraId="7FC47388" w14:textId="77777777" w:rsidTr="003C5AD3">
        <w:trPr>
          <w:trHeight w:val="315"/>
          <w:jc w:val="center"/>
        </w:trPr>
        <w:tc>
          <w:tcPr>
            <w:tcW w:w="852" w:type="dxa"/>
            <w:vAlign w:val="center"/>
          </w:tcPr>
          <w:p w14:paraId="2C3FA9B4" w14:textId="60F06E50" w:rsidR="00A81AA0" w:rsidRPr="00E020BE" w:rsidRDefault="00A81AA0"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8.1.1</w:t>
            </w:r>
            <w:r w:rsidR="001B20FC" w:rsidRPr="00E020BE">
              <w:rPr>
                <w:rFonts w:ascii="Cambria" w:eastAsia="Times New Roman" w:hAnsi="Cambria" w:cs="DIN Pro Regular"/>
                <w:color w:val="000000"/>
                <w:sz w:val="16"/>
                <w:szCs w:val="16"/>
                <w:lang w:eastAsia="es-MX"/>
              </w:rPr>
              <w:t>.</w:t>
            </w:r>
          </w:p>
        </w:tc>
        <w:tc>
          <w:tcPr>
            <w:tcW w:w="2666" w:type="dxa"/>
            <w:shd w:val="clear" w:color="auto" w:fill="auto"/>
            <w:noWrap/>
            <w:vAlign w:val="center"/>
            <w:hideMark/>
          </w:tcPr>
          <w:p w14:paraId="18BF2CBE" w14:textId="3A77CAEB" w:rsidR="00A81AA0" w:rsidRPr="00E020BE" w:rsidRDefault="00093AF5"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E</w:t>
            </w:r>
            <w:r w:rsidR="00A81AA0" w:rsidRPr="00E020BE">
              <w:rPr>
                <w:rFonts w:ascii="Cambria" w:eastAsia="Times New Roman" w:hAnsi="Cambria" w:cs="DIN Pro Regular"/>
                <w:color w:val="000000"/>
                <w:sz w:val="16"/>
                <w:szCs w:val="16"/>
                <w:lang w:eastAsia="es-MX"/>
              </w:rPr>
              <w:t>stimada</w:t>
            </w:r>
          </w:p>
        </w:tc>
        <w:tc>
          <w:tcPr>
            <w:tcW w:w="1701" w:type="dxa"/>
            <w:shd w:val="clear" w:color="auto" w:fill="auto"/>
            <w:noWrap/>
            <w:vAlign w:val="center"/>
            <w:hideMark/>
          </w:tcPr>
          <w:p w14:paraId="792446FE" w14:textId="5FD62106" w:rsidR="00A81AA0" w:rsidRPr="00E020BE" w:rsidRDefault="00481236" w:rsidP="00BE0B27">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4,</w:t>
            </w:r>
            <w:r w:rsidR="00BE0B27">
              <w:rPr>
                <w:rFonts w:ascii="Cambria" w:eastAsia="Times New Roman" w:hAnsi="Cambria" w:cs="DIN Pro Regular"/>
                <w:color w:val="000000"/>
                <w:sz w:val="16"/>
                <w:szCs w:val="16"/>
                <w:lang w:eastAsia="es-MX"/>
              </w:rPr>
              <w:t>923</w:t>
            </w:r>
            <w:r>
              <w:rPr>
                <w:rFonts w:ascii="Cambria" w:eastAsia="Times New Roman" w:hAnsi="Cambria" w:cs="DIN Pro Regular"/>
                <w:color w:val="000000"/>
                <w:sz w:val="16"/>
                <w:szCs w:val="16"/>
                <w:lang w:eastAsia="es-MX"/>
              </w:rPr>
              <w:t>,</w:t>
            </w:r>
            <w:r w:rsidR="00BE0B27">
              <w:rPr>
                <w:rFonts w:ascii="Cambria" w:eastAsia="Times New Roman" w:hAnsi="Cambria" w:cs="DIN Pro Regular"/>
                <w:color w:val="000000"/>
                <w:sz w:val="16"/>
                <w:szCs w:val="16"/>
                <w:lang w:eastAsia="es-MX"/>
              </w:rPr>
              <w:t>860</w:t>
            </w:r>
            <w:r>
              <w:rPr>
                <w:rFonts w:ascii="Cambria" w:eastAsia="Times New Roman" w:hAnsi="Cambria" w:cs="DIN Pro Regular"/>
                <w:color w:val="000000"/>
                <w:sz w:val="16"/>
                <w:szCs w:val="16"/>
                <w:lang w:eastAsia="es-MX"/>
              </w:rPr>
              <w:t>,</w:t>
            </w:r>
            <w:r w:rsidR="00BE0B27">
              <w:rPr>
                <w:rFonts w:ascii="Cambria" w:eastAsia="Times New Roman" w:hAnsi="Cambria" w:cs="DIN Pro Regular"/>
                <w:color w:val="000000"/>
                <w:sz w:val="16"/>
                <w:szCs w:val="16"/>
                <w:lang w:eastAsia="es-MX"/>
              </w:rPr>
              <w:t>927</w:t>
            </w:r>
          </w:p>
        </w:tc>
      </w:tr>
      <w:tr w:rsidR="004D4670" w:rsidRPr="00E020BE" w14:paraId="4D0CE97C" w14:textId="77777777" w:rsidTr="003C5AD3">
        <w:trPr>
          <w:trHeight w:val="315"/>
          <w:jc w:val="center"/>
        </w:trPr>
        <w:tc>
          <w:tcPr>
            <w:tcW w:w="852" w:type="dxa"/>
            <w:vAlign w:val="center"/>
          </w:tcPr>
          <w:p w14:paraId="6615B792" w14:textId="03661790" w:rsidR="004D4670" w:rsidRPr="00E020BE" w:rsidRDefault="004D4670"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8.1.2.</w:t>
            </w:r>
          </w:p>
        </w:tc>
        <w:tc>
          <w:tcPr>
            <w:tcW w:w="2666" w:type="dxa"/>
            <w:shd w:val="clear" w:color="auto" w:fill="auto"/>
            <w:noWrap/>
            <w:vAlign w:val="center"/>
          </w:tcPr>
          <w:p w14:paraId="6A304FF3" w14:textId="29B42DA6" w:rsidR="004D4670" w:rsidRPr="00E020BE" w:rsidRDefault="00093AF5"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por Ejecutar</w:t>
            </w:r>
          </w:p>
        </w:tc>
        <w:tc>
          <w:tcPr>
            <w:tcW w:w="1701" w:type="dxa"/>
            <w:shd w:val="clear" w:color="auto" w:fill="auto"/>
            <w:noWrap/>
            <w:vAlign w:val="center"/>
          </w:tcPr>
          <w:p w14:paraId="5A781D67" w14:textId="02C9FDE2" w:rsidR="004D4670" w:rsidRPr="00E020BE" w:rsidRDefault="00CB5244" w:rsidP="006D45C8">
            <w:pPr>
              <w:spacing w:after="0" w:line="240" w:lineRule="auto"/>
              <w:jc w:val="right"/>
              <w:rPr>
                <w:rFonts w:ascii="Cambria" w:eastAsia="Times New Roman" w:hAnsi="Cambria" w:cs="DIN Pro Regular"/>
                <w:color w:val="000000"/>
                <w:sz w:val="16"/>
                <w:szCs w:val="16"/>
                <w:lang w:eastAsia="es-MX"/>
              </w:rPr>
            </w:pPr>
            <w:r w:rsidRPr="00CB5244">
              <w:rPr>
                <w:rFonts w:ascii="Cambria" w:eastAsia="Times New Roman" w:hAnsi="Cambria" w:cs="DIN Pro Regular"/>
                <w:color w:val="000000"/>
                <w:sz w:val="16"/>
                <w:szCs w:val="16"/>
                <w:lang w:eastAsia="es-MX"/>
              </w:rPr>
              <w:t>1,456,483,90</w:t>
            </w:r>
            <w:r>
              <w:rPr>
                <w:rFonts w:ascii="Cambria" w:eastAsia="Times New Roman" w:hAnsi="Cambria" w:cs="DIN Pro Regular"/>
                <w:color w:val="000000"/>
                <w:sz w:val="16"/>
                <w:szCs w:val="16"/>
                <w:lang w:eastAsia="es-MX"/>
              </w:rPr>
              <w:t>6</w:t>
            </w:r>
          </w:p>
        </w:tc>
      </w:tr>
      <w:tr w:rsidR="00A81AA0" w:rsidRPr="00E020BE" w14:paraId="5B249024" w14:textId="77777777" w:rsidTr="003C5AD3">
        <w:trPr>
          <w:trHeight w:val="315"/>
          <w:jc w:val="center"/>
        </w:trPr>
        <w:tc>
          <w:tcPr>
            <w:tcW w:w="852" w:type="dxa"/>
            <w:vAlign w:val="center"/>
          </w:tcPr>
          <w:p w14:paraId="333EC809" w14:textId="5340483A" w:rsidR="00A81AA0"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8.1.3.</w:t>
            </w:r>
          </w:p>
        </w:tc>
        <w:tc>
          <w:tcPr>
            <w:tcW w:w="2666" w:type="dxa"/>
            <w:shd w:val="clear" w:color="auto" w:fill="auto"/>
            <w:noWrap/>
            <w:vAlign w:val="center"/>
            <w:hideMark/>
          </w:tcPr>
          <w:p w14:paraId="2E9132F3" w14:textId="7C79ACB3" w:rsidR="00A81AA0" w:rsidRPr="00E020BE" w:rsidRDefault="00A81AA0"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Modif</w:t>
            </w:r>
            <w:r w:rsidR="00093AF5" w:rsidRPr="00E020BE">
              <w:rPr>
                <w:rFonts w:ascii="Cambria" w:eastAsia="Times New Roman" w:hAnsi="Cambria" w:cs="DIN Pro Regular"/>
                <w:color w:val="000000"/>
                <w:sz w:val="16"/>
                <w:szCs w:val="16"/>
                <w:lang w:eastAsia="es-MX"/>
              </w:rPr>
              <w:t>icaciones a la ley de ingresos Es</w:t>
            </w:r>
            <w:r w:rsidRPr="00E020BE">
              <w:rPr>
                <w:rFonts w:ascii="Cambria" w:eastAsia="Times New Roman" w:hAnsi="Cambria" w:cs="DIN Pro Regular"/>
                <w:color w:val="000000"/>
                <w:sz w:val="16"/>
                <w:szCs w:val="16"/>
                <w:lang w:eastAsia="es-MX"/>
              </w:rPr>
              <w:t>timada</w:t>
            </w:r>
          </w:p>
        </w:tc>
        <w:tc>
          <w:tcPr>
            <w:tcW w:w="1701" w:type="dxa"/>
            <w:shd w:val="clear" w:color="auto" w:fill="auto"/>
            <w:noWrap/>
            <w:vAlign w:val="center"/>
            <w:hideMark/>
          </w:tcPr>
          <w:p w14:paraId="135C6893" w14:textId="332E8B23" w:rsidR="00A81AA0" w:rsidRPr="00E020BE" w:rsidRDefault="00CB5244" w:rsidP="00BE0B27">
            <w:pPr>
              <w:spacing w:after="0" w:line="240" w:lineRule="auto"/>
              <w:jc w:val="right"/>
              <w:rPr>
                <w:rFonts w:ascii="Cambria" w:eastAsia="Times New Roman" w:hAnsi="Cambria" w:cs="DIN Pro Regular"/>
                <w:color w:val="000000"/>
                <w:sz w:val="16"/>
                <w:szCs w:val="16"/>
                <w:lang w:eastAsia="es-MX"/>
              </w:rPr>
            </w:pPr>
            <w:r w:rsidRPr="00CB5244">
              <w:rPr>
                <w:rFonts w:ascii="Cambria" w:eastAsia="Times New Roman" w:hAnsi="Cambria" w:cs="DIN Pro Regular"/>
                <w:color w:val="000000"/>
                <w:sz w:val="16"/>
                <w:szCs w:val="16"/>
                <w:lang w:eastAsia="es-MX"/>
              </w:rPr>
              <w:t>103,018,977</w:t>
            </w:r>
          </w:p>
        </w:tc>
      </w:tr>
      <w:tr w:rsidR="00A81AA0" w:rsidRPr="00E020BE" w14:paraId="575A05E2" w14:textId="77777777" w:rsidTr="003C5AD3">
        <w:trPr>
          <w:trHeight w:val="315"/>
          <w:jc w:val="center"/>
        </w:trPr>
        <w:tc>
          <w:tcPr>
            <w:tcW w:w="852" w:type="dxa"/>
            <w:vAlign w:val="center"/>
          </w:tcPr>
          <w:p w14:paraId="54D91FB8" w14:textId="641FBA67" w:rsidR="00A81AA0"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8.1.4.</w:t>
            </w:r>
          </w:p>
        </w:tc>
        <w:tc>
          <w:tcPr>
            <w:tcW w:w="2666" w:type="dxa"/>
            <w:shd w:val="clear" w:color="auto" w:fill="auto"/>
            <w:noWrap/>
            <w:vAlign w:val="center"/>
            <w:hideMark/>
          </w:tcPr>
          <w:p w14:paraId="24BA8C85" w14:textId="43219640" w:rsidR="00A81AA0" w:rsidRPr="00E020BE" w:rsidRDefault="00A81AA0"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Ley de ingresos </w:t>
            </w:r>
            <w:r w:rsidR="00093AF5" w:rsidRPr="00E020BE">
              <w:rPr>
                <w:rFonts w:ascii="Cambria" w:eastAsia="Times New Roman" w:hAnsi="Cambria" w:cs="DIN Pro Regular"/>
                <w:color w:val="000000"/>
                <w:sz w:val="16"/>
                <w:szCs w:val="16"/>
                <w:lang w:eastAsia="es-MX"/>
              </w:rPr>
              <w:t>D</w:t>
            </w:r>
            <w:r w:rsidRPr="00E020BE">
              <w:rPr>
                <w:rFonts w:ascii="Cambria" w:eastAsia="Times New Roman" w:hAnsi="Cambria" w:cs="DIN Pro Regular"/>
                <w:color w:val="000000"/>
                <w:sz w:val="16"/>
                <w:szCs w:val="16"/>
                <w:lang w:eastAsia="es-MX"/>
              </w:rPr>
              <w:t>evengada</w:t>
            </w:r>
          </w:p>
        </w:tc>
        <w:tc>
          <w:tcPr>
            <w:tcW w:w="1701" w:type="dxa"/>
            <w:shd w:val="clear" w:color="auto" w:fill="auto"/>
            <w:noWrap/>
            <w:vAlign w:val="center"/>
            <w:hideMark/>
          </w:tcPr>
          <w:p w14:paraId="23ADA32F" w14:textId="0CBF436F" w:rsidR="00A81AA0" w:rsidRPr="00E020BE" w:rsidRDefault="00CB5244" w:rsidP="00BE0B27">
            <w:pPr>
              <w:spacing w:after="0" w:line="240" w:lineRule="auto"/>
              <w:jc w:val="right"/>
              <w:rPr>
                <w:rFonts w:ascii="Cambria" w:eastAsia="Times New Roman" w:hAnsi="Cambria" w:cs="DIN Pro Regular"/>
                <w:color w:val="000000"/>
                <w:sz w:val="16"/>
                <w:szCs w:val="16"/>
                <w:lang w:eastAsia="es-MX"/>
              </w:rPr>
            </w:pPr>
            <w:r w:rsidRPr="00CB5244">
              <w:rPr>
                <w:rFonts w:ascii="Cambria" w:eastAsia="Times New Roman" w:hAnsi="Cambria" w:cs="DIN Pro Regular"/>
                <w:color w:val="000000"/>
                <w:sz w:val="16"/>
                <w:szCs w:val="16"/>
                <w:lang w:eastAsia="es-MX"/>
              </w:rPr>
              <w:t>4,563,440</w:t>
            </w:r>
          </w:p>
        </w:tc>
      </w:tr>
      <w:tr w:rsidR="00A81AA0" w:rsidRPr="00E020BE" w14:paraId="20F87B8F" w14:textId="77777777" w:rsidTr="003C5AD3">
        <w:trPr>
          <w:trHeight w:val="315"/>
          <w:jc w:val="center"/>
        </w:trPr>
        <w:tc>
          <w:tcPr>
            <w:tcW w:w="852" w:type="dxa"/>
            <w:vAlign w:val="center"/>
          </w:tcPr>
          <w:p w14:paraId="05BEACCA" w14:textId="303EF063" w:rsidR="00A81AA0"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8.1.5.</w:t>
            </w:r>
          </w:p>
        </w:tc>
        <w:tc>
          <w:tcPr>
            <w:tcW w:w="2666" w:type="dxa"/>
            <w:shd w:val="clear" w:color="auto" w:fill="auto"/>
            <w:noWrap/>
            <w:vAlign w:val="center"/>
            <w:hideMark/>
          </w:tcPr>
          <w:p w14:paraId="33A097B4" w14:textId="31C6BAC7" w:rsidR="00A81AA0" w:rsidRPr="00E020BE" w:rsidRDefault="00A81AA0"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Ley de ingresos </w:t>
            </w:r>
            <w:r w:rsidR="00093AF5" w:rsidRPr="00E020BE">
              <w:rPr>
                <w:rFonts w:ascii="Cambria" w:eastAsia="Times New Roman" w:hAnsi="Cambria" w:cs="DIN Pro Regular"/>
                <w:color w:val="000000"/>
                <w:sz w:val="16"/>
                <w:szCs w:val="16"/>
                <w:lang w:eastAsia="es-MX"/>
              </w:rPr>
              <w:t>R</w:t>
            </w:r>
            <w:r w:rsidRPr="00E020BE">
              <w:rPr>
                <w:rFonts w:ascii="Cambria" w:eastAsia="Times New Roman" w:hAnsi="Cambria" w:cs="DIN Pro Regular"/>
                <w:color w:val="000000"/>
                <w:sz w:val="16"/>
                <w:szCs w:val="16"/>
                <w:lang w:eastAsia="es-MX"/>
              </w:rPr>
              <w:t>ecaudada</w:t>
            </w:r>
          </w:p>
        </w:tc>
        <w:tc>
          <w:tcPr>
            <w:tcW w:w="1701" w:type="dxa"/>
            <w:shd w:val="clear" w:color="auto" w:fill="auto"/>
            <w:noWrap/>
            <w:vAlign w:val="center"/>
            <w:hideMark/>
          </w:tcPr>
          <w:p w14:paraId="32E89DBF" w14:textId="681D964C" w:rsidR="00A81AA0" w:rsidRPr="00E020BE" w:rsidRDefault="00CB5244" w:rsidP="00195170">
            <w:pPr>
              <w:spacing w:after="0" w:line="240" w:lineRule="auto"/>
              <w:jc w:val="right"/>
              <w:rPr>
                <w:rFonts w:ascii="Cambria" w:eastAsia="Times New Roman" w:hAnsi="Cambria" w:cs="DIN Pro Regular"/>
                <w:color w:val="000000"/>
                <w:sz w:val="16"/>
                <w:szCs w:val="16"/>
                <w:lang w:eastAsia="es-MX"/>
              </w:rPr>
            </w:pPr>
            <w:r w:rsidRPr="00CB5244">
              <w:rPr>
                <w:rFonts w:ascii="Cambria" w:eastAsia="Times New Roman" w:hAnsi="Cambria" w:cs="DIN Pro Regular"/>
                <w:color w:val="000000"/>
                <w:sz w:val="16"/>
                <w:szCs w:val="16"/>
                <w:lang w:eastAsia="es-MX"/>
              </w:rPr>
              <w:t>3,565,832,558</w:t>
            </w:r>
          </w:p>
        </w:tc>
      </w:tr>
    </w:tbl>
    <w:p w14:paraId="05FEB365" w14:textId="77777777" w:rsidR="006D45C8" w:rsidRDefault="006D45C8" w:rsidP="00183F52">
      <w:pPr>
        <w:pStyle w:val="Texto"/>
        <w:shd w:val="clear" w:color="auto" w:fill="FFFFFF"/>
        <w:spacing w:after="0" w:line="240" w:lineRule="exact"/>
        <w:jc w:val="center"/>
        <w:rPr>
          <w:rFonts w:ascii="DIN Pro Regular" w:hAnsi="DIN Pro Regular" w:cs="DIN Pro Regular"/>
          <w:sz w:val="20"/>
        </w:rPr>
      </w:pPr>
    </w:p>
    <w:p w14:paraId="304C87AB" w14:textId="77777777" w:rsidR="002272C8" w:rsidRDefault="002272C8" w:rsidP="00183F52">
      <w:pPr>
        <w:pStyle w:val="Texto"/>
        <w:shd w:val="clear" w:color="auto" w:fill="FFFFFF"/>
        <w:spacing w:after="0" w:line="240" w:lineRule="exact"/>
        <w:jc w:val="center"/>
        <w:rPr>
          <w:rFonts w:ascii="Cambria" w:hAnsi="Cambria" w:cs="DIN Pro Regular"/>
          <w:sz w:val="20"/>
        </w:rPr>
      </w:pPr>
    </w:p>
    <w:p w14:paraId="20EF649A" w14:textId="5117540B" w:rsidR="00183F52" w:rsidRPr="00E020BE" w:rsidRDefault="00183F52" w:rsidP="00183F52">
      <w:pPr>
        <w:pStyle w:val="Texto"/>
        <w:shd w:val="clear" w:color="auto" w:fill="FFFFFF"/>
        <w:spacing w:after="0" w:line="240" w:lineRule="exact"/>
        <w:jc w:val="center"/>
        <w:rPr>
          <w:rFonts w:ascii="Cambria" w:hAnsi="Cambria" w:cs="DIN Pro Regular"/>
          <w:sz w:val="20"/>
        </w:rPr>
      </w:pPr>
    </w:p>
    <w:tbl>
      <w:tblPr>
        <w:tblW w:w="5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3"/>
        <w:gridCol w:w="2672"/>
        <w:gridCol w:w="1701"/>
      </w:tblGrid>
      <w:tr w:rsidR="006A379B" w:rsidRPr="00E020BE" w14:paraId="7A13D30A" w14:textId="77777777" w:rsidTr="006A379B">
        <w:trPr>
          <w:trHeight w:val="315"/>
          <w:jc w:val="center"/>
        </w:trPr>
        <w:tc>
          <w:tcPr>
            <w:tcW w:w="5236" w:type="dxa"/>
            <w:gridSpan w:val="3"/>
            <w:shd w:val="clear" w:color="auto" w:fill="00426A"/>
            <w:vAlign w:val="center"/>
          </w:tcPr>
          <w:p w14:paraId="552B52C9" w14:textId="1964F4FD" w:rsidR="006A379B" w:rsidRPr="00E020BE" w:rsidRDefault="006A379B" w:rsidP="006D45C8">
            <w:pPr>
              <w:spacing w:after="0" w:line="240" w:lineRule="auto"/>
              <w:jc w:val="center"/>
              <w:rPr>
                <w:rFonts w:ascii="Cambria" w:eastAsia="Times New Roman" w:hAnsi="Cambria" w:cs="DIN Pro Regular"/>
                <w:b/>
                <w:color w:val="FFFFFF"/>
                <w:sz w:val="16"/>
                <w:szCs w:val="16"/>
                <w:lang w:eastAsia="es-MX"/>
              </w:rPr>
            </w:pPr>
            <w:r>
              <w:rPr>
                <w:rFonts w:ascii="Cambria" w:eastAsia="Times New Roman" w:hAnsi="Cambria" w:cs="DIN Pro Regular"/>
                <w:b/>
                <w:color w:val="FFFFFF"/>
                <w:sz w:val="16"/>
                <w:szCs w:val="16"/>
                <w:lang w:eastAsia="es-MX"/>
              </w:rPr>
              <w:t>CUENTAS DE ORDEN PRESUPUESTARIAS DE EGRESOS</w:t>
            </w:r>
          </w:p>
        </w:tc>
      </w:tr>
      <w:tr w:rsidR="006A379B" w:rsidRPr="00E020BE" w14:paraId="3AAE8E9B" w14:textId="77777777" w:rsidTr="003C5AD3">
        <w:trPr>
          <w:trHeight w:val="315"/>
          <w:jc w:val="center"/>
        </w:trPr>
        <w:tc>
          <w:tcPr>
            <w:tcW w:w="863" w:type="dxa"/>
            <w:shd w:val="clear" w:color="auto" w:fill="00426A"/>
          </w:tcPr>
          <w:p w14:paraId="200A2694" w14:textId="77777777" w:rsidR="006A379B" w:rsidRPr="00E020BE" w:rsidRDefault="006A379B" w:rsidP="006D45C8">
            <w:pPr>
              <w:spacing w:after="0" w:line="240" w:lineRule="auto"/>
              <w:jc w:val="center"/>
              <w:rPr>
                <w:rFonts w:ascii="Cambria" w:eastAsia="Times New Roman" w:hAnsi="Cambria" w:cs="DIN Pro Regular"/>
                <w:b/>
                <w:color w:val="FFFFFF"/>
                <w:sz w:val="16"/>
                <w:szCs w:val="16"/>
                <w:lang w:eastAsia="es-MX"/>
              </w:rPr>
            </w:pPr>
          </w:p>
        </w:tc>
        <w:tc>
          <w:tcPr>
            <w:tcW w:w="2672" w:type="dxa"/>
            <w:shd w:val="clear" w:color="auto" w:fill="00426A"/>
            <w:vAlign w:val="center"/>
          </w:tcPr>
          <w:p w14:paraId="4076B60F" w14:textId="65439D55" w:rsidR="006A379B" w:rsidRPr="00E020BE" w:rsidRDefault="006A379B" w:rsidP="006D45C8">
            <w:pPr>
              <w:spacing w:after="0" w:line="240" w:lineRule="auto"/>
              <w:jc w:val="center"/>
              <w:rPr>
                <w:rFonts w:ascii="Cambria" w:eastAsia="Times New Roman" w:hAnsi="Cambria" w:cs="DIN Pro Regular"/>
                <w:b/>
                <w:color w:val="FFFFFF"/>
                <w:sz w:val="16"/>
                <w:szCs w:val="16"/>
                <w:lang w:eastAsia="es-MX"/>
              </w:rPr>
            </w:pPr>
            <w:r>
              <w:rPr>
                <w:rFonts w:ascii="Cambria" w:eastAsia="Times New Roman" w:hAnsi="Cambria" w:cs="DIN Pro Regular"/>
                <w:b/>
                <w:color w:val="FFFFFF"/>
                <w:sz w:val="16"/>
                <w:szCs w:val="16"/>
                <w:lang w:eastAsia="es-MX"/>
              </w:rPr>
              <w:t>CONCEPTO</w:t>
            </w:r>
          </w:p>
        </w:tc>
        <w:tc>
          <w:tcPr>
            <w:tcW w:w="1701" w:type="dxa"/>
            <w:shd w:val="clear" w:color="auto" w:fill="00426A"/>
            <w:vAlign w:val="center"/>
          </w:tcPr>
          <w:p w14:paraId="2533436E" w14:textId="1761C08E" w:rsidR="006A379B" w:rsidRDefault="006A379B" w:rsidP="006D45C8">
            <w:pPr>
              <w:spacing w:after="0" w:line="240" w:lineRule="auto"/>
              <w:jc w:val="center"/>
              <w:rPr>
                <w:rFonts w:ascii="Cambria" w:eastAsia="Times New Roman" w:hAnsi="Cambria" w:cs="DIN Pro Regular"/>
                <w:b/>
                <w:color w:val="FFFFFF"/>
                <w:sz w:val="16"/>
                <w:szCs w:val="16"/>
                <w:lang w:eastAsia="es-MX"/>
              </w:rPr>
            </w:pPr>
            <w:r>
              <w:rPr>
                <w:rFonts w:ascii="Cambria" w:eastAsia="Times New Roman" w:hAnsi="Cambria" w:cs="DIN Pro Regular"/>
                <w:b/>
                <w:color w:val="FFFFFF"/>
                <w:sz w:val="16"/>
                <w:szCs w:val="16"/>
                <w:lang w:eastAsia="es-MX"/>
              </w:rPr>
              <w:t>SALDO</w:t>
            </w:r>
          </w:p>
        </w:tc>
      </w:tr>
      <w:tr w:rsidR="001B20FC" w:rsidRPr="00E020BE" w14:paraId="5C89556F" w14:textId="77777777" w:rsidTr="003C5AD3">
        <w:trPr>
          <w:trHeight w:val="315"/>
          <w:jc w:val="center"/>
        </w:trPr>
        <w:tc>
          <w:tcPr>
            <w:tcW w:w="863" w:type="dxa"/>
            <w:vAlign w:val="center"/>
          </w:tcPr>
          <w:p w14:paraId="6381AD99" w14:textId="1E709AD4" w:rsidR="001B20FC"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8.2.1.</w:t>
            </w:r>
          </w:p>
        </w:tc>
        <w:tc>
          <w:tcPr>
            <w:tcW w:w="2672" w:type="dxa"/>
            <w:shd w:val="clear" w:color="auto" w:fill="auto"/>
            <w:noWrap/>
            <w:vAlign w:val="center"/>
            <w:hideMark/>
          </w:tcPr>
          <w:p w14:paraId="659427A8" w14:textId="69A469F4" w:rsidR="001B20FC" w:rsidRPr="00E020BE" w:rsidRDefault="001B20FC"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Aprobado</w:t>
            </w:r>
          </w:p>
        </w:tc>
        <w:tc>
          <w:tcPr>
            <w:tcW w:w="1701" w:type="dxa"/>
            <w:shd w:val="clear" w:color="auto" w:fill="auto"/>
            <w:noWrap/>
            <w:vAlign w:val="center"/>
            <w:hideMark/>
          </w:tcPr>
          <w:p w14:paraId="7FC25023" w14:textId="6C9B2888" w:rsidR="001B20FC" w:rsidRPr="00E020BE" w:rsidRDefault="00195170" w:rsidP="006D45C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4,923,860,927</w:t>
            </w:r>
          </w:p>
        </w:tc>
      </w:tr>
      <w:tr w:rsidR="004D4670" w:rsidRPr="00E020BE" w14:paraId="593783DE" w14:textId="77777777" w:rsidTr="003C5AD3">
        <w:trPr>
          <w:trHeight w:val="315"/>
          <w:jc w:val="center"/>
        </w:trPr>
        <w:tc>
          <w:tcPr>
            <w:tcW w:w="863" w:type="dxa"/>
            <w:vAlign w:val="center"/>
          </w:tcPr>
          <w:p w14:paraId="7359D8D7" w14:textId="41CAB9FC" w:rsidR="004D4670" w:rsidRPr="00E020BE" w:rsidRDefault="004D4670"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8.2.2.</w:t>
            </w:r>
          </w:p>
        </w:tc>
        <w:tc>
          <w:tcPr>
            <w:tcW w:w="2672" w:type="dxa"/>
            <w:shd w:val="clear" w:color="auto" w:fill="auto"/>
            <w:noWrap/>
            <w:vAlign w:val="center"/>
          </w:tcPr>
          <w:p w14:paraId="58E0B45A" w14:textId="6BB02712" w:rsidR="004D4670" w:rsidRPr="00E020BE" w:rsidRDefault="004D4670"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por Ejercer</w:t>
            </w:r>
          </w:p>
        </w:tc>
        <w:tc>
          <w:tcPr>
            <w:tcW w:w="1701" w:type="dxa"/>
            <w:shd w:val="clear" w:color="auto" w:fill="auto"/>
            <w:noWrap/>
            <w:vAlign w:val="center"/>
          </w:tcPr>
          <w:p w14:paraId="3F73D176" w14:textId="491C701D" w:rsidR="004D4670" w:rsidRPr="00E020BE" w:rsidRDefault="00733A52" w:rsidP="006D45C8">
            <w:pPr>
              <w:spacing w:after="0" w:line="240" w:lineRule="auto"/>
              <w:jc w:val="right"/>
              <w:rPr>
                <w:rFonts w:ascii="Cambria" w:eastAsia="Times New Roman" w:hAnsi="Cambria" w:cs="DIN Pro Regular"/>
                <w:color w:val="000000"/>
                <w:sz w:val="16"/>
                <w:szCs w:val="16"/>
                <w:lang w:eastAsia="es-MX"/>
              </w:rPr>
            </w:pPr>
            <w:r w:rsidRPr="00733A52">
              <w:rPr>
                <w:rFonts w:ascii="Cambria" w:eastAsia="Times New Roman" w:hAnsi="Cambria" w:cs="DIN Pro Regular"/>
                <w:color w:val="000000"/>
                <w:sz w:val="16"/>
                <w:szCs w:val="16"/>
                <w:lang w:eastAsia="es-MX"/>
              </w:rPr>
              <w:t>1,</w:t>
            </w:r>
            <w:r w:rsidR="0083615E">
              <w:rPr>
                <w:rFonts w:ascii="Cambria" w:eastAsia="Times New Roman" w:hAnsi="Cambria" w:cs="DIN Pro Regular"/>
                <w:color w:val="000000"/>
                <w:sz w:val="16"/>
                <w:szCs w:val="16"/>
                <w:lang w:eastAsia="es-MX"/>
              </w:rPr>
              <w:t>707</w:t>
            </w:r>
            <w:r w:rsidRPr="00733A52">
              <w:rPr>
                <w:rFonts w:ascii="Cambria" w:eastAsia="Times New Roman" w:hAnsi="Cambria" w:cs="DIN Pro Regular"/>
                <w:color w:val="000000"/>
                <w:sz w:val="16"/>
                <w:szCs w:val="16"/>
                <w:lang w:eastAsia="es-MX"/>
              </w:rPr>
              <w:t>,</w:t>
            </w:r>
            <w:r w:rsidR="0083615E">
              <w:rPr>
                <w:rFonts w:ascii="Cambria" w:eastAsia="Times New Roman" w:hAnsi="Cambria" w:cs="DIN Pro Regular"/>
                <w:color w:val="000000"/>
                <w:sz w:val="16"/>
                <w:szCs w:val="16"/>
                <w:lang w:eastAsia="es-MX"/>
              </w:rPr>
              <w:t>396</w:t>
            </w:r>
            <w:r w:rsidRPr="00733A52">
              <w:rPr>
                <w:rFonts w:ascii="Cambria" w:eastAsia="Times New Roman" w:hAnsi="Cambria" w:cs="DIN Pro Regular"/>
                <w:color w:val="000000"/>
                <w:sz w:val="16"/>
                <w:szCs w:val="16"/>
                <w:lang w:eastAsia="es-MX"/>
              </w:rPr>
              <w:t>,</w:t>
            </w:r>
            <w:r w:rsidR="0083615E">
              <w:rPr>
                <w:rFonts w:ascii="Cambria" w:eastAsia="Times New Roman" w:hAnsi="Cambria" w:cs="DIN Pro Regular"/>
                <w:color w:val="000000"/>
                <w:sz w:val="16"/>
                <w:szCs w:val="16"/>
                <w:lang w:eastAsia="es-MX"/>
              </w:rPr>
              <w:t>902</w:t>
            </w:r>
          </w:p>
        </w:tc>
      </w:tr>
      <w:tr w:rsidR="001B20FC" w:rsidRPr="00E020BE" w14:paraId="75B0739C" w14:textId="77777777" w:rsidTr="003C5AD3">
        <w:trPr>
          <w:trHeight w:val="315"/>
          <w:jc w:val="center"/>
        </w:trPr>
        <w:tc>
          <w:tcPr>
            <w:tcW w:w="863" w:type="dxa"/>
            <w:vAlign w:val="center"/>
          </w:tcPr>
          <w:p w14:paraId="3BD34B7F" w14:textId="61EED507" w:rsidR="001B20FC"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8.2.3.</w:t>
            </w:r>
          </w:p>
        </w:tc>
        <w:tc>
          <w:tcPr>
            <w:tcW w:w="2672" w:type="dxa"/>
            <w:shd w:val="clear" w:color="auto" w:fill="auto"/>
            <w:noWrap/>
            <w:vAlign w:val="center"/>
            <w:hideMark/>
          </w:tcPr>
          <w:p w14:paraId="1B9F73F2" w14:textId="00EDBF5F" w:rsidR="001B20FC" w:rsidRPr="00E020BE" w:rsidRDefault="001B20FC"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Modificado      </w:t>
            </w:r>
          </w:p>
        </w:tc>
        <w:tc>
          <w:tcPr>
            <w:tcW w:w="1701" w:type="dxa"/>
            <w:shd w:val="clear" w:color="auto" w:fill="auto"/>
            <w:noWrap/>
            <w:vAlign w:val="center"/>
            <w:hideMark/>
          </w:tcPr>
          <w:p w14:paraId="4F2FBE9D" w14:textId="72B41A3D" w:rsidR="001B20FC" w:rsidRPr="00E020BE" w:rsidRDefault="00733A52" w:rsidP="00195170">
            <w:pPr>
              <w:spacing w:after="0" w:line="240" w:lineRule="auto"/>
              <w:jc w:val="right"/>
              <w:rPr>
                <w:rFonts w:ascii="Cambria" w:eastAsia="Times New Roman" w:hAnsi="Cambria" w:cs="DIN Pro Regular"/>
                <w:color w:val="000000"/>
                <w:sz w:val="16"/>
                <w:szCs w:val="16"/>
                <w:lang w:eastAsia="es-MX"/>
              </w:rPr>
            </w:pPr>
            <w:r w:rsidRPr="00733A52">
              <w:rPr>
                <w:rFonts w:ascii="Cambria" w:eastAsia="Times New Roman" w:hAnsi="Cambria" w:cs="DIN Pro Regular"/>
                <w:color w:val="000000"/>
                <w:sz w:val="16"/>
                <w:szCs w:val="16"/>
                <w:lang w:eastAsia="es-MX"/>
              </w:rPr>
              <w:t>193,092,760</w:t>
            </w:r>
          </w:p>
        </w:tc>
      </w:tr>
      <w:tr w:rsidR="004D4670" w:rsidRPr="00E020BE" w14:paraId="28BF2B0C" w14:textId="77777777" w:rsidTr="003C5AD3">
        <w:trPr>
          <w:trHeight w:val="315"/>
          <w:jc w:val="center"/>
        </w:trPr>
        <w:tc>
          <w:tcPr>
            <w:tcW w:w="863" w:type="dxa"/>
            <w:vAlign w:val="center"/>
          </w:tcPr>
          <w:p w14:paraId="19AA3EE4" w14:textId="48E33BE8"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8.2.4.</w:t>
            </w:r>
          </w:p>
        </w:tc>
        <w:tc>
          <w:tcPr>
            <w:tcW w:w="2672" w:type="dxa"/>
            <w:shd w:val="clear" w:color="auto" w:fill="auto"/>
            <w:noWrap/>
            <w:vAlign w:val="center"/>
          </w:tcPr>
          <w:p w14:paraId="333B741D" w14:textId="6ACC8B71"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Comprometido</w:t>
            </w:r>
          </w:p>
        </w:tc>
        <w:tc>
          <w:tcPr>
            <w:tcW w:w="1701" w:type="dxa"/>
            <w:shd w:val="clear" w:color="auto" w:fill="auto"/>
            <w:noWrap/>
            <w:vAlign w:val="center"/>
          </w:tcPr>
          <w:p w14:paraId="0AE25AB9" w14:textId="3385C852" w:rsidR="004D4670" w:rsidRPr="00E020BE" w:rsidRDefault="00444C7F" w:rsidP="00195170">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112</w:t>
            </w:r>
            <w:r w:rsidR="00733A52" w:rsidRPr="00733A52">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106</w:t>
            </w:r>
            <w:r w:rsidR="00733A52" w:rsidRPr="00733A52">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381</w:t>
            </w:r>
          </w:p>
        </w:tc>
      </w:tr>
      <w:tr w:rsidR="004D4670" w:rsidRPr="00E020BE" w14:paraId="6E4B8071" w14:textId="77777777" w:rsidTr="003C5AD3">
        <w:trPr>
          <w:trHeight w:val="315"/>
          <w:jc w:val="center"/>
        </w:trPr>
        <w:tc>
          <w:tcPr>
            <w:tcW w:w="863" w:type="dxa"/>
            <w:vAlign w:val="center"/>
          </w:tcPr>
          <w:p w14:paraId="1B472CEB" w14:textId="686F0922"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8.2.5.</w:t>
            </w:r>
          </w:p>
        </w:tc>
        <w:tc>
          <w:tcPr>
            <w:tcW w:w="2672" w:type="dxa"/>
            <w:shd w:val="clear" w:color="auto" w:fill="auto"/>
            <w:noWrap/>
            <w:vAlign w:val="center"/>
            <w:hideMark/>
          </w:tcPr>
          <w:p w14:paraId="0D501B11" w14:textId="34041284"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Devengado        </w:t>
            </w:r>
          </w:p>
        </w:tc>
        <w:tc>
          <w:tcPr>
            <w:tcW w:w="1701" w:type="dxa"/>
            <w:shd w:val="clear" w:color="auto" w:fill="auto"/>
            <w:noWrap/>
            <w:vAlign w:val="center"/>
            <w:hideMark/>
          </w:tcPr>
          <w:p w14:paraId="552B0429" w14:textId="1F5010F6" w:rsidR="004D4670" w:rsidRPr="00E020BE" w:rsidRDefault="00733A52" w:rsidP="00195170">
            <w:pPr>
              <w:spacing w:after="0" w:line="240" w:lineRule="auto"/>
              <w:jc w:val="right"/>
              <w:rPr>
                <w:rFonts w:ascii="Cambria" w:eastAsia="Times New Roman" w:hAnsi="Cambria" w:cs="DIN Pro Regular"/>
                <w:color w:val="000000"/>
                <w:sz w:val="16"/>
                <w:szCs w:val="16"/>
                <w:lang w:eastAsia="es-MX"/>
              </w:rPr>
            </w:pPr>
            <w:r w:rsidRPr="00733A52">
              <w:rPr>
                <w:rFonts w:ascii="Cambria" w:eastAsia="Times New Roman" w:hAnsi="Cambria" w:cs="DIN Pro Regular"/>
                <w:color w:val="000000"/>
                <w:sz w:val="16"/>
                <w:szCs w:val="16"/>
                <w:lang w:eastAsia="es-MX"/>
              </w:rPr>
              <w:t>159,128,911</w:t>
            </w:r>
          </w:p>
        </w:tc>
      </w:tr>
      <w:tr w:rsidR="004D4670" w:rsidRPr="00E020BE" w14:paraId="1EB965D7" w14:textId="77777777" w:rsidTr="003C5AD3">
        <w:trPr>
          <w:trHeight w:val="315"/>
          <w:jc w:val="center"/>
        </w:trPr>
        <w:tc>
          <w:tcPr>
            <w:tcW w:w="863" w:type="dxa"/>
            <w:vAlign w:val="center"/>
          </w:tcPr>
          <w:p w14:paraId="32AB2498" w14:textId="4984BCCD"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8.2.6.</w:t>
            </w:r>
          </w:p>
        </w:tc>
        <w:tc>
          <w:tcPr>
            <w:tcW w:w="2672" w:type="dxa"/>
            <w:shd w:val="clear" w:color="auto" w:fill="auto"/>
            <w:noWrap/>
            <w:vAlign w:val="center"/>
          </w:tcPr>
          <w:p w14:paraId="6AA79775" w14:textId="47D2D8F1"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Ejercido</w:t>
            </w:r>
          </w:p>
        </w:tc>
        <w:tc>
          <w:tcPr>
            <w:tcW w:w="1701" w:type="dxa"/>
            <w:shd w:val="clear" w:color="auto" w:fill="auto"/>
            <w:noWrap/>
            <w:vAlign w:val="center"/>
          </w:tcPr>
          <w:p w14:paraId="3A6A6535" w14:textId="01A6DADB" w:rsidR="004D4670" w:rsidRPr="00E020BE" w:rsidRDefault="00733A52" w:rsidP="00195170">
            <w:pPr>
              <w:spacing w:after="0" w:line="240" w:lineRule="auto"/>
              <w:jc w:val="right"/>
              <w:rPr>
                <w:rFonts w:ascii="Cambria" w:eastAsia="Times New Roman" w:hAnsi="Cambria" w:cs="DIN Pro Regular"/>
                <w:color w:val="000000"/>
                <w:sz w:val="16"/>
                <w:szCs w:val="16"/>
                <w:lang w:eastAsia="es-MX"/>
              </w:rPr>
            </w:pPr>
            <w:r w:rsidRPr="00733A52">
              <w:rPr>
                <w:rFonts w:ascii="Cambria" w:eastAsia="Times New Roman" w:hAnsi="Cambria" w:cs="DIN Pro Regular"/>
                <w:color w:val="000000"/>
                <w:sz w:val="16"/>
                <w:szCs w:val="16"/>
                <w:lang w:eastAsia="es-MX"/>
              </w:rPr>
              <w:t>4,444,347</w:t>
            </w:r>
          </w:p>
        </w:tc>
      </w:tr>
      <w:tr w:rsidR="004D4670" w:rsidRPr="00E020BE" w14:paraId="2BCD8E40" w14:textId="77777777" w:rsidTr="003C5AD3">
        <w:trPr>
          <w:trHeight w:val="315"/>
          <w:jc w:val="center"/>
        </w:trPr>
        <w:tc>
          <w:tcPr>
            <w:tcW w:w="863" w:type="dxa"/>
            <w:vAlign w:val="center"/>
          </w:tcPr>
          <w:p w14:paraId="65A0029E" w14:textId="04ECB150"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8.2.7</w:t>
            </w:r>
          </w:p>
        </w:tc>
        <w:tc>
          <w:tcPr>
            <w:tcW w:w="2672" w:type="dxa"/>
            <w:shd w:val="clear" w:color="auto" w:fill="auto"/>
            <w:noWrap/>
            <w:vAlign w:val="center"/>
            <w:hideMark/>
          </w:tcPr>
          <w:p w14:paraId="618B704D" w14:textId="1492FA7B"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Pagado        </w:t>
            </w:r>
          </w:p>
        </w:tc>
        <w:tc>
          <w:tcPr>
            <w:tcW w:w="1701" w:type="dxa"/>
            <w:shd w:val="clear" w:color="auto" w:fill="auto"/>
            <w:noWrap/>
            <w:vAlign w:val="center"/>
            <w:hideMark/>
          </w:tcPr>
          <w:p w14:paraId="3D60208D" w14:textId="54947D39" w:rsidR="004D4670" w:rsidRPr="00E020BE" w:rsidRDefault="00733A52" w:rsidP="00195170">
            <w:pPr>
              <w:spacing w:after="0" w:line="240" w:lineRule="auto"/>
              <w:jc w:val="right"/>
              <w:rPr>
                <w:rFonts w:ascii="Cambria" w:eastAsia="Times New Roman" w:hAnsi="Cambria" w:cs="DIN Pro Regular"/>
                <w:color w:val="000000"/>
                <w:sz w:val="16"/>
                <w:szCs w:val="16"/>
                <w:lang w:eastAsia="es-MX"/>
              </w:rPr>
            </w:pPr>
            <w:r w:rsidRPr="00733A52">
              <w:rPr>
                <w:rFonts w:ascii="Cambria" w:eastAsia="Times New Roman" w:hAnsi="Cambria" w:cs="DIN Pro Regular"/>
                <w:color w:val="000000"/>
                <w:sz w:val="16"/>
                <w:szCs w:val="16"/>
                <w:lang w:eastAsia="es-MX"/>
              </w:rPr>
              <w:t>3,133,877,14</w:t>
            </w:r>
            <w:r>
              <w:rPr>
                <w:rFonts w:ascii="Cambria" w:eastAsia="Times New Roman" w:hAnsi="Cambria" w:cs="DIN Pro Regular"/>
                <w:color w:val="000000"/>
                <w:sz w:val="16"/>
                <w:szCs w:val="16"/>
                <w:lang w:eastAsia="es-MX"/>
              </w:rPr>
              <w:t>7</w:t>
            </w:r>
          </w:p>
        </w:tc>
      </w:tr>
    </w:tbl>
    <w:p w14:paraId="6E0C6783" w14:textId="77777777" w:rsidR="00C166CD" w:rsidRDefault="00C166CD" w:rsidP="005A213E">
      <w:pPr>
        <w:shd w:val="clear" w:color="auto" w:fill="FFFFFF"/>
        <w:spacing w:before="120" w:after="0" w:line="240" w:lineRule="exact"/>
        <w:jc w:val="center"/>
        <w:rPr>
          <w:rFonts w:ascii="Cambria" w:hAnsi="Cambria" w:cs="DIN Pro Regular"/>
          <w:sz w:val="20"/>
          <w:szCs w:val="20"/>
        </w:rPr>
      </w:pPr>
    </w:p>
    <w:p w14:paraId="407C4AAD" w14:textId="77777777" w:rsidR="00CF09E8" w:rsidRDefault="00CF09E8" w:rsidP="005A213E">
      <w:pPr>
        <w:shd w:val="clear" w:color="auto" w:fill="FFFFFF"/>
        <w:spacing w:before="120" w:after="0" w:line="240" w:lineRule="exact"/>
        <w:jc w:val="center"/>
        <w:rPr>
          <w:rFonts w:ascii="Cambria" w:hAnsi="Cambria" w:cs="DIN Pro Regular"/>
          <w:sz w:val="20"/>
          <w:szCs w:val="20"/>
        </w:rPr>
      </w:pPr>
    </w:p>
    <w:p w14:paraId="430921D7" w14:textId="77777777" w:rsidR="00BF564E" w:rsidRDefault="00BF564E" w:rsidP="005A213E">
      <w:pPr>
        <w:shd w:val="clear" w:color="auto" w:fill="FFFFFF"/>
        <w:spacing w:before="120" w:after="0" w:line="240" w:lineRule="exact"/>
        <w:jc w:val="center"/>
        <w:rPr>
          <w:rFonts w:ascii="Cambria" w:hAnsi="Cambria" w:cs="DIN Pro Regular"/>
          <w:sz w:val="20"/>
          <w:szCs w:val="20"/>
        </w:rPr>
      </w:pPr>
    </w:p>
    <w:p w14:paraId="50B9DAD9" w14:textId="77777777" w:rsidR="0075136F" w:rsidRPr="00F717D9" w:rsidRDefault="0075136F" w:rsidP="0075136F">
      <w:pPr>
        <w:contextualSpacing/>
        <w:jc w:val="both"/>
        <w:rPr>
          <w:rFonts w:ascii="Cambria" w:hAnsi="Cambria"/>
          <w:b/>
          <w:bCs/>
          <w:sz w:val="20"/>
          <w:szCs w:val="20"/>
        </w:rPr>
      </w:pPr>
      <w:r w:rsidRPr="00F717D9">
        <w:rPr>
          <w:rFonts w:ascii="Cambria" w:hAnsi="Cambria"/>
          <w:b/>
          <w:bCs/>
          <w:sz w:val="20"/>
          <w:szCs w:val="20"/>
        </w:rPr>
        <w:lastRenderedPageBreak/>
        <w:t>PRESUPUESTO DE INGRESOS</w:t>
      </w:r>
    </w:p>
    <w:p w14:paraId="050D8E94" w14:textId="77777777" w:rsidR="0075136F" w:rsidRDefault="0075136F" w:rsidP="0075136F">
      <w:pPr>
        <w:spacing w:line="240" w:lineRule="auto"/>
        <w:jc w:val="both"/>
        <w:rPr>
          <w:rFonts w:ascii="Cambria" w:hAnsi="Cambria"/>
          <w:sz w:val="20"/>
          <w:szCs w:val="20"/>
          <w:lang w:val="es-ES"/>
        </w:rPr>
      </w:pPr>
    </w:p>
    <w:p w14:paraId="74236BC6" w14:textId="77777777" w:rsidR="0075136F" w:rsidRPr="00F717D9" w:rsidRDefault="0075136F" w:rsidP="0075136F">
      <w:pPr>
        <w:spacing w:line="240" w:lineRule="auto"/>
        <w:jc w:val="both"/>
        <w:rPr>
          <w:rFonts w:ascii="Cambria" w:hAnsi="Cambria"/>
          <w:sz w:val="20"/>
          <w:szCs w:val="20"/>
          <w:lang w:val="es-ES"/>
        </w:rPr>
      </w:pPr>
      <w:r w:rsidRPr="00F717D9">
        <w:rPr>
          <w:rFonts w:ascii="Cambria" w:hAnsi="Cambria"/>
          <w:sz w:val="20"/>
          <w:szCs w:val="20"/>
          <w:lang w:val="es-ES"/>
        </w:rPr>
        <w:t>La Universidad Autónoma de Tamaulipas para el ejercicio 202</w:t>
      </w:r>
      <w:r>
        <w:rPr>
          <w:rFonts w:ascii="Cambria" w:hAnsi="Cambria"/>
          <w:sz w:val="20"/>
          <w:szCs w:val="20"/>
          <w:lang w:val="es-ES"/>
        </w:rPr>
        <w:t>3</w:t>
      </w:r>
      <w:r w:rsidRPr="00F717D9">
        <w:rPr>
          <w:rFonts w:ascii="Cambria" w:hAnsi="Cambria"/>
          <w:sz w:val="20"/>
          <w:szCs w:val="20"/>
          <w:lang w:val="es-ES"/>
        </w:rPr>
        <w:t xml:space="preserve"> autorizó un Presupuesto de Ingresos de $4,</w:t>
      </w:r>
      <w:r>
        <w:rPr>
          <w:rFonts w:ascii="Cambria" w:hAnsi="Cambria"/>
          <w:sz w:val="20"/>
          <w:szCs w:val="20"/>
          <w:lang w:val="es-ES"/>
        </w:rPr>
        <w:t>923</w:t>
      </w:r>
      <w:r w:rsidRPr="00F717D9">
        <w:rPr>
          <w:rFonts w:ascii="Cambria" w:hAnsi="Cambria"/>
          <w:sz w:val="20"/>
          <w:szCs w:val="20"/>
          <w:lang w:val="es-ES"/>
        </w:rPr>
        <w:t>,</w:t>
      </w:r>
      <w:r>
        <w:rPr>
          <w:rFonts w:ascii="Cambria" w:hAnsi="Cambria"/>
          <w:sz w:val="20"/>
          <w:szCs w:val="20"/>
          <w:lang w:val="es-ES"/>
        </w:rPr>
        <w:t>860</w:t>
      </w:r>
      <w:r w:rsidRPr="00F717D9">
        <w:rPr>
          <w:rFonts w:ascii="Cambria" w:hAnsi="Cambria"/>
          <w:sz w:val="20"/>
          <w:szCs w:val="20"/>
          <w:lang w:val="es-ES"/>
        </w:rPr>
        <w:t>,</w:t>
      </w:r>
      <w:r>
        <w:rPr>
          <w:rFonts w:ascii="Cambria" w:hAnsi="Cambria"/>
          <w:sz w:val="20"/>
          <w:szCs w:val="20"/>
          <w:lang w:val="es-ES"/>
        </w:rPr>
        <w:t>927</w:t>
      </w:r>
      <w:r w:rsidRPr="00F717D9">
        <w:rPr>
          <w:rFonts w:ascii="Cambria" w:hAnsi="Cambria"/>
          <w:sz w:val="20"/>
          <w:szCs w:val="20"/>
          <w:lang w:val="es-ES"/>
        </w:rPr>
        <w:t>.00 pesos, el cual ha sufrido modificaciones por $</w:t>
      </w:r>
      <w:r>
        <w:rPr>
          <w:rFonts w:ascii="Cambria" w:hAnsi="Cambria"/>
          <w:sz w:val="20"/>
          <w:szCs w:val="20"/>
          <w:lang w:val="es-ES"/>
        </w:rPr>
        <w:t xml:space="preserve">103,018,977.00 </w:t>
      </w:r>
      <w:r w:rsidRPr="00F717D9">
        <w:rPr>
          <w:rFonts w:ascii="Cambria" w:hAnsi="Cambria"/>
          <w:sz w:val="20"/>
          <w:szCs w:val="20"/>
          <w:lang w:val="es-ES"/>
        </w:rPr>
        <w:t>pesos, llegando a un presupuesto modificado de $</w:t>
      </w:r>
      <w:r>
        <w:rPr>
          <w:rFonts w:ascii="Cambria" w:hAnsi="Cambria"/>
          <w:sz w:val="20"/>
          <w:szCs w:val="20"/>
          <w:lang w:val="es-ES"/>
        </w:rPr>
        <w:t>5,026,879,904</w:t>
      </w:r>
      <w:r w:rsidRPr="00F717D9">
        <w:rPr>
          <w:rFonts w:ascii="Cambria" w:hAnsi="Cambria"/>
          <w:sz w:val="20"/>
          <w:szCs w:val="20"/>
          <w:lang w:val="es-ES"/>
        </w:rPr>
        <w:t>.00 pesos.</w:t>
      </w:r>
    </w:p>
    <w:p w14:paraId="0DEA8AFC" w14:textId="77777777" w:rsidR="0075136F" w:rsidRDefault="0075136F" w:rsidP="0075136F">
      <w:pPr>
        <w:spacing w:line="240" w:lineRule="auto"/>
        <w:jc w:val="both"/>
        <w:rPr>
          <w:rFonts w:ascii="Cambria" w:hAnsi="Cambria"/>
          <w:sz w:val="20"/>
          <w:szCs w:val="20"/>
          <w:lang w:val="es-ES"/>
        </w:rPr>
      </w:pPr>
      <w:r w:rsidRPr="00F717D9">
        <w:rPr>
          <w:rFonts w:ascii="Cambria" w:hAnsi="Cambria"/>
          <w:sz w:val="20"/>
          <w:szCs w:val="20"/>
          <w:lang w:val="es-ES"/>
        </w:rPr>
        <w:t>Las modificaciones presupuestales de Ingresos al 3</w:t>
      </w:r>
      <w:r>
        <w:rPr>
          <w:rFonts w:ascii="Cambria" w:hAnsi="Cambria"/>
          <w:sz w:val="20"/>
          <w:szCs w:val="20"/>
          <w:lang w:val="es-ES"/>
        </w:rPr>
        <w:t>0</w:t>
      </w:r>
      <w:r w:rsidRPr="00F717D9">
        <w:rPr>
          <w:rFonts w:ascii="Cambria" w:hAnsi="Cambria"/>
          <w:sz w:val="20"/>
          <w:szCs w:val="20"/>
          <w:lang w:val="es-ES"/>
        </w:rPr>
        <w:t xml:space="preserve"> de </w:t>
      </w:r>
      <w:proofErr w:type="gramStart"/>
      <w:r>
        <w:rPr>
          <w:rFonts w:ascii="Cambria" w:hAnsi="Cambria"/>
          <w:sz w:val="20"/>
          <w:szCs w:val="20"/>
          <w:lang w:val="es-ES"/>
        </w:rPr>
        <w:t>Septiembre</w:t>
      </w:r>
      <w:proofErr w:type="gramEnd"/>
      <w:r w:rsidRPr="00F717D9">
        <w:rPr>
          <w:rFonts w:ascii="Cambria" w:hAnsi="Cambria"/>
          <w:sz w:val="20"/>
          <w:szCs w:val="20"/>
          <w:lang w:val="es-ES"/>
        </w:rPr>
        <w:t xml:space="preserve"> de 202</w:t>
      </w:r>
      <w:r>
        <w:rPr>
          <w:rFonts w:ascii="Cambria" w:hAnsi="Cambria"/>
          <w:sz w:val="20"/>
          <w:szCs w:val="20"/>
          <w:lang w:val="es-ES"/>
        </w:rPr>
        <w:t>3</w:t>
      </w:r>
      <w:r w:rsidRPr="00F717D9">
        <w:rPr>
          <w:rFonts w:ascii="Cambria" w:hAnsi="Cambria"/>
          <w:sz w:val="20"/>
          <w:szCs w:val="20"/>
          <w:lang w:val="es-ES"/>
        </w:rPr>
        <w:t xml:space="preserve"> ascienden a </w:t>
      </w:r>
      <w:r>
        <w:rPr>
          <w:rFonts w:ascii="Cambria" w:hAnsi="Cambria"/>
          <w:sz w:val="20"/>
          <w:szCs w:val="20"/>
          <w:lang w:val="es-ES"/>
        </w:rPr>
        <w:t>$103,018,977.00</w:t>
      </w:r>
      <w:r w:rsidRPr="00F717D9">
        <w:rPr>
          <w:rFonts w:ascii="Cambria" w:hAnsi="Cambria"/>
          <w:sz w:val="20"/>
          <w:szCs w:val="20"/>
          <w:lang w:val="es-ES"/>
        </w:rPr>
        <w:t xml:space="preserve"> pesos que corresponden a:</w:t>
      </w:r>
    </w:p>
    <w:p w14:paraId="79E2A95B" w14:textId="77777777" w:rsidR="0075136F" w:rsidRPr="00F717D9" w:rsidRDefault="0075136F" w:rsidP="0075136F">
      <w:pPr>
        <w:spacing w:line="240" w:lineRule="auto"/>
        <w:jc w:val="both"/>
        <w:rPr>
          <w:rFonts w:ascii="Cambria" w:hAnsi="Cambria"/>
          <w:sz w:val="20"/>
          <w:szCs w:val="20"/>
          <w:lang w:val="es-ES"/>
        </w:rPr>
      </w:pPr>
      <w:r w:rsidRPr="0081304A">
        <w:rPr>
          <w:noProof/>
        </w:rPr>
        <w:drawing>
          <wp:inline distT="0" distB="0" distL="0" distR="0" wp14:anchorId="16CB4874" wp14:editId="0FA73CF2">
            <wp:extent cx="5943600" cy="2590165"/>
            <wp:effectExtent l="0" t="0" r="0" b="635"/>
            <wp:docPr id="21216449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590165"/>
                    </a:xfrm>
                    <a:prstGeom prst="rect">
                      <a:avLst/>
                    </a:prstGeom>
                    <a:noFill/>
                    <a:ln>
                      <a:noFill/>
                    </a:ln>
                  </pic:spPr>
                </pic:pic>
              </a:graphicData>
            </a:graphic>
          </wp:inline>
        </w:drawing>
      </w:r>
    </w:p>
    <w:p w14:paraId="0787F0AA" w14:textId="77777777" w:rsidR="0075136F" w:rsidRPr="00F717D9" w:rsidRDefault="0075136F" w:rsidP="0075136F">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t>Federal, incremento por</w:t>
      </w:r>
      <w:r>
        <w:rPr>
          <w:rFonts w:ascii="Cambria" w:hAnsi="Cambria"/>
          <w:sz w:val="20"/>
          <w:szCs w:val="20"/>
          <w:lang w:val="es-ES"/>
        </w:rPr>
        <w:t xml:space="preserve"> el reconocimiento de los</w:t>
      </w:r>
      <w:r w:rsidRPr="00F717D9">
        <w:rPr>
          <w:rFonts w:ascii="Cambria" w:hAnsi="Cambria"/>
          <w:sz w:val="20"/>
          <w:szCs w:val="20"/>
          <w:lang w:val="es-ES"/>
        </w:rPr>
        <w:t xml:space="preserve"> intereses generados al </w:t>
      </w:r>
      <w:r>
        <w:rPr>
          <w:rFonts w:ascii="Cambria" w:hAnsi="Cambria"/>
          <w:sz w:val="20"/>
          <w:szCs w:val="20"/>
          <w:lang w:val="es-ES"/>
        </w:rPr>
        <w:t>tercer</w:t>
      </w:r>
      <w:r w:rsidRPr="00F717D9">
        <w:rPr>
          <w:rFonts w:ascii="Cambria" w:hAnsi="Cambria"/>
          <w:sz w:val="20"/>
          <w:szCs w:val="20"/>
          <w:lang w:val="es-ES"/>
        </w:rPr>
        <w:t xml:space="preserve"> trimestre </w:t>
      </w:r>
      <w:r>
        <w:rPr>
          <w:rFonts w:ascii="Cambria" w:hAnsi="Cambria"/>
          <w:sz w:val="20"/>
          <w:szCs w:val="20"/>
          <w:lang w:val="es-ES"/>
        </w:rPr>
        <w:t xml:space="preserve">del </w:t>
      </w:r>
      <w:r w:rsidRPr="00F717D9">
        <w:rPr>
          <w:rFonts w:ascii="Cambria" w:hAnsi="Cambria"/>
          <w:sz w:val="20"/>
          <w:szCs w:val="20"/>
          <w:lang w:val="es-ES"/>
        </w:rPr>
        <w:t>Programa U006 Subsidio Para Organismos Descentralizados Estatales por $</w:t>
      </w:r>
      <w:r>
        <w:rPr>
          <w:rFonts w:ascii="Cambria" w:hAnsi="Cambria"/>
          <w:sz w:val="20"/>
          <w:szCs w:val="20"/>
          <w:lang w:val="es-ES"/>
        </w:rPr>
        <w:t>742,044.00 pesos correspondientes al Ejercicio 2023 y</w:t>
      </w:r>
      <w:r w:rsidRPr="00F717D9">
        <w:rPr>
          <w:rFonts w:ascii="Cambria" w:hAnsi="Cambria"/>
          <w:sz w:val="20"/>
          <w:szCs w:val="20"/>
          <w:lang w:val="es-ES"/>
        </w:rPr>
        <w:t xml:space="preserve"> $</w:t>
      </w:r>
      <w:r>
        <w:rPr>
          <w:rFonts w:ascii="Cambria" w:hAnsi="Cambria"/>
          <w:sz w:val="20"/>
          <w:szCs w:val="20"/>
          <w:lang w:val="es-ES"/>
        </w:rPr>
        <w:t>149,821</w:t>
      </w:r>
      <w:r w:rsidRPr="00F717D9">
        <w:rPr>
          <w:rFonts w:ascii="Cambria" w:hAnsi="Cambria"/>
          <w:sz w:val="20"/>
          <w:szCs w:val="20"/>
          <w:lang w:val="es-ES"/>
        </w:rPr>
        <w:t>.00</w:t>
      </w:r>
      <w:r>
        <w:rPr>
          <w:rFonts w:ascii="Cambria" w:hAnsi="Cambria"/>
          <w:sz w:val="20"/>
          <w:szCs w:val="20"/>
          <w:lang w:val="es-ES"/>
        </w:rPr>
        <w:t xml:space="preserve"> pesos correspondientes al Ejercicio 2022.</w:t>
      </w:r>
    </w:p>
    <w:p w14:paraId="05284CC1" w14:textId="77777777" w:rsidR="0075136F" w:rsidRPr="00F717D9" w:rsidRDefault="0075136F" w:rsidP="0075136F">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t xml:space="preserve">Estatal, incremento por intereses generados al </w:t>
      </w:r>
      <w:r>
        <w:rPr>
          <w:rFonts w:ascii="Cambria" w:hAnsi="Cambria"/>
          <w:sz w:val="20"/>
          <w:szCs w:val="20"/>
          <w:lang w:val="es-ES"/>
        </w:rPr>
        <w:t>tercer</w:t>
      </w:r>
      <w:r w:rsidRPr="00F717D9">
        <w:rPr>
          <w:rFonts w:ascii="Cambria" w:hAnsi="Cambria"/>
          <w:sz w:val="20"/>
          <w:szCs w:val="20"/>
          <w:lang w:val="es-ES"/>
        </w:rPr>
        <w:t xml:space="preserve"> trimestre por $</w:t>
      </w:r>
      <w:r>
        <w:rPr>
          <w:rFonts w:ascii="Cambria" w:hAnsi="Cambria"/>
          <w:sz w:val="20"/>
          <w:szCs w:val="20"/>
          <w:lang w:val="es-ES"/>
        </w:rPr>
        <w:t>3,605,270.98</w:t>
      </w:r>
      <w:r w:rsidRPr="00F717D9">
        <w:rPr>
          <w:rFonts w:ascii="Cambria" w:hAnsi="Cambria"/>
          <w:sz w:val="20"/>
          <w:szCs w:val="20"/>
          <w:lang w:val="es-ES"/>
        </w:rPr>
        <w:t>.</w:t>
      </w:r>
    </w:p>
    <w:p w14:paraId="761534EB" w14:textId="77777777" w:rsidR="0075136F" w:rsidRPr="00F717D9" w:rsidRDefault="0075136F" w:rsidP="0075136F">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t xml:space="preserve">Fondo de Aportaciones Múltiples, se </w:t>
      </w:r>
      <w:r>
        <w:rPr>
          <w:rFonts w:ascii="Cambria" w:hAnsi="Cambria"/>
          <w:sz w:val="20"/>
          <w:szCs w:val="20"/>
          <w:lang w:val="es-ES"/>
        </w:rPr>
        <w:t>reduce el importe de $9,491,720.00 para ajustar el importe</w:t>
      </w:r>
      <w:r w:rsidRPr="00F717D9">
        <w:rPr>
          <w:rFonts w:ascii="Cambria" w:hAnsi="Cambria"/>
          <w:sz w:val="20"/>
          <w:szCs w:val="20"/>
          <w:lang w:val="es-ES"/>
        </w:rPr>
        <w:t xml:space="preserve"> </w:t>
      </w:r>
      <w:r>
        <w:rPr>
          <w:rFonts w:ascii="Cambria" w:hAnsi="Cambria"/>
          <w:sz w:val="20"/>
          <w:szCs w:val="20"/>
          <w:lang w:val="es-ES"/>
        </w:rPr>
        <w:t>autorizado por Asamblea en el Presupuesto de Ingresos para el Ejercicio 2023 y el notificado por la SEP mediante oficio Núm. 511/2023-0913-60 de fecha 17 de Febrero de 2023</w:t>
      </w:r>
      <w:r w:rsidRPr="00F717D9">
        <w:rPr>
          <w:rFonts w:ascii="Cambria" w:hAnsi="Cambria"/>
          <w:sz w:val="20"/>
          <w:szCs w:val="20"/>
          <w:lang w:val="es-ES"/>
        </w:rPr>
        <w:t xml:space="preserve"> para atender necesidades </w:t>
      </w:r>
      <w:r>
        <w:rPr>
          <w:rFonts w:ascii="Cambria" w:hAnsi="Cambria"/>
          <w:sz w:val="20"/>
          <w:szCs w:val="20"/>
          <w:lang w:val="es-ES"/>
        </w:rPr>
        <w:t xml:space="preserve">de Infraestructura Física en su componente de Educación Superior, </w:t>
      </w:r>
      <w:r w:rsidRPr="00F717D9">
        <w:rPr>
          <w:rFonts w:ascii="Cambria" w:hAnsi="Cambria"/>
          <w:sz w:val="20"/>
          <w:szCs w:val="20"/>
          <w:lang w:val="es-ES"/>
        </w:rPr>
        <w:t>por un importe de $2</w:t>
      </w:r>
      <w:r>
        <w:rPr>
          <w:rFonts w:ascii="Cambria" w:hAnsi="Cambria"/>
          <w:sz w:val="20"/>
          <w:szCs w:val="20"/>
          <w:lang w:val="es-ES"/>
        </w:rPr>
        <w:t>5</w:t>
      </w:r>
      <w:r w:rsidRPr="00F717D9">
        <w:rPr>
          <w:rFonts w:ascii="Cambria" w:hAnsi="Cambria"/>
          <w:sz w:val="20"/>
          <w:szCs w:val="20"/>
          <w:lang w:val="es-ES"/>
        </w:rPr>
        <w:t>,</w:t>
      </w:r>
      <w:r>
        <w:rPr>
          <w:rFonts w:ascii="Cambria" w:hAnsi="Cambria"/>
          <w:sz w:val="20"/>
          <w:szCs w:val="20"/>
          <w:lang w:val="es-ES"/>
        </w:rPr>
        <w:t>378</w:t>
      </w:r>
      <w:r w:rsidRPr="00F717D9">
        <w:rPr>
          <w:rFonts w:ascii="Cambria" w:hAnsi="Cambria"/>
          <w:sz w:val="20"/>
          <w:szCs w:val="20"/>
          <w:lang w:val="es-ES"/>
        </w:rPr>
        <w:t>,</w:t>
      </w:r>
      <w:r>
        <w:rPr>
          <w:rFonts w:ascii="Cambria" w:hAnsi="Cambria"/>
          <w:sz w:val="20"/>
          <w:szCs w:val="20"/>
          <w:lang w:val="es-ES"/>
        </w:rPr>
        <w:t>125</w:t>
      </w:r>
      <w:r w:rsidRPr="00F717D9">
        <w:rPr>
          <w:rFonts w:ascii="Cambria" w:hAnsi="Cambria"/>
          <w:sz w:val="20"/>
          <w:szCs w:val="20"/>
          <w:lang w:val="es-ES"/>
        </w:rPr>
        <w:t xml:space="preserve">.00, además de un incremento por </w:t>
      </w:r>
      <w:r>
        <w:rPr>
          <w:rFonts w:ascii="Cambria" w:hAnsi="Cambria"/>
          <w:sz w:val="20"/>
          <w:szCs w:val="20"/>
          <w:lang w:val="es-ES"/>
        </w:rPr>
        <w:t xml:space="preserve">aportación del Fondo de Aportaciones Múltiples del Componente Media Superior por $300,979.00 pesos y un incremento por </w:t>
      </w:r>
      <w:r w:rsidRPr="00F717D9">
        <w:rPr>
          <w:rFonts w:ascii="Cambria" w:hAnsi="Cambria"/>
          <w:sz w:val="20"/>
          <w:szCs w:val="20"/>
          <w:lang w:val="es-ES"/>
        </w:rPr>
        <w:t xml:space="preserve">intereses generados al </w:t>
      </w:r>
      <w:r>
        <w:rPr>
          <w:rFonts w:ascii="Cambria" w:hAnsi="Cambria"/>
          <w:sz w:val="20"/>
          <w:szCs w:val="20"/>
          <w:lang w:val="es-ES"/>
        </w:rPr>
        <w:t>tercer</w:t>
      </w:r>
      <w:r w:rsidRPr="00F717D9">
        <w:rPr>
          <w:rFonts w:ascii="Cambria" w:hAnsi="Cambria"/>
          <w:sz w:val="20"/>
          <w:szCs w:val="20"/>
          <w:lang w:val="es-ES"/>
        </w:rPr>
        <w:t xml:space="preserve"> trimestre por $</w:t>
      </w:r>
      <w:r>
        <w:rPr>
          <w:rFonts w:ascii="Cambria" w:hAnsi="Cambria"/>
          <w:sz w:val="20"/>
          <w:szCs w:val="20"/>
          <w:lang w:val="es-ES"/>
        </w:rPr>
        <w:t>20,203</w:t>
      </w:r>
      <w:r w:rsidRPr="00F717D9">
        <w:rPr>
          <w:rFonts w:ascii="Cambria" w:hAnsi="Cambria"/>
          <w:sz w:val="20"/>
          <w:szCs w:val="20"/>
          <w:lang w:val="es-ES"/>
        </w:rPr>
        <w:t>.00.</w:t>
      </w:r>
    </w:p>
    <w:p w14:paraId="269C0D0A" w14:textId="77777777" w:rsidR="0075136F" w:rsidRPr="00F717D9" w:rsidRDefault="0075136F" w:rsidP="0075136F">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t xml:space="preserve">Ingresos por Proyectos de Investigación, se incrementa </w:t>
      </w:r>
      <w:r>
        <w:rPr>
          <w:rFonts w:ascii="Cambria" w:hAnsi="Cambria"/>
          <w:sz w:val="20"/>
          <w:szCs w:val="20"/>
          <w:lang w:val="es-ES"/>
        </w:rPr>
        <w:t xml:space="preserve">$3,456,733.00 </w:t>
      </w:r>
      <w:r w:rsidRPr="00F717D9">
        <w:rPr>
          <w:rFonts w:ascii="Cambria" w:hAnsi="Cambria"/>
          <w:sz w:val="20"/>
          <w:szCs w:val="20"/>
          <w:lang w:val="es-ES"/>
        </w:rPr>
        <w:t>por la ministración de recursos COTACYT destinados a proyectos de Investigación</w:t>
      </w:r>
      <w:r>
        <w:rPr>
          <w:rFonts w:ascii="Cambria" w:hAnsi="Cambria"/>
          <w:sz w:val="20"/>
          <w:szCs w:val="20"/>
          <w:lang w:val="es-ES"/>
        </w:rPr>
        <w:t xml:space="preserve"> y </w:t>
      </w:r>
      <w:r w:rsidRPr="00F717D9">
        <w:rPr>
          <w:rFonts w:ascii="Cambria" w:hAnsi="Cambria"/>
          <w:sz w:val="20"/>
          <w:szCs w:val="20"/>
          <w:lang w:val="es-ES"/>
        </w:rPr>
        <w:t xml:space="preserve">un incremento por intereses generados al </w:t>
      </w:r>
      <w:r>
        <w:rPr>
          <w:rFonts w:ascii="Cambria" w:hAnsi="Cambria"/>
          <w:sz w:val="20"/>
          <w:szCs w:val="20"/>
          <w:lang w:val="es-ES"/>
        </w:rPr>
        <w:t>tercer</w:t>
      </w:r>
      <w:r w:rsidRPr="00F717D9">
        <w:rPr>
          <w:rFonts w:ascii="Cambria" w:hAnsi="Cambria"/>
          <w:sz w:val="20"/>
          <w:szCs w:val="20"/>
          <w:lang w:val="es-ES"/>
        </w:rPr>
        <w:t xml:space="preserve"> trimestre por $</w:t>
      </w:r>
      <w:r>
        <w:rPr>
          <w:rFonts w:ascii="Cambria" w:hAnsi="Cambria"/>
          <w:sz w:val="20"/>
          <w:szCs w:val="20"/>
          <w:lang w:val="es-ES"/>
        </w:rPr>
        <w:t>656,494.00.</w:t>
      </w:r>
    </w:p>
    <w:p w14:paraId="4BAD013D" w14:textId="77777777" w:rsidR="0075136F" w:rsidRPr="00F717D9" w:rsidRDefault="0075136F" w:rsidP="0075136F">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t xml:space="preserve">Ingresos Propios, se incrementa por captación de recursos por concepto de ingresos académicos, intereses generados al </w:t>
      </w:r>
      <w:r>
        <w:rPr>
          <w:rFonts w:ascii="Cambria" w:hAnsi="Cambria"/>
          <w:sz w:val="20"/>
          <w:szCs w:val="20"/>
          <w:lang w:val="es-ES"/>
        </w:rPr>
        <w:t>tercer</w:t>
      </w:r>
      <w:r w:rsidRPr="00F717D9">
        <w:rPr>
          <w:rFonts w:ascii="Cambria" w:hAnsi="Cambria"/>
          <w:sz w:val="20"/>
          <w:szCs w:val="20"/>
          <w:lang w:val="es-ES"/>
        </w:rPr>
        <w:t xml:space="preserve"> trimestre y por la captación de otros ingresos varios.</w:t>
      </w:r>
    </w:p>
    <w:p w14:paraId="47155B60" w14:textId="77777777" w:rsidR="0075136F" w:rsidRPr="00F717D9" w:rsidRDefault="0075136F" w:rsidP="0075136F">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t>PRODEP, se incrementa por</w:t>
      </w:r>
      <w:r>
        <w:rPr>
          <w:rFonts w:ascii="Cambria" w:hAnsi="Cambria"/>
          <w:sz w:val="20"/>
          <w:szCs w:val="20"/>
          <w:lang w:val="es-ES"/>
        </w:rPr>
        <w:t xml:space="preserve"> la aportación de $838,980.00 pesos por Convenio de apoyo en el Marco del Programa Presupuestario S247 para el Desarrollo Profesional Docente Tipo Superior y por</w:t>
      </w:r>
      <w:r w:rsidRPr="00F717D9">
        <w:rPr>
          <w:rFonts w:ascii="Cambria" w:hAnsi="Cambria"/>
          <w:sz w:val="20"/>
          <w:szCs w:val="20"/>
          <w:lang w:val="es-ES"/>
        </w:rPr>
        <w:t xml:space="preserve"> el reconocimiento de intereses generados al </w:t>
      </w:r>
      <w:r>
        <w:rPr>
          <w:rFonts w:ascii="Cambria" w:hAnsi="Cambria"/>
          <w:sz w:val="20"/>
          <w:szCs w:val="20"/>
          <w:lang w:val="es-ES"/>
        </w:rPr>
        <w:t>segundo</w:t>
      </w:r>
      <w:r w:rsidRPr="00F717D9">
        <w:rPr>
          <w:rFonts w:ascii="Cambria" w:hAnsi="Cambria"/>
          <w:sz w:val="20"/>
          <w:szCs w:val="20"/>
          <w:lang w:val="es-ES"/>
        </w:rPr>
        <w:t xml:space="preserve"> trimestre</w:t>
      </w:r>
      <w:r>
        <w:rPr>
          <w:rFonts w:ascii="Cambria" w:hAnsi="Cambria"/>
          <w:sz w:val="20"/>
          <w:szCs w:val="20"/>
          <w:lang w:val="es-ES"/>
        </w:rPr>
        <w:t xml:space="preserve"> por $1,113,240.00 pesos</w:t>
      </w:r>
      <w:r w:rsidRPr="00F717D9">
        <w:rPr>
          <w:rFonts w:ascii="Cambria" w:hAnsi="Cambria"/>
          <w:sz w:val="20"/>
          <w:szCs w:val="20"/>
          <w:lang w:val="es-ES"/>
        </w:rPr>
        <w:t>.</w:t>
      </w:r>
    </w:p>
    <w:p w14:paraId="195F4007" w14:textId="77777777" w:rsidR="0075136F" w:rsidRDefault="0075136F" w:rsidP="0075136F">
      <w:pPr>
        <w:spacing w:after="0" w:line="240" w:lineRule="auto"/>
        <w:jc w:val="both"/>
        <w:rPr>
          <w:rFonts w:ascii="Cambria" w:hAnsi="Cambria"/>
          <w:b/>
          <w:bCs/>
          <w:sz w:val="20"/>
          <w:szCs w:val="20"/>
          <w:lang w:val="es-ES"/>
        </w:rPr>
      </w:pPr>
    </w:p>
    <w:p w14:paraId="76281153" w14:textId="77777777" w:rsidR="0075136F" w:rsidRDefault="0075136F" w:rsidP="0075136F">
      <w:pPr>
        <w:spacing w:after="0" w:line="240" w:lineRule="auto"/>
        <w:jc w:val="both"/>
        <w:rPr>
          <w:rFonts w:ascii="Cambria" w:hAnsi="Cambria"/>
          <w:b/>
          <w:bCs/>
          <w:sz w:val="20"/>
          <w:szCs w:val="20"/>
          <w:lang w:val="es-ES"/>
        </w:rPr>
      </w:pPr>
      <w:r w:rsidRPr="00F717D9">
        <w:rPr>
          <w:rFonts w:ascii="Cambria" w:hAnsi="Cambria"/>
          <w:b/>
          <w:bCs/>
          <w:sz w:val="20"/>
          <w:szCs w:val="20"/>
          <w:lang w:val="es-ES"/>
        </w:rPr>
        <w:lastRenderedPageBreak/>
        <w:t>PRESUPUESTO DE EGRESOS.</w:t>
      </w:r>
    </w:p>
    <w:p w14:paraId="7A2D939C" w14:textId="77777777" w:rsidR="0075136F" w:rsidRPr="00F717D9" w:rsidRDefault="0075136F" w:rsidP="0075136F">
      <w:pPr>
        <w:spacing w:after="0" w:line="240" w:lineRule="auto"/>
        <w:jc w:val="both"/>
        <w:rPr>
          <w:rFonts w:ascii="Cambria" w:hAnsi="Cambria"/>
          <w:b/>
          <w:bCs/>
          <w:sz w:val="20"/>
          <w:szCs w:val="20"/>
          <w:lang w:val="es-ES"/>
        </w:rPr>
      </w:pPr>
    </w:p>
    <w:p w14:paraId="4184CE9E" w14:textId="77777777" w:rsidR="0075136F" w:rsidRDefault="0075136F" w:rsidP="0075136F">
      <w:pPr>
        <w:spacing w:line="240" w:lineRule="auto"/>
        <w:jc w:val="both"/>
        <w:rPr>
          <w:rFonts w:ascii="Cambria" w:hAnsi="Cambria"/>
          <w:sz w:val="20"/>
          <w:szCs w:val="20"/>
          <w:lang w:val="es-ES"/>
        </w:rPr>
      </w:pPr>
      <w:r w:rsidRPr="00637865">
        <w:rPr>
          <w:rFonts w:ascii="Cambria" w:hAnsi="Cambria"/>
          <w:sz w:val="20"/>
          <w:szCs w:val="20"/>
          <w:lang w:val="es-ES"/>
        </w:rPr>
        <w:t>La Universidad Autónoma de Tamaulipas para el ejercicio 202</w:t>
      </w:r>
      <w:r>
        <w:rPr>
          <w:rFonts w:ascii="Cambria" w:hAnsi="Cambria"/>
          <w:sz w:val="20"/>
          <w:szCs w:val="20"/>
          <w:lang w:val="es-ES"/>
        </w:rPr>
        <w:t>3</w:t>
      </w:r>
      <w:r w:rsidRPr="00637865">
        <w:rPr>
          <w:rFonts w:ascii="Cambria" w:hAnsi="Cambria"/>
          <w:sz w:val="20"/>
          <w:szCs w:val="20"/>
          <w:lang w:val="es-ES"/>
        </w:rPr>
        <w:t xml:space="preserve"> autorizó un Presupuesto de Egresos de </w:t>
      </w:r>
      <w:r w:rsidRPr="00F717D9">
        <w:rPr>
          <w:rFonts w:ascii="Cambria" w:hAnsi="Cambria"/>
          <w:sz w:val="20"/>
          <w:szCs w:val="20"/>
          <w:lang w:val="es-ES"/>
        </w:rPr>
        <w:t>$4,</w:t>
      </w:r>
      <w:r>
        <w:rPr>
          <w:rFonts w:ascii="Cambria" w:hAnsi="Cambria"/>
          <w:sz w:val="20"/>
          <w:szCs w:val="20"/>
          <w:lang w:val="es-ES"/>
        </w:rPr>
        <w:t>923</w:t>
      </w:r>
      <w:r w:rsidRPr="00F717D9">
        <w:rPr>
          <w:rFonts w:ascii="Cambria" w:hAnsi="Cambria"/>
          <w:sz w:val="20"/>
          <w:szCs w:val="20"/>
          <w:lang w:val="es-ES"/>
        </w:rPr>
        <w:t>,</w:t>
      </w:r>
      <w:r>
        <w:rPr>
          <w:rFonts w:ascii="Cambria" w:hAnsi="Cambria"/>
          <w:sz w:val="20"/>
          <w:szCs w:val="20"/>
          <w:lang w:val="es-ES"/>
        </w:rPr>
        <w:t>860</w:t>
      </w:r>
      <w:r w:rsidRPr="00F717D9">
        <w:rPr>
          <w:rFonts w:ascii="Cambria" w:hAnsi="Cambria"/>
          <w:sz w:val="20"/>
          <w:szCs w:val="20"/>
          <w:lang w:val="es-ES"/>
        </w:rPr>
        <w:t>,</w:t>
      </w:r>
      <w:r>
        <w:rPr>
          <w:rFonts w:ascii="Cambria" w:hAnsi="Cambria"/>
          <w:sz w:val="20"/>
          <w:szCs w:val="20"/>
          <w:lang w:val="es-ES"/>
        </w:rPr>
        <w:t>927</w:t>
      </w:r>
      <w:r w:rsidRPr="00F717D9">
        <w:rPr>
          <w:rFonts w:ascii="Cambria" w:hAnsi="Cambria"/>
          <w:sz w:val="20"/>
          <w:szCs w:val="20"/>
          <w:lang w:val="es-ES"/>
        </w:rPr>
        <w:t>.00 pesos</w:t>
      </w:r>
      <w:r w:rsidRPr="00637865">
        <w:rPr>
          <w:rFonts w:ascii="Cambria" w:hAnsi="Cambria"/>
          <w:sz w:val="20"/>
          <w:szCs w:val="20"/>
          <w:lang w:val="es-ES"/>
        </w:rPr>
        <w:t xml:space="preserve">, el cual ha sufrido modificaciones por $ </w:t>
      </w:r>
      <w:r>
        <w:rPr>
          <w:rFonts w:ascii="Cambria" w:hAnsi="Cambria"/>
          <w:sz w:val="20"/>
          <w:szCs w:val="20"/>
          <w:lang w:val="es-ES"/>
        </w:rPr>
        <w:t>193,092,761.00</w:t>
      </w:r>
      <w:r w:rsidRPr="00637865">
        <w:rPr>
          <w:rFonts w:ascii="Cambria" w:hAnsi="Cambria"/>
          <w:sz w:val="20"/>
          <w:szCs w:val="20"/>
          <w:lang w:val="es-ES"/>
        </w:rPr>
        <w:t xml:space="preserve"> pesos, llegando a un presupuesto modificado de $ </w:t>
      </w:r>
      <w:r w:rsidRPr="00D77670">
        <w:rPr>
          <w:rFonts w:ascii="Cambria" w:hAnsi="Cambria"/>
          <w:sz w:val="20"/>
          <w:szCs w:val="20"/>
          <w:lang w:val="es-ES"/>
        </w:rPr>
        <w:t>5,</w:t>
      </w:r>
      <w:r>
        <w:rPr>
          <w:rFonts w:ascii="Cambria" w:hAnsi="Cambria"/>
          <w:sz w:val="20"/>
          <w:szCs w:val="20"/>
          <w:lang w:val="es-ES"/>
        </w:rPr>
        <w:t>116,953,688.00</w:t>
      </w:r>
      <w:r w:rsidRPr="00D77670">
        <w:rPr>
          <w:rFonts w:ascii="Cambria" w:hAnsi="Cambria"/>
          <w:sz w:val="20"/>
          <w:szCs w:val="20"/>
          <w:lang w:val="es-ES"/>
        </w:rPr>
        <w:t xml:space="preserve"> </w:t>
      </w:r>
      <w:r w:rsidRPr="00637865">
        <w:rPr>
          <w:rFonts w:ascii="Cambria" w:hAnsi="Cambria"/>
          <w:sz w:val="20"/>
          <w:szCs w:val="20"/>
          <w:lang w:val="es-ES"/>
        </w:rPr>
        <w:t>pesos.</w:t>
      </w:r>
    </w:p>
    <w:p w14:paraId="1EF7627C" w14:textId="77777777" w:rsidR="0075136F" w:rsidRPr="00637865" w:rsidRDefault="0075136F" w:rsidP="0075136F">
      <w:pPr>
        <w:spacing w:line="240" w:lineRule="auto"/>
        <w:jc w:val="center"/>
        <w:rPr>
          <w:rFonts w:ascii="Cambria" w:hAnsi="Cambria"/>
          <w:sz w:val="20"/>
          <w:szCs w:val="20"/>
          <w:lang w:val="es-ES"/>
        </w:rPr>
      </w:pPr>
      <w:r w:rsidRPr="0049444B">
        <w:rPr>
          <w:noProof/>
        </w:rPr>
        <w:drawing>
          <wp:inline distT="0" distB="0" distL="0" distR="0" wp14:anchorId="1DD9C93D" wp14:editId="4709DAEA">
            <wp:extent cx="5564899" cy="6997147"/>
            <wp:effectExtent l="0" t="0" r="0" b="0"/>
            <wp:docPr id="77953803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8863" cy="7002132"/>
                    </a:xfrm>
                    <a:prstGeom prst="rect">
                      <a:avLst/>
                    </a:prstGeom>
                    <a:noFill/>
                    <a:ln>
                      <a:noFill/>
                    </a:ln>
                  </pic:spPr>
                </pic:pic>
              </a:graphicData>
            </a:graphic>
          </wp:inline>
        </w:drawing>
      </w:r>
    </w:p>
    <w:p w14:paraId="1389F5C8" w14:textId="77777777" w:rsidR="0075136F" w:rsidRDefault="0075136F" w:rsidP="0075136F">
      <w:pPr>
        <w:spacing w:line="240" w:lineRule="auto"/>
        <w:jc w:val="both"/>
        <w:rPr>
          <w:rFonts w:ascii="Cambria" w:hAnsi="Cambria"/>
          <w:sz w:val="20"/>
          <w:szCs w:val="20"/>
          <w:lang w:val="es-ES"/>
        </w:rPr>
      </w:pPr>
      <w:r w:rsidRPr="00637865">
        <w:rPr>
          <w:rFonts w:ascii="Cambria" w:hAnsi="Cambria"/>
          <w:sz w:val="20"/>
          <w:szCs w:val="20"/>
          <w:lang w:val="es-ES"/>
        </w:rPr>
        <w:lastRenderedPageBreak/>
        <w:t>Al 3</w:t>
      </w:r>
      <w:r>
        <w:rPr>
          <w:rFonts w:ascii="Cambria" w:hAnsi="Cambria"/>
          <w:sz w:val="20"/>
          <w:szCs w:val="20"/>
          <w:lang w:val="es-ES"/>
        </w:rPr>
        <w:t>0</w:t>
      </w:r>
      <w:r w:rsidRPr="00637865">
        <w:rPr>
          <w:rFonts w:ascii="Cambria" w:hAnsi="Cambria"/>
          <w:sz w:val="20"/>
          <w:szCs w:val="20"/>
          <w:lang w:val="es-ES"/>
        </w:rPr>
        <w:t xml:space="preserve"> de </w:t>
      </w:r>
      <w:proofErr w:type="gramStart"/>
      <w:r>
        <w:rPr>
          <w:rFonts w:ascii="Cambria" w:hAnsi="Cambria"/>
          <w:sz w:val="20"/>
          <w:szCs w:val="20"/>
          <w:lang w:val="es-ES"/>
        </w:rPr>
        <w:t>Septiembre</w:t>
      </w:r>
      <w:proofErr w:type="gramEnd"/>
      <w:r w:rsidRPr="00637865">
        <w:rPr>
          <w:rFonts w:ascii="Cambria" w:hAnsi="Cambria"/>
          <w:sz w:val="20"/>
          <w:szCs w:val="20"/>
          <w:lang w:val="es-ES"/>
        </w:rPr>
        <w:t xml:space="preserve"> de 202</w:t>
      </w:r>
      <w:r>
        <w:rPr>
          <w:rFonts w:ascii="Cambria" w:hAnsi="Cambria"/>
          <w:sz w:val="20"/>
          <w:szCs w:val="20"/>
          <w:lang w:val="es-ES"/>
        </w:rPr>
        <w:t>3</w:t>
      </w:r>
      <w:r w:rsidRPr="00637865">
        <w:rPr>
          <w:rFonts w:ascii="Cambria" w:hAnsi="Cambria"/>
          <w:sz w:val="20"/>
          <w:szCs w:val="20"/>
          <w:lang w:val="es-ES"/>
        </w:rPr>
        <w:t xml:space="preserve"> la Universidad refleja un incremento en el Presupuesto de Egresos por </w:t>
      </w:r>
      <w:r>
        <w:rPr>
          <w:rFonts w:ascii="Cambria" w:hAnsi="Cambria"/>
          <w:sz w:val="20"/>
          <w:szCs w:val="20"/>
          <w:lang w:val="es-ES"/>
        </w:rPr>
        <w:t>$193,092,761.00</w:t>
      </w:r>
      <w:r w:rsidRPr="00637865">
        <w:rPr>
          <w:rFonts w:ascii="Cambria" w:hAnsi="Cambria"/>
          <w:sz w:val="20"/>
          <w:szCs w:val="20"/>
          <w:lang w:val="es-ES"/>
        </w:rPr>
        <w:t xml:space="preserve"> pesos originados por:</w:t>
      </w:r>
    </w:p>
    <w:p w14:paraId="2EA6BF1E" w14:textId="77777777" w:rsidR="0075136F" w:rsidRDefault="0075136F" w:rsidP="0075136F">
      <w:pPr>
        <w:spacing w:line="240" w:lineRule="auto"/>
        <w:jc w:val="both"/>
        <w:rPr>
          <w:rFonts w:ascii="Cambria" w:hAnsi="Cambria"/>
          <w:sz w:val="20"/>
          <w:szCs w:val="20"/>
          <w:lang w:val="es-ES"/>
        </w:rPr>
      </w:pPr>
      <w:r w:rsidRPr="0049444B">
        <w:rPr>
          <w:noProof/>
        </w:rPr>
        <w:drawing>
          <wp:inline distT="0" distB="0" distL="0" distR="0" wp14:anchorId="60200DDC" wp14:editId="48C09C5E">
            <wp:extent cx="5943600" cy="1981200"/>
            <wp:effectExtent l="0" t="0" r="0" b="0"/>
            <wp:docPr id="201667496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981200"/>
                    </a:xfrm>
                    <a:prstGeom prst="rect">
                      <a:avLst/>
                    </a:prstGeom>
                    <a:noFill/>
                    <a:ln>
                      <a:noFill/>
                    </a:ln>
                  </pic:spPr>
                </pic:pic>
              </a:graphicData>
            </a:graphic>
          </wp:inline>
        </w:drawing>
      </w:r>
    </w:p>
    <w:p w14:paraId="4DFEA3FC" w14:textId="77777777" w:rsidR="0075136F" w:rsidRPr="00637865" w:rsidRDefault="0075136F" w:rsidP="0075136F">
      <w:pPr>
        <w:spacing w:line="240" w:lineRule="auto"/>
        <w:jc w:val="both"/>
        <w:rPr>
          <w:rFonts w:ascii="Cambria" w:hAnsi="Cambria"/>
          <w:sz w:val="20"/>
          <w:szCs w:val="20"/>
          <w:lang w:val="es-ES"/>
        </w:rPr>
      </w:pPr>
    </w:p>
    <w:p w14:paraId="3CE5DC54" w14:textId="77777777" w:rsidR="0075136F" w:rsidRDefault="0075136F" w:rsidP="0075136F">
      <w:pPr>
        <w:spacing w:line="240" w:lineRule="auto"/>
        <w:jc w:val="both"/>
        <w:rPr>
          <w:rFonts w:ascii="Cambria" w:hAnsi="Cambria"/>
          <w:sz w:val="20"/>
          <w:szCs w:val="20"/>
          <w:lang w:val="es-ES"/>
        </w:rPr>
      </w:pPr>
      <w:r w:rsidRPr="00637865">
        <w:rPr>
          <w:rFonts w:ascii="Cambria" w:hAnsi="Cambria"/>
          <w:sz w:val="20"/>
          <w:szCs w:val="20"/>
          <w:lang w:val="es-ES"/>
        </w:rPr>
        <w:t>Las modificaciones presupuestales originados por las fuentes de financiamiento del ejercicio 202</w:t>
      </w:r>
      <w:r>
        <w:rPr>
          <w:rFonts w:ascii="Cambria" w:hAnsi="Cambria"/>
          <w:sz w:val="20"/>
          <w:szCs w:val="20"/>
          <w:lang w:val="es-ES"/>
        </w:rPr>
        <w:t>3</w:t>
      </w:r>
      <w:r w:rsidRPr="00637865">
        <w:rPr>
          <w:rFonts w:ascii="Cambria" w:hAnsi="Cambria"/>
          <w:sz w:val="20"/>
          <w:szCs w:val="20"/>
          <w:lang w:val="es-ES"/>
        </w:rPr>
        <w:t>, se destinaron a los siguientes capítulos:</w:t>
      </w:r>
    </w:p>
    <w:p w14:paraId="59425DED" w14:textId="77777777" w:rsidR="0075136F" w:rsidRPr="00637865" w:rsidRDefault="0075136F" w:rsidP="0075136F">
      <w:pPr>
        <w:spacing w:line="240" w:lineRule="auto"/>
        <w:jc w:val="both"/>
        <w:rPr>
          <w:rFonts w:ascii="Cambria" w:hAnsi="Cambria"/>
          <w:sz w:val="20"/>
          <w:szCs w:val="20"/>
          <w:lang w:val="es-ES"/>
        </w:rPr>
      </w:pPr>
      <w:r w:rsidRPr="0049444B">
        <w:rPr>
          <w:noProof/>
        </w:rPr>
        <w:drawing>
          <wp:inline distT="0" distB="0" distL="0" distR="0" wp14:anchorId="203BAE1F" wp14:editId="2C93AB49">
            <wp:extent cx="5943600" cy="3158490"/>
            <wp:effectExtent l="0" t="0" r="0" b="3810"/>
            <wp:docPr id="168643867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158490"/>
                    </a:xfrm>
                    <a:prstGeom prst="rect">
                      <a:avLst/>
                    </a:prstGeom>
                    <a:noFill/>
                    <a:ln>
                      <a:noFill/>
                    </a:ln>
                  </pic:spPr>
                </pic:pic>
              </a:graphicData>
            </a:graphic>
          </wp:inline>
        </w:drawing>
      </w:r>
    </w:p>
    <w:p w14:paraId="621A3E03" w14:textId="77777777" w:rsidR="0075136F" w:rsidRDefault="0075136F" w:rsidP="0075136F">
      <w:pPr>
        <w:tabs>
          <w:tab w:val="left" w:pos="2835"/>
        </w:tabs>
        <w:spacing w:line="240" w:lineRule="auto"/>
        <w:jc w:val="both"/>
        <w:rPr>
          <w:rFonts w:ascii="Cambria" w:hAnsi="Cambria"/>
          <w:sz w:val="20"/>
          <w:szCs w:val="20"/>
          <w:lang w:val="es-ES"/>
        </w:rPr>
      </w:pPr>
    </w:p>
    <w:p w14:paraId="23C9EF07" w14:textId="77777777" w:rsidR="0075136F" w:rsidRDefault="0075136F" w:rsidP="0075136F">
      <w:pPr>
        <w:tabs>
          <w:tab w:val="left" w:pos="2835"/>
        </w:tabs>
        <w:spacing w:line="240" w:lineRule="auto"/>
        <w:jc w:val="both"/>
        <w:rPr>
          <w:rFonts w:ascii="Cambria" w:hAnsi="Cambria"/>
          <w:sz w:val="20"/>
          <w:szCs w:val="20"/>
          <w:lang w:val="es-ES"/>
        </w:rPr>
      </w:pPr>
    </w:p>
    <w:p w14:paraId="14E3B5A3" w14:textId="77777777" w:rsidR="0075136F" w:rsidRDefault="0075136F" w:rsidP="0075136F">
      <w:pPr>
        <w:tabs>
          <w:tab w:val="left" w:pos="2835"/>
        </w:tabs>
        <w:spacing w:line="240" w:lineRule="auto"/>
        <w:jc w:val="both"/>
        <w:rPr>
          <w:rFonts w:ascii="Cambria" w:hAnsi="Cambria"/>
          <w:sz w:val="20"/>
          <w:szCs w:val="20"/>
          <w:lang w:val="es-ES"/>
        </w:rPr>
      </w:pPr>
    </w:p>
    <w:p w14:paraId="7EBBFCBC" w14:textId="77777777" w:rsidR="0075136F" w:rsidRDefault="0075136F" w:rsidP="0075136F">
      <w:pPr>
        <w:tabs>
          <w:tab w:val="left" w:pos="2835"/>
        </w:tabs>
        <w:spacing w:line="240" w:lineRule="auto"/>
        <w:jc w:val="both"/>
        <w:rPr>
          <w:rFonts w:ascii="Cambria" w:hAnsi="Cambria"/>
          <w:sz w:val="20"/>
          <w:szCs w:val="20"/>
          <w:lang w:val="es-ES"/>
        </w:rPr>
      </w:pPr>
    </w:p>
    <w:p w14:paraId="0CDBC64A" w14:textId="77777777" w:rsidR="0075136F" w:rsidRDefault="0075136F" w:rsidP="0075136F">
      <w:pPr>
        <w:tabs>
          <w:tab w:val="left" w:pos="2835"/>
        </w:tabs>
        <w:spacing w:line="240" w:lineRule="auto"/>
        <w:jc w:val="both"/>
        <w:rPr>
          <w:rFonts w:ascii="Cambria" w:hAnsi="Cambria"/>
          <w:sz w:val="20"/>
          <w:szCs w:val="20"/>
          <w:lang w:val="es-ES"/>
        </w:rPr>
      </w:pPr>
    </w:p>
    <w:p w14:paraId="6652C073" w14:textId="77777777" w:rsidR="0075136F" w:rsidRDefault="0075136F" w:rsidP="0075136F">
      <w:pPr>
        <w:tabs>
          <w:tab w:val="left" w:pos="2835"/>
        </w:tabs>
        <w:spacing w:line="240" w:lineRule="auto"/>
        <w:jc w:val="both"/>
        <w:rPr>
          <w:rFonts w:ascii="Cambria" w:hAnsi="Cambria"/>
          <w:sz w:val="20"/>
          <w:szCs w:val="20"/>
          <w:lang w:val="es-ES"/>
        </w:rPr>
      </w:pPr>
      <w:r w:rsidRPr="00637865">
        <w:rPr>
          <w:rFonts w:ascii="Cambria" w:hAnsi="Cambria"/>
          <w:sz w:val="20"/>
          <w:szCs w:val="20"/>
          <w:lang w:val="es-ES"/>
        </w:rPr>
        <w:lastRenderedPageBreak/>
        <w:t xml:space="preserve">Los refrendos de ejercicios anteriores pendientes de devengar al 31 de </w:t>
      </w:r>
      <w:proofErr w:type="gramStart"/>
      <w:r>
        <w:rPr>
          <w:rFonts w:ascii="Cambria" w:hAnsi="Cambria"/>
          <w:sz w:val="20"/>
          <w:szCs w:val="20"/>
          <w:lang w:val="es-ES"/>
        </w:rPr>
        <w:t>Diciembre</w:t>
      </w:r>
      <w:proofErr w:type="gramEnd"/>
      <w:r w:rsidRPr="00637865">
        <w:rPr>
          <w:rFonts w:ascii="Cambria" w:hAnsi="Cambria"/>
          <w:sz w:val="20"/>
          <w:szCs w:val="20"/>
          <w:lang w:val="es-ES"/>
        </w:rPr>
        <w:t xml:space="preserve"> de 202</w:t>
      </w:r>
      <w:r>
        <w:rPr>
          <w:rFonts w:ascii="Cambria" w:hAnsi="Cambria"/>
          <w:sz w:val="20"/>
          <w:szCs w:val="20"/>
          <w:lang w:val="es-ES"/>
        </w:rPr>
        <w:t>2</w:t>
      </w:r>
      <w:r w:rsidRPr="00637865">
        <w:rPr>
          <w:rFonts w:ascii="Cambria" w:hAnsi="Cambria"/>
          <w:sz w:val="20"/>
          <w:szCs w:val="20"/>
          <w:lang w:val="es-ES"/>
        </w:rPr>
        <w:t>, se aplicaron en los siguientes capítulos de gasto:</w:t>
      </w:r>
    </w:p>
    <w:p w14:paraId="0FADE521" w14:textId="77777777" w:rsidR="0075136F" w:rsidRDefault="0075136F" w:rsidP="0075136F">
      <w:pPr>
        <w:tabs>
          <w:tab w:val="left" w:pos="2835"/>
        </w:tabs>
        <w:spacing w:line="240" w:lineRule="auto"/>
        <w:jc w:val="both"/>
        <w:rPr>
          <w:rFonts w:ascii="Cambria" w:hAnsi="Cambria"/>
          <w:sz w:val="20"/>
          <w:szCs w:val="20"/>
          <w:lang w:val="es-ES"/>
        </w:rPr>
      </w:pPr>
      <w:r w:rsidRPr="0049444B">
        <w:rPr>
          <w:noProof/>
        </w:rPr>
        <w:drawing>
          <wp:inline distT="0" distB="0" distL="0" distR="0" wp14:anchorId="381EE90F" wp14:editId="14DFC09D">
            <wp:extent cx="5943600" cy="3496310"/>
            <wp:effectExtent l="0" t="0" r="0" b="8890"/>
            <wp:docPr id="68843480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496310"/>
                    </a:xfrm>
                    <a:prstGeom prst="rect">
                      <a:avLst/>
                    </a:prstGeom>
                    <a:noFill/>
                    <a:ln>
                      <a:noFill/>
                    </a:ln>
                  </pic:spPr>
                </pic:pic>
              </a:graphicData>
            </a:graphic>
          </wp:inline>
        </w:drawing>
      </w:r>
    </w:p>
    <w:p w14:paraId="1D3BE54D" w14:textId="77777777" w:rsidR="0075136F" w:rsidRDefault="0075136F" w:rsidP="0075136F">
      <w:pPr>
        <w:spacing w:line="240" w:lineRule="auto"/>
        <w:jc w:val="both"/>
        <w:rPr>
          <w:rFonts w:ascii="Cambria" w:hAnsi="Cambria"/>
          <w:b/>
          <w:bCs/>
          <w:sz w:val="20"/>
          <w:szCs w:val="20"/>
          <w:lang w:val="es-ES"/>
        </w:rPr>
      </w:pPr>
    </w:p>
    <w:p w14:paraId="1DD88B4C" w14:textId="77777777" w:rsidR="0075136F" w:rsidRPr="00637865" w:rsidRDefault="0075136F" w:rsidP="0075136F">
      <w:pPr>
        <w:spacing w:line="240" w:lineRule="auto"/>
        <w:jc w:val="both"/>
        <w:rPr>
          <w:rFonts w:ascii="Cambria" w:hAnsi="Cambria"/>
          <w:b/>
          <w:bCs/>
          <w:sz w:val="20"/>
          <w:szCs w:val="20"/>
          <w:lang w:val="es-ES"/>
        </w:rPr>
      </w:pPr>
      <w:r w:rsidRPr="00637865">
        <w:rPr>
          <w:rFonts w:ascii="Cambria" w:hAnsi="Cambria"/>
          <w:b/>
          <w:bCs/>
          <w:sz w:val="20"/>
          <w:szCs w:val="20"/>
          <w:lang w:val="es-ES"/>
        </w:rPr>
        <w:t>Presupuesto de Ingresos vs Presupuesto de Egresos</w:t>
      </w:r>
    </w:p>
    <w:p w14:paraId="1764B1A9" w14:textId="77777777" w:rsidR="0075136F" w:rsidRDefault="0075136F" w:rsidP="0075136F">
      <w:pPr>
        <w:spacing w:line="240" w:lineRule="auto"/>
        <w:jc w:val="both"/>
        <w:rPr>
          <w:rFonts w:ascii="Cambria" w:hAnsi="Cambria"/>
          <w:sz w:val="20"/>
          <w:szCs w:val="20"/>
          <w:lang w:val="es-ES"/>
        </w:rPr>
      </w:pPr>
      <w:r w:rsidRPr="00637865">
        <w:rPr>
          <w:rFonts w:ascii="Cambria" w:hAnsi="Cambria"/>
          <w:sz w:val="20"/>
          <w:szCs w:val="20"/>
          <w:lang w:val="es-ES"/>
        </w:rPr>
        <w:t>El presupuesto de ingresos modificado al 3</w:t>
      </w:r>
      <w:r>
        <w:rPr>
          <w:rFonts w:ascii="Cambria" w:hAnsi="Cambria"/>
          <w:sz w:val="20"/>
          <w:szCs w:val="20"/>
          <w:lang w:val="es-ES"/>
        </w:rPr>
        <w:t>0</w:t>
      </w:r>
      <w:r w:rsidRPr="00637865">
        <w:rPr>
          <w:rFonts w:ascii="Cambria" w:hAnsi="Cambria"/>
          <w:sz w:val="20"/>
          <w:szCs w:val="20"/>
          <w:lang w:val="es-ES"/>
        </w:rPr>
        <w:t xml:space="preserve"> de </w:t>
      </w:r>
      <w:r>
        <w:rPr>
          <w:rFonts w:ascii="Cambria" w:hAnsi="Cambria"/>
          <w:sz w:val="20"/>
          <w:szCs w:val="20"/>
          <w:lang w:val="es-ES"/>
        </w:rPr>
        <w:t>Septiembre</w:t>
      </w:r>
      <w:r w:rsidRPr="00637865">
        <w:rPr>
          <w:rFonts w:ascii="Cambria" w:hAnsi="Cambria"/>
          <w:sz w:val="20"/>
          <w:szCs w:val="20"/>
          <w:lang w:val="es-ES"/>
        </w:rPr>
        <w:t xml:space="preserve"> importa la cantidad de $ </w:t>
      </w:r>
      <w:r w:rsidRPr="00F717D9">
        <w:rPr>
          <w:rFonts w:ascii="Cambria" w:hAnsi="Cambria"/>
          <w:sz w:val="20"/>
          <w:szCs w:val="20"/>
          <w:lang w:val="es-ES"/>
        </w:rPr>
        <w:t>$</w:t>
      </w:r>
      <w:r>
        <w:rPr>
          <w:rFonts w:ascii="Cambria" w:hAnsi="Cambria"/>
          <w:sz w:val="20"/>
          <w:szCs w:val="20"/>
          <w:lang w:val="es-ES"/>
        </w:rPr>
        <w:t>5,026,879,904</w:t>
      </w:r>
      <w:r w:rsidRPr="00F717D9">
        <w:rPr>
          <w:rFonts w:ascii="Cambria" w:hAnsi="Cambria"/>
          <w:sz w:val="20"/>
          <w:szCs w:val="20"/>
          <w:lang w:val="es-ES"/>
        </w:rPr>
        <w:t>.00 pesos</w:t>
      </w:r>
      <w:r>
        <w:rPr>
          <w:rFonts w:ascii="Cambria" w:hAnsi="Cambria"/>
          <w:sz w:val="20"/>
          <w:szCs w:val="20"/>
          <w:lang w:val="es-ES"/>
        </w:rPr>
        <w:t xml:space="preserve"> y</w:t>
      </w:r>
      <w:r w:rsidRPr="00637865">
        <w:rPr>
          <w:rFonts w:ascii="Cambria" w:hAnsi="Cambria"/>
          <w:sz w:val="20"/>
          <w:szCs w:val="20"/>
          <w:lang w:val="es-ES"/>
        </w:rPr>
        <w:t xml:space="preserve"> el presupuesto de Egresos modificado del mismo periodo asciende a la cantidad de $ </w:t>
      </w:r>
      <w:r w:rsidRPr="00D77670">
        <w:rPr>
          <w:rFonts w:ascii="Cambria" w:hAnsi="Cambria"/>
          <w:sz w:val="20"/>
          <w:szCs w:val="20"/>
          <w:lang w:val="es-ES"/>
        </w:rPr>
        <w:t>5,</w:t>
      </w:r>
      <w:r>
        <w:rPr>
          <w:rFonts w:ascii="Cambria" w:hAnsi="Cambria"/>
          <w:sz w:val="20"/>
          <w:szCs w:val="20"/>
          <w:lang w:val="es-ES"/>
        </w:rPr>
        <w:t>116,953,688.00</w:t>
      </w:r>
      <w:r w:rsidRPr="00D77670">
        <w:rPr>
          <w:rFonts w:ascii="Cambria" w:hAnsi="Cambria"/>
          <w:sz w:val="20"/>
          <w:szCs w:val="20"/>
          <w:lang w:val="es-ES"/>
        </w:rPr>
        <w:t xml:space="preserve"> </w:t>
      </w:r>
      <w:r w:rsidRPr="00637865">
        <w:rPr>
          <w:rFonts w:ascii="Cambria" w:hAnsi="Cambria"/>
          <w:sz w:val="20"/>
          <w:szCs w:val="20"/>
          <w:lang w:val="es-ES"/>
        </w:rPr>
        <w:t>pesos, existiendo un remanente presupuestal de $</w:t>
      </w:r>
      <w:r>
        <w:rPr>
          <w:rFonts w:ascii="Cambria" w:hAnsi="Cambria"/>
          <w:sz w:val="20"/>
          <w:szCs w:val="20"/>
          <w:lang w:val="es-ES"/>
        </w:rPr>
        <w:t>90,073,784</w:t>
      </w:r>
      <w:r w:rsidRPr="00637865">
        <w:rPr>
          <w:rFonts w:ascii="Cambria" w:hAnsi="Cambria"/>
          <w:sz w:val="20"/>
          <w:szCs w:val="20"/>
          <w:lang w:val="es-ES"/>
        </w:rPr>
        <w:t xml:space="preserve">.00 pesos que </w:t>
      </w:r>
      <w:r>
        <w:rPr>
          <w:rFonts w:ascii="Cambria" w:hAnsi="Cambria"/>
          <w:sz w:val="20"/>
          <w:szCs w:val="20"/>
          <w:lang w:val="es-ES"/>
        </w:rPr>
        <w:t>corresponde a $160,018,689.00 pesos refrendados del Ejercicio 2022 pendientes de Ejercer al 31 de Diciembre de 2022, a $103,018,977.00 pesos por modificaciones presupuestales en el Presupuesto de Ingresos al Tercer Trimestre de 2023 y a $33,074,071.00 pesos por modificaciones presupuestales en el Presupuesto de Egresos al Tercer Trimestre de 2023.</w:t>
      </w:r>
    </w:p>
    <w:p w14:paraId="0D006C13" w14:textId="77777777" w:rsidR="0075136F" w:rsidRDefault="0075136F" w:rsidP="0075136F">
      <w:pPr>
        <w:spacing w:line="240" w:lineRule="auto"/>
        <w:jc w:val="both"/>
        <w:rPr>
          <w:rFonts w:ascii="Cambria" w:hAnsi="Cambria"/>
          <w:sz w:val="20"/>
          <w:szCs w:val="20"/>
          <w:lang w:val="es-ES"/>
        </w:rPr>
      </w:pPr>
    </w:p>
    <w:p w14:paraId="643ED9E9" w14:textId="77777777" w:rsidR="0075136F" w:rsidRPr="00E020BE" w:rsidRDefault="0075136F" w:rsidP="0075136F">
      <w:pPr>
        <w:pStyle w:val="Prrafodelista"/>
        <w:spacing w:after="160" w:line="259" w:lineRule="auto"/>
        <w:ind w:left="0"/>
        <w:jc w:val="center"/>
        <w:rPr>
          <w:rFonts w:ascii="Cambria" w:hAnsi="Cambria" w:cs="DIN Pro Regular"/>
          <w:sz w:val="20"/>
          <w:szCs w:val="20"/>
        </w:rPr>
      </w:pPr>
      <w:r w:rsidRPr="00E020BE">
        <w:rPr>
          <w:rFonts w:ascii="Cambria" w:hAnsi="Cambria" w:cs="DIN Pro Regular"/>
          <w:sz w:val="20"/>
          <w:szCs w:val="20"/>
        </w:rPr>
        <w:t>“Bajo protesta de decir verdad declaramos que los Estados Financieros y sus Notas, son razonablemente correctos y son responsabilidad del emisor”</w:t>
      </w:r>
    </w:p>
    <w:p w14:paraId="5A3AA4A6" w14:textId="77777777" w:rsidR="0075136F" w:rsidRDefault="0075136F" w:rsidP="0075136F">
      <w:pPr>
        <w:pStyle w:val="Texto"/>
        <w:spacing w:after="0" w:line="240" w:lineRule="exact"/>
        <w:ind w:firstLine="0"/>
        <w:jc w:val="center"/>
        <w:rPr>
          <w:rFonts w:ascii="DIN Pro Regular" w:hAnsi="DIN Pro Regular" w:cs="DIN Pro Regular"/>
          <w:sz w:val="20"/>
          <w:highlight w:val="yellow"/>
        </w:rPr>
      </w:pPr>
    </w:p>
    <w:p w14:paraId="0BBB40B3" w14:textId="77777777" w:rsidR="00B364CF" w:rsidRPr="00D27C80" w:rsidRDefault="00B364CF" w:rsidP="00183F52">
      <w:pPr>
        <w:pStyle w:val="Texto"/>
        <w:spacing w:after="0" w:line="240" w:lineRule="exact"/>
        <w:ind w:firstLine="0"/>
        <w:jc w:val="center"/>
        <w:rPr>
          <w:rFonts w:ascii="DIN Pro Regular" w:hAnsi="DIN Pro Regular" w:cs="DIN Pro Regular"/>
          <w:sz w:val="20"/>
          <w:highlight w:val="yellow"/>
        </w:rPr>
      </w:pPr>
    </w:p>
    <w:p w14:paraId="4252D58F" w14:textId="77777777" w:rsidR="008368FB" w:rsidRDefault="008368FB" w:rsidP="00183F52">
      <w:pPr>
        <w:pStyle w:val="Texto"/>
        <w:spacing w:after="0" w:line="240" w:lineRule="exact"/>
        <w:rPr>
          <w:rFonts w:ascii="DIN Pro Regular" w:hAnsi="DIN Pro Regular" w:cs="DIN Pro Regular"/>
          <w:sz w:val="20"/>
          <w:highlight w:val="yellow"/>
        </w:rPr>
      </w:pPr>
    </w:p>
    <w:p w14:paraId="7C02888A" w14:textId="77777777" w:rsidR="009B3615" w:rsidRDefault="009B3615" w:rsidP="00183F52">
      <w:pPr>
        <w:pStyle w:val="Texto"/>
        <w:spacing w:after="0" w:line="240" w:lineRule="exact"/>
        <w:rPr>
          <w:rFonts w:ascii="DIN Pro Regular" w:hAnsi="DIN Pro Regular" w:cs="DIN Pro Regular"/>
          <w:sz w:val="20"/>
          <w:highlight w:val="yellow"/>
        </w:rPr>
      </w:pPr>
    </w:p>
    <w:tbl>
      <w:tblPr>
        <w:tblW w:w="9737" w:type="dxa"/>
        <w:jc w:val="center"/>
        <w:tblLook w:val="04A0" w:firstRow="1" w:lastRow="0" w:firstColumn="1" w:lastColumn="0" w:noHBand="0" w:noVBand="1"/>
      </w:tblPr>
      <w:tblGrid>
        <w:gridCol w:w="3362"/>
        <w:gridCol w:w="2648"/>
        <w:gridCol w:w="3727"/>
      </w:tblGrid>
      <w:tr w:rsidR="0099293B" w:rsidRPr="00565F69" w14:paraId="3A99EAF9" w14:textId="77777777" w:rsidTr="00093702">
        <w:trPr>
          <w:trHeight w:val="183"/>
          <w:jc w:val="center"/>
        </w:trPr>
        <w:tc>
          <w:tcPr>
            <w:tcW w:w="3402" w:type="dxa"/>
            <w:shd w:val="clear" w:color="auto" w:fill="auto"/>
          </w:tcPr>
          <w:p w14:paraId="1065E4B9"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552" w:type="dxa"/>
            <w:shd w:val="clear" w:color="auto" w:fill="auto"/>
          </w:tcPr>
          <w:p w14:paraId="30044FF8"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307CB0D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99293B" w:rsidRPr="00565F69" w14:paraId="22DBBBED" w14:textId="77777777" w:rsidTr="00093702">
        <w:trPr>
          <w:trHeight w:val="560"/>
          <w:jc w:val="center"/>
        </w:trPr>
        <w:tc>
          <w:tcPr>
            <w:tcW w:w="3402" w:type="dxa"/>
            <w:shd w:val="clear" w:color="auto" w:fill="auto"/>
          </w:tcPr>
          <w:p w14:paraId="3DD82062" w14:textId="77777777" w:rsidR="0099293B"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C.P. GUILLERMO MENDOZA CAVAZOS</w:t>
            </w:r>
          </w:p>
          <w:p w14:paraId="275F25D9" w14:textId="77777777" w:rsidR="0099293B" w:rsidRPr="00565F69"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083BABEF"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c>
          <w:tcPr>
            <w:tcW w:w="2552" w:type="dxa"/>
            <w:shd w:val="clear" w:color="auto" w:fill="auto"/>
          </w:tcPr>
          <w:p w14:paraId="743FA8D7" w14:textId="77777777" w:rsidR="0099293B"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 FRANKLIN HUERTA</w:t>
            </w:r>
            <w:r>
              <w:rPr>
                <w:rFonts w:ascii="Cambria" w:hAnsi="Cambria" w:cs="DIN Pro Regular"/>
                <w:sz w:val="16"/>
                <w:szCs w:val="16"/>
              </w:rPr>
              <w:t xml:space="preserve"> </w:t>
            </w:r>
            <w:r w:rsidRPr="00565F69">
              <w:rPr>
                <w:rFonts w:ascii="Cambria" w:hAnsi="Cambria" w:cs="DIN Pro Regular"/>
                <w:sz w:val="16"/>
                <w:szCs w:val="16"/>
              </w:rPr>
              <w:t>CASTRO</w:t>
            </w:r>
          </w:p>
          <w:p w14:paraId="493D4913" w14:textId="01B4D8E9"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w:t>
            </w:r>
            <w:r w:rsidR="00726B85">
              <w:rPr>
                <w:rFonts w:ascii="Cambria" w:hAnsi="Cambria" w:cs="DIN Pro Regular"/>
                <w:sz w:val="16"/>
                <w:szCs w:val="16"/>
              </w:rPr>
              <w:t>O</w:t>
            </w:r>
            <w:r>
              <w:rPr>
                <w:rFonts w:ascii="Cambria" w:hAnsi="Cambria" w:cs="DIN Pro Regular"/>
                <w:sz w:val="16"/>
                <w:szCs w:val="16"/>
              </w:rPr>
              <w:t xml:space="preserve"> DE FINANZAS</w:t>
            </w:r>
          </w:p>
        </w:tc>
        <w:tc>
          <w:tcPr>
            <w:tcW w:w="3783" w:type="dxa"/>
            <w:shd w:val="clear" w:color="auto" w:fill="auto"/>
          </w:tcPr>
          <w:tbl>
            <w:tblPr>
              <w:tblW w:w="0" w:type="auto"/>
              <w:tblLook w:val="04A0" w:firstRow="1" w:lastRow="0" w:firstColumn="1" w:lastColumn="0" w:noHBand="0" w:noVBand="1"/>
            </w:tblPr>
            <w:tblGrid>
              <w:gridCol w:w="3395"/>
            </w:tblGrid>
            <w:tr w:rsidR="0099293B" w:rsidRPr="00565F69" w14:paraId="7B85C31B" w14:textId="77777777" w:rsidTr="00093702">
              <w:trPr>
                <w:trHeight w:val="183"/>
              </w:trPr>
              <w:tc>
                <w:tcPr>
                  <w:tcW w:w="3395" w:type="dxa"/>
                  <w:shd w:val="clear" w:color="auto" w:fill="auto"/>
                </w:tcPr>
                <w:p w14:paraId="4F29393D" w14:textId="77777777" w:rsidR="0099293B" w:rsidRPr="00565F69" w:rsidRDefault="0099293B" w:rsidP="00093702">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 xml:space="preserve">C.P. </w:t>
                  </w:r>
                  <w:r>
                    <w:rPr>
                      <w:rFonts w:ascii="Cambria" w:hAnsi="Cambria" w:cs="DIN Pro Regular"/>
                      <w:sz w:val="16"/>
                      <w:szCs w:val="16"/>
                    </w:rPr>
                    <w:t>HUMBERTO DE LA GARZA ALMAZAN</w:t>
                  </w:r>
                </w:p>
              </w:tc>
            </w:tr>
            <w:tr w:rsidR="0099293B" w:rsidRPr="00565F69" w14:paraId="31180671" w14:textId="77777777" w:rsidTr="00093702">
              <w:trPr>
                <w:trHeight w:val="183"/>
              </w:trPr>
              <w:tc>
                <w:tcPr>
                  <w:tcW w:w="3395" w:type="dxa"/>
                  <w:shd w:val="clear" w:color="auto" w:fill="auto"/>
                </w:tcPr>
                <w:p w14:paraId="559ADCDE"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01BBF612"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r w:rsidR="0099293B" w:rsidRPr="00565F69" w14:paraId="56B3128B" w14:textId="77777777" w:rsidTr="00093702">
        <w:trPr>
          <w:trHeight w:val="192"/>
          <w:jc w:val="center"/>
        </w:trPr>
        <w:tc>
          <w:tcPr>
            <w:tcW w:w="3402" w:type="dxa"/>
            <w:shd w:val="clear" w:color="auto" w:fill="auto"/>
          </w:tcPr>
          <w:p w14:paraId="62C52D18" w14:textId="77777777" w:rsidR="0099293B" w:rsidRPr="00565F69" w:rsidRDefault="0099293B" w:rsidP="00093702">
            <w:pPr>
              <w:pStyle w:val="Texto"/>
              <w:spacing w:after="0" w:line="240" w:lineRule="exact"/>
              <w:ind w:firstLine="0"/>
              <w:rPr>
                <w:rFonts w:ascii="Cambria" w:hAnsi="Cambria" w:cs="DIN Pro Regular"/>
                <w:sz w:val="16"/>
                <w:szCs w:val="16"/>
              </w:rPr>
            </w:pPr>
          </w:p>
        </w:tc>
        <w:tc>
          <w:tcPr>
            <w:tcW w:w="2552" w:type="dxa"/>
            <w:shd w:val="clear" w:color="auto" w:fill="auto"/>
          </w:tcPr>
          <w:p w14:paraId="415FD2D3" w14:textId="289B25FC" w:rsidR="00B364CF" w:rsidRPr="00565F69" w:rsidRDefault="00B364CF" w:rsidP="00093702">
            <w:pPr>
              <w:pStyle w:val="Texto"/>
              <w:spacing w:after="0" w:line="240" w:lineRule="exact"/>
              <w:ind w:firstLine="0"/>
              <w:jc w:val="center"/>
              <w:rPr>
                <w:rFonts w:ascii="Cambria" w:hAnsi="Cambria" w:cs="DIN Pro Regular"/>
                <w:sz w:val="16"/>
                <w:szCs w:val="16"/>
              </w:rPr>
            </w:pPr>
          </w:p>
        </w:tc>
        <w:tc>
          <w:tcPr>
            <w:tcW w:w="3783" w:type="dxa"/>
            <w:shd w:val="clear" w:color="auto" w:fill="auto"/>
          </w:tcPr>
          <w:p w14:paraId="1427D214"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bl>
    <w:p w14:paraId="4E4CB34C" w14:textId="08152879" w:rsidR="00937ECC" w:rsidRPr="00AD4A56" w:rsidRDefault="00937ECC" w:rsidP="00DE64DA">
      <w:pPr>
        <w:pStyle w:val="Texto"/>
        <w:spacing w:after="0" w:line="240" w:lineRule="exact"/>
        <w:ind w:firstLine="0"/>
        <w:rPr>
          <w:rFonts w:ascii="DIN Pro Regular" w:hAnsi="DIN Pro Regular" w:cs="DIN Pro Regular"/>
          <w:sz w:val="20"/>
        </w:rPr>
      </w:pPr>
    </w:p>
    <w:sectPr w:rsidR="00937ECC" w:rsidRPr="00AD4A56" w:rsidSect="007F4E17">
      <w:headerReference w:type="even" r:id="rId16"/>
      <w:headerReference w:type="default" r:id="rId17"/>
      <w:footerReference w:type="even" r:id="rId18"/>
      <w:footerReference w:type="default" r:id="rId19"/>
      <w:pgSz w:w="12240" w:h="15840" w:code="1"/>
      <w:pgMar w:top="1985" w:right="1440" w:bottom="1077" w:left="1440"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05D1" w14:textId="77777777" w:rsidR="00612AEC" w:rsidRDefault="00612AEC" w:rsidP="00EA5418">
      <w:pPr>
        <w:spacing w:after="0" w:line="240" w:lineRule="auto"/>
      </w:pPr>
      <w:r>
        <w:separator/>
      </w:r>
    </w:p>
  </w:endnote>
  <w:endnote w:type="continuationSeparator" w:id="0">
    <w:p w14:paraId="2645DF13" w14:textId="77777777" w:rsidR="00612AEC" w:rsidRDefault="00612AE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Lt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IN Pro Regular">
    <w:panose1 w:val="020B0504020101020102"/>
    <w:charset w:val="00"/>
    <w:family w:val="swiss"/>
    <w:pitch w:val="variable"/>
    <w:sig w:usb0="A00002BF" w:usb1="4000207B" w:usb2="00000008"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4BC6" w14:textId="77777777" w:rsidR="005732F9" w:rsidRPr="00241D8F" w:rsidRDefault="005732F9" w:rsidP="0013011C">
    <w:pPr>
      <w:pStyle w:val="Piedepgina"/>
      <w:jc w:val="center"/>
      <w:rPr>
        <w:rFonts w:ascii="Arial" w:hAnsi="Arial" w:cs="Arial"/>
      </w:rPr>
    </w:pPr>
    <w:r w:rsidRPr="00241D8F">
      <w:rPr>
        <w:rFonts w:ascii="Arial" w:hAnsi="Arial" w:cs="Arial"/>
        <w:noProof/>
        <w:lang w:eastAsia="es-MX"/>
      </w:rPr>
      <mc:AlternateContent>
        <mc:Choice Requires="wps">
          <w:drawing>
            <wp:anchor distT="0" distB="0" distL="114300" distR="114300" simplePos="0" relativeHeight="251663360" behindDoc="0" locked="0" layoutInCell="1" allowOverlap="1" wp14:anchorId="54E186DB" wp14:editId="77EFDD1D">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3EF60CB" id="12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" strokecolor="#4a7ebb" strokeweight="1.5pt">
              <o:lock v:ext="edit" shapetype="f"/>
            </v:line>
          </w:pict>
        </mc:Fallback>
      </mc:AlternateContent>
    </w: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002A45BD" w:rsidRPr="002A45BD">
      <w:rPr>
        <w:rFonts w:ascii="Arial" w:hAnsi="Arial" w:cs="Arial"/>
        <w:noProof/>
        <w:lang w:val="es-ES"/>
      </w:rPr>
      <w:t>20</w:t>
    </w:r>
    <w:r w:rsidRPr="00241D8F">
      <w:rPr>
        <w:rFonts w:ascii="Arial" w:hAnsi="Arial" w:cs="Arial"/>
      </w:rPr>
      <w:fldChar w:fldCharType="end"/>
    </w:r>
  </w:p>
  <w:p w14:paraId="5E65C032" w14:textId="77777777" w:rsidR="005732F9" w:rsidRDefault="005732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4137" w14:textId="079F5041" w:rsidR="005732F9" w:rsidRPr="007818C6" w:rsidRDefault="005732F9" w:rsidP="008E3652">
    <w:pPr>
      <w:pStyle w:val="Piedepgina"/>
      <w:jc w:val="center"/>
      <w:rPr>
        <w:rFonts w:ascii="Helvetica" w:hAnsi="Helvetica" w:cs="Arial"/>
      </w:rPr>
    </w:pP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2A45BD" w:rsidRPr="002A45BD">
      <w:rPr>
        <w:rFonts w:ascii="Helvetica" w:hAnsi="Helvetica" w:cs="Arial"/>
        <w:noProof/>
        <w:lang w:val="es-ES"/>
      </w:rPr>
      <w:t>21</w:t>
    </w:r>
    <w:r w:rsidRPr="007818C6">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7A162" w14:textId="77777777" w:rsidR="00612AEC" w:rsidRDefault="00612AEC" w:rsidP="00EA5418">
      <w:pPr>
        <w:spacing w:after="0" w:line="240" w:lineRule="auto"/>
      </w:pPr>
      <w:r>
        <w:separator/>
      </w:r>
    </w:p>
  </w:footnote>
  <w:footnote w:type="continuationSeparator" w:id="0">
    <w:p w14:paraId="483897A5" w14:textId="77777777" w:rsidR="00612AEC" w:rsidRDefault="00612AE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FBF6" w14:textId="08A46D7F" w:rsidR="005732F9" w:rsidRPr="00177384" w:rsidRDefault="005732F9" w:rsidP="007F4E17">
    <w:pPr>
      <w:pStyle w:val="Encabezado"/>
      <w:jc w:val="center"/>
      <w:rPr>
        <w:rFonts w:ascii="Cambria" w:hAnsi="Cambria"/>
      </w:rPr>
    </w:pPr>
    <w:r w:rsidRPr="00177384">
      <w:rPr>
        <w:rFonts w:ascii="Cambria" w:hAnsi="Cambria"/>
        <w:noProof/>
        <w:lang w:eastAsia="es-MX"/>
      </w:rPr>
      <w:drawing>
        <wp:anchor distT="0" distB="0" distL="114300" distR="114300" simplePos="0" relativeHeight="251665408" behindDoc="1" locked="0" layoutInCell="1" allowOverlap="1" wp14:anchorId="371A4389" wp14:editId="63D96F76">
          <wp:simplePos x="0" y="0"/>
          <wp:positionH relativeFrom="margin">
            <wp:align>right</wp:align>
          </wp:positionH>
          <wp:positionV relativeFrom="paragraph">
            <wp:posOffset>-124409</wp:posOffset>
          </wp:positionV>
          <wp:extent cx="1682750" cy="7131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713105"/>
                  </a:xfrm>
                  <a:prstGeom prst="rect">
                    <a:avLst/>
                  </a:prstGeom>
                  <a:noFill/>
                </pic:spPr>
              </pic:pic>
            </a:graphicData>
          </a:graphic>
        </wp:anchor>
      </w:drawing>
    </w:r>
    <w:r w:rsidRPr="00177384">
      <w:rPr>
        <w:rFonts w:ascii="Cambria" w:hAnsi="Cambria"/>
      </w:rPr>
      <w:t>UNIVERSIDAD AUTÓNOMA DE TAMAULIPAS</w:t>
    </w:r>
  </w:p>
  <w:p w14:paraId="6C46EC7F" w14:textId="77777777" w:rsidR="005732F9" w:rsidRPr="00177384" w:rsidRDefault="005732F9" w:rsidP="007F4E17">
    <w:pPr>
      <w:pStyle w:val="Encabezado"/>
      <w:jc w:val="center"/>
      <w:rPr>
        <w:rFonts w:ascii="Cambria" w:hAnsi="Cambria"/>
      </w:rPr>
    </w:pPr>
    <w:r w:rsidRPr="00177384">
      <w:rPr>
        <w:rFonts w:ascii="Cambria" w:hAnsi="Cambria"/>
      </w:rPr>
      <w:t>Notas a los Estados Financieros</w:t>
    </w:r>
  </w:p>
  <w:p w14:paraId="77EBC60F" w14:textId="4911FF6E" w:rsidR="005732F9" w:rsidRDefault="005732F9" w:rsidP="007F4E17">
    <w:pPr>
      <w:pStyle w:val="Encabezado"/>
      <w:jc w:val="center"/>
      <w:rPr>
        <w:rFonts w:ascii="Cambria" w:hAnsi="Cambria"/>
      </w:rPr>
    </w:pPr>
    <w:r>
      <w:rPr>
        <w:rFonts w:ascii="Cambria" w:hAnsi="Cambria"/>
      </w:rPr>
      <w:t>Al 3</w:t>
    </w:r>
    <w:r w:rsidR="00CD0CDB">
      <w:rPr>
        <w:rFonts w:ascii="Cambria" w:hAnsi="Cambria"/>
      </w:rPr>
      <w:t>0</w:t>
    </w:r>
    <w:r>
      <w:rPr>
        <w:rFonts w:ascii="Cambria" w:hAnsi="Cambria"/>
      </w:rPr>
      <w:t xml:space="preserve"> de </w:t>
    </w:r>
    <w:r w:rsidR="00A03F0F">
      <w:rPr>
        <w:rFonts w:ascii="Cambria" w:hAnsi="Cambria"/>
      </w:rPr>
      <w:t>septiembre</w:t>
    </w:r>
    <w:r w:rsidRPr="00177384">
      <w:rPr>
        <w:rFonts w:ascii="Cambria" w:hAnsi="Cambria"/>
      </w:rPr>
      <w:t xml:space="preserve"> de 202</w:t>
    </w:r>
    <w:r>
      <w:rPr>
        <w:rFonts w:ascii="Cambria" w:hAnsi="Cambria"/>
      </w:rPr>
      <w:t>3</w:t>
    </w:r>
  </w:p>
  <w:p w14:paraId="6CA0FEF8" w14:textId="07BF8FC8" w:rsidR="005732F9" w:rsidRPr="00177384" w:rsidRDefault="005732F9" w:rsidP="007F4E17">
    <w:pPr>
      <w:pStyle w:val="Encabezado"/>
      <w:jc w:val="center"/>
      <w:rPr>
        <w:rFonts w:ascii="Cambria" w:hAnsi="Cambria"/>
      </w:rPr>
    </w:pPr>
    <w:r>
      <w:rPr>
        <w:rFonts w:ascii="Cambria" w:hAnsi="Cambria"/>
      </w:rPr>
      <w:t>(Cifras en pesos)</w:t>
    </w:r>
  </w:p>
  <w:p w14:paraId="0CC30612" w14:textId="03FA69EE" w:rsidR="005732F9" w:rsidRDefault="005732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1AC9" w14:textId="793EA983" w:rsidR="005732F9" w:rsidRPr="00177384" w:rsidRDefault="005732F9" w:rsidP="00177384">
    <w:pPr>
      <w:pStyle w:val="Encabezado"/>
      <w:tabs>
        <w:tab w:val="clear" w:pos="8838"/>
        <w:tab w:val="left" w:pos="7965"/>
      </w:tabs>
      <w:jc w:val="center"/>
      <w:rPr>
        <w:rFonts w:ascii="Arial" w:hAnsi="Arial" w:cs="Arial"/>
      </w:rPr>
    </w:pPr>
    <w:r w:rsidRPr="00DB13FC">
      <w:rPr>
        <w:rFonts w:ascii="Arial" w:hAnsi="Arial" w:cs="Arial"/>
        <w:noProof/>
        <w:lang w:eastAsia="es-MX"/>
      </w:rPr>
      <w:drawing>
        <wp:anchor distT="0" distB="0" distL="114300" distR="114300" simplePos="0" relativeHeight="251664384" behindDoc="1" locked="0" layoutInCell="1" allowOverlap="1" wp14:anchorId="4DE1AFC0" wp14:editId="4AEEEDDA">
          <wp:simplePos x="0" y="0"/>
          <wp:positionH relativeFrom="margin">
            <wp:align>right</wp:align>
          </wp:positionH>
          <wp:positionV relativeFrom="paragraph">
            <wp:posOffset>-121717</wp:posOffset>
          </wp:positionV>
          <wp:extent cx="1682496" cy="713660"/>
          <wp:effectExtent l="0" t="0" r="0" b="0"/>
          <wp:wrapNone/>
          <wp:docPr id="1" name="Imagen 1" descr="C:\Users\ilucio\AppData\Local\Microsoft\Windows\INetCache\Content.Outlook\6MYI6AMV\LogoUAT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ucio\AppData\Local\Microsoft\Windows\INetCache\Content.Outlook\6MYI6AMV\LogoUAT_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713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7384">
      <w:rPr>
        <w:rFonts w:ascii="Cambria" w:hAnsi="Cambria" w:cs="Arial"/>
      </w:rPr>
      <w:t>UNIVERSIDAD AUTÓNOMA DE TAMAULIPAS</w:t>
    </w:r>
  </w:p>
  <w:p w14:paraId="7A8C606E" w14:textId="74B8A817" w:rsidR="005732F9" w:rsidRPr="00177384" w:rsidRDefault="005732F9" w:rsidP="007F4E17">
    <w:pPr>
      <w:pStyle w:val="Encabezado"/>
      <w:tabs>
        <w:tab w:val="clear" w:pos="8838"/>
        <w:tab w:val="left" w:pos="7965"/>
      </w:tabs>
      <w:jc w:val="center"/>
      <w:rPr>
        <w:rFonts w:ascii="Cambria" w:hAnsi="Cambria" w:cs="Arial"/>
      </w:rPr>
    </w:pPr>
    <w:r w:rsidRPr="00177384">
      <w:rPr>
        <w:rFonts w:ascii="Cambria" w:hAnsi="Cambria" w:cs="Arial"/>
      </w:rPr>
      <w:t>Notas a los Estados Financieros</w:t>
    </w:r>
  </w:p>
  <w:p w14:paraId="7F379EF9" w14:textId="1979D0C0" w:rsidR="005732F9" w:rsidRDefault="005732F9" w:rsidP="007F4E17">
    <w:pPr>
      <w:pStyle w:val="Encabezado"/>
      <w:tabs>
        <w:tab w:val="clear" w:pos="8838"/>
        <w:tab w:val="left" w:pos="7965"/>
      </w:tabs>
      <w:jc w:val="center"/>
      <w:rPr>
        <w:rFonts w:ascii="Cambria" w:hAnsi="Cambria" w:cs="Arial"/>
      </w:rPr>
    </w:pPr>
    <w:r w:rsidRPr="00177384">
      <w:rPr>
        <w:rFonts w:ascii="Cambria" w:hAnsi="Cambria" w:cs="Arial"/>
      </w:rPr>
      <w:t>Al 3</w:t>
    </w:r>
    <w:r w:rsidR="00B92C53">
      <w:rPr>
        <w:rFonts w:ascii="Cambria" w:hAnsi="Cambria" w:cs="Arial"/>
      </w:rPr>
      <w:t>0</w:t>
    </w:r>
    <w:r w:rsidRPr="00177384">
      <w:rPr>
        <w:rFonts w:ascii="Cambria" w:hAnsi="Cambria" w:cs="Arial"/>
      </w:rPr>
      <w:t xml:space="preserve"> de </w:t>
    </w:r>
    <w:r w:rsidR="00A03F0F">
      <w:rPr>
        <w:rFonts w:ascii="Cambria" w:hAnsi="Cambria" w:cs="Arial"/>
      </w:rPr>
      <w:t>septiembre</w:t>
    </w:r>
    <w:r w:rsidRPr="00177384">
      <w:rPr>
        <w:rFonts w:ascii="Cambria" w:hAnsi="Cambria" w:cs="Arial"/>
      </w:rPr>
      <w:t xml:space="preserve"> de 202</w:t>
    </w:r>
    <w:r>
      <w:rPr>
        <w:rFonts w:ascii="Cambria" w:hAnsi="Cambria" w:cs="Arial"/>
      </w:rPr>
      <w:t>3</w:t>
    </w:r>
  </w:p>
  <w:p w14:paraId="6A88A439" w14:textId="6548956A" w:rsidR="005732F9" w:rsidRPr="00177384" w:rsidRDefault="005732F9" w:rsidP="007F4E17">
    <w:pPr>
      <w:pStyle w:val="Encabezado"/>
      <w:tabs>
        <w:tab w:val="clear" w:pos="8838"/>
        <w:tab w:val="left" w:pos="7965"/>
      </w:tabs>
      <w:jc w:val="center"/>
      <w:rPr>
        <w:rFonts w:ascii="Cambria" w:hAnsi="Cambria" w:cs="Arial"/>
      </w:rPr>
    </w:pPr>
    <w:r>
      <w:rPr>
        <w:rFonts w:ascii="Cambria" w:hAnsi="Cambria" w:cs="Arial"/>
      </w:rPr>
      <w:t>(Cifras en pesos)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7B1"/>
    <w:multiLevelType w:val="hybridMultilevel"/>
    <w:tmpl w:val="F03853BE"/>
    <w:lvl w:ilvl="0" w:tplc="3E269974">
      <w:start w:val="1"/>
      <w:numFmt w:val="lowerLetter"/>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05F770A"/>
    <w:multiLevelType w:val="hybridMultilevel"/>
    <w:tmpl w:val="A34C47CE"/>
    <w:lvl w:ilvl="0" w:tplc="66E4A4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2E071ED"/>
    <w:multiLevelType w:val="hybridMultilevel"/>
    <w:tmpl w:val="4D74B81E"/>
    <w:lvl w:ilvl="0" w:tplc="70A03D1E">
      <w:start w:val="1"/>
      <w:numFmt w:val="lowerLetter"/>
      <w:lvlText w:val="%1)"/>
      <w:lvlJc w:val="left"/>
      <w:pPr>
        <w:ind w:left="1789" w:hanging="360"/>
      </w:pPr>
      <w:rPr>
        <w:rFonts w:ascii="Arial" w:eastAsia="Calibri" w:hAnsi="Arial" w:hint="default"/>
        <w:sz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 w15:restartNumberingAfterBreak="0">
    <w:nsid w:val="05512EFA"/>
    <w:multiLevelType w:val="hybridMultilevel"/>
    <w:tmpl w:val="E024482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06291082"/>
    <w:multiLevelType w:val="hybridMultilevel"/>
    <w:tmpl w:val="F21005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216D49"/>
    <w:multiLevelType w:val="hybridMultilevel"/>
    <w:tmpl w:val="AA58A2E8"/>
    <w:lvl w:ilvl="0" w:tplc="080A000F">
      <w:start w:val="1"/>
      <w:numFmt w:val="decimal"/>
      <w:lvlText w:val="%1."/>
      <w:lvlJc w:val="left"/>
      <w:pPr>
        <w:ind w:left="1368" w:hanging="360"/>
      </w:p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8" w15:restartNumberingAfterBreak="0">
    <w:nsid w:val="0F751BC8"/>
    <w:multiLevelType w:val="hybridMultilevel"/>
    <w:tmpl w:val="0026ECD6"/>
    <w:lvl w:ilvl="0" w:tplc="3E269974">
      <w:start w:val="1"/>
      <w:numFmt w:val="lowerLetter"/>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112D2FC4"/>
    <w:multiLevelType w:val="hybridMultilevel"/>
    <w:tmpl w:val="58369BA6"/>
    <w:lvl w:ilvl="0" w:tplc="34ECA76E">
      <w:start w:val="1"/>
      <w:numFmt w:val="lowerLetter"/>
      <w:lvlText w:val="%1)"/>
      <w:lvlJc w:val="left"/>
      <w:pPr>
        <w:ind w:left="1429"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126C5AA8"/>
    <w:multiLevelType w:val="hybridMultilevel"/>
    <w:tmpl w:val="56A4582A"/>
    <w:lvl w:ilvl="0" w:tplc="DE5E5676">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11B4249"/>
    <w:multiLevelType w:val="hybridMultilevel"/>
    <w:tmpl w:val="4DF41C5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4BF72B2"/>
    <w:multiLevelType w:val="hybridMultilevel"/>
    <w:tmpl w:val="DCFC4A8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65A50"/>
    <w:multiLevelType w:val="hybridMultilevel"/>
    <w:tmpl w:val="D45C86F2"/>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D6B2BE9"/>
    <w:multiLevelType w:val="hybridMultilevel"/>
    <w:tmpl w:val="C606893C"/>
    <w:lvl w:ilvl="0" w:tplc="462A4B7A">
      <w:start w:val="1"/>
      <w:numFmt w:val="lowerLetter"/>
      <w:lvlText w:val="%1)"/>
      <w:lvlJc w:val="left"/>
      <w:pPr>
        <w:ind w:left="1789" w:hanging="360"/>
      </w:pPr>
      <w:rPr>
        <w:rFonts w:ascii="Arial" w:eastAsia="Calibri" w:hAnsi="Arial" w:hint="default"/>
        <w:b w:val="0"/>
        <w:sz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8" w15:restartNumberingAfterBreak="0">
    <w:nsid w:val="31442797"/>
    <w:multiLevelType w:val="hybridMultilevel"/>
    <w:tmpl w:val="D5108894"/>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187452A"/>
    <w:multiLevelType w:val="hybridMultilevel"/>
    <w:tmpl w:val="82FEE7B0"/>
    <w:lvl w:ilvl="0" w:tplc="F54E7BD0">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1EE3786"/>
    <w:multiLevelType w:val="hybridMultilevel"/>
    <w:tmpl w:val="ED162D80"/>
    <w:lvl w:ilvl="0" w:tplc="FFB469E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5E54CCE"/>
    <w:multiLevelType w:val="hybridMultilevel"/>
    <w:tmpl w:val="263ADFA2"/>
    <w:lvl w:ilvl="0" w:tplc="FFFFFFFF">
      <w:start w:val="1"/>
      <w:numFmt w:val="lowerLetter"/>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F8765DE"/>
    <w:multiLevelType w:val="hybridMultilevel"/>
    <w:tmpl w:val="F03853BE"/>
    <w:lvl w:ilvl="0" w:tplc="FFFFFFFF">
      <w:start w:val="1"/>
      <w:numFmt w:val="lowerLetter"/>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4665434A"/>
    <w:multiLevelType w:val="hybridMultilevel"/>
    <w:tmpl w:val="2A4640A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4BBA6438"/>
    <w:multiLevelType w:val="hybridMultilevel"/>
    <w:tmpl w:val="EA20632A"/>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8" w15:restartNumberingAfterBreak="0">
    <w:nsid w:val="4C9D5CFE"/>
    <w:multiLevelType w:val="hybridMultilevel"/>
    <w:tmpl w:val="60B8E40C"/>
    <w:lvl w:ilvl="0" w:tplc="194841E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9" w15:restartNumberingAfterBreak="0">
    <w:nsid w:val="4D806FF7"/>
    <w:multiLevelType w:val="hybridMultilevel"/>
    <w:tmpl w:val="629EC700"/>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8074B25"/>
    <w:multiLevelType w:val="hybridMultilevel"/>
    <w:tmpl w:val="CBB46A94"/>
    <w:lvl w:ilvl="0" w:tplc="E46A41FC">
      <w:start w:val="5"/>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1" w15:restartNumberingAfterBreak="0">
    <w:nsid w:val="6CC20E17"/>
    <w:multiLevelType w:val="hybridMultilevel"/>
    <w:tmpl w:val="7EF01C4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2600D4C"/>
    <w:multiLevelType w:val="hybridMultilevel"/>
    <w:tmpl w:val="4E6051D6"/>
    <w:lvl w:ilvl="0" w:tplc="080A000F">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3" w15:restartNumberingAfterBreak="0">
    <w:nsid w:val="79184E1B"/>
    <w:multiLevelType w:val="hybridMultilevel"/>
    <w:tmpl w:val="D6A6462E"/>
    <w:lvl w:ilvl="0" w:tplc="B7B06000">
      <w:start w:val="1"/>
      <w:numFmt w:val="bullet"/>
      <w:lvlText w:val=""/>
      <w:lvlJc w:val="left"/>
      <w:pPr>
        <w:ind w:left="1428" w:hanging="360"/>
      </w:pPr>
      <w:rPr>
        <w:rFonts w:ascii="Symbol" w:hAnsi="Symbol" w:hint="default"/>
        <w:b w:val="0"/>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4" w15:restartNumberingAfterBreak="0">
    <w:nsid w:val="7B2C1C8B"/>
    <w:multiLevelType w:val="hybridMultilevel"/>
    <w:tmpl w:val="EA0EAE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B55452"/>
    <w:multiLevelType w:val="hybridMultilevel"/>
    <w:tmpl w:val="DB62F83E"/>
    <w:lvl w:ilvl="0" w:tplc="70A03D1E">
      <w:start w:val="1"/>
      <w:numFmt w:val="lowerLetter"/>
      <w:lvlText w:val="%1)"/>
      <w:lvlJc w:val="left"/>
      <w:pPr>
        <w:ind w:left="2497" w:hanging="360"/>
      </w:pPr>
      <w:rPr>
        <w:rFonts w:ascii="Arial" w:eastAsia="Calibri" w:hAnsi="Arial" w:hint="default"/>
        <w:sz w:val="18"/>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787625716">
    <w:abstractNumId w:val="2"/>
  </w:num>
  <w:num w:numId="2" w16cid:durableId="1958635223">
    <w:abstractNumId w:val="10"/>
  </w:num>
  <w:num w:numId="3" w16cid:durableId="1876893013">
    <w:abstractNumId w:val="23"/>
  </w:num>
  <w:num w:numId="4" w16cid:durableId="24185383">
    <w:abstractNumId w:val="15"/>
  </w:num>
  <w:num w:numId="5" w16cid:durableId="1051927748">
    <w:abstractNumId w:val="5"/>
  </w:num>
  <w:num w:numId="6" w16cid:durableId="901406700">
    <w:abstractNumId w:val="12"/>
  </w:num>
  <w:num w:numId="7" w16cid:durableId="109783319">
    <w:abstractNumId w:val="24"/>
  </w:num>
  <w:num w:numId="8" w16cid:durableId="60756925">
    <w:abstractNumId w:val="22"/>
  </w:num>
  <w:num w:numId="9" w16cid:durableId="1306425488">
    <w:abstractNumId w:val="20"/>
  </w:num>
  <w:num w:numId="10" w16cid:durableId="1520269529">
    <w:abstractNumId w:val="8"/>
  </w:num>
  <w:num w:numId="11" w16cid:durableId="5302610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2269581">
    <w:abstractNumId w:val="9"/>
  </w:num>
  <w:num w:numId="13" w16cid:durableId="1191989841">
    <w:abstractNumId w:val="3"/>
  </w:num>
  <w:num w:numId="14" w16cid:durableId="1182204981">
    <w:abstractNumId w:val="17"/>
  </w:num>
  <w:num w:numId="15" w16cid:durableId="1079332625">
    <w:abstractNumId w:val="35"/>
  </w:num>
  <w:num w:numId="16" w16cid:durableId="749085501">
    <w:abstractNumId w:val="32"/>
  </w:num>
  <w:num w:numId="17" w16cid:durableId="1532182815">
    <w:abstractNumId w:val="19"/>
  </w:num>
  <w:num w:numId="18" w16cid:durableId="1306854167">
    <w:abstractNumId w:val="30"/>
  </w:num>
  <w:num w:numId="19" w16cid:durableId="435055305">
    <w:abstractNumId w:val="33"/>
  </w:num>
  <w:num w:numId="20" w16cid:durableId="368724495">
    <w:abstractNumId w:val="27"/>
  </w:num>
  <w:num w:numId="21" w16cid:durableId="1026563427">
    <w:abstractNumId w:val="0"/>
  </w:num>
  <w:num w:numId="22" w16cid:durableId="1312365640">
    <w:abstractNumId w:val="18"/>
  </w:num>
  <w:num w:numId="23" w16cid:durableId="926772128">
    <w:abstractNumId w:val="29"/>
  </w:num>
  <w:num w:numId="24" w16cid:durableId="1570384505">
    <w:abstractNumId w:val="16"/>
  </w:num>
  <w:num w:numId="25" w16cid:durableId="886994036">
    <w:abstractNumId w:val="4"/>
  </w:num>
  <w:num w:numId="26" w16cid:durableId="1343698964">
    <w:abstractNumId w:val="14"/>
  </w:num>
  <w:num w:numId="27" w16cid:durableId="1753504642">
    <w:abstractNumId w:val="13"/>
  </w:num>
  <w:num w:numId="28" w16cid:durableId="2088066581">
    <w:abstractNumId w:val="31"/>
  </w:num>
  <w:num w:numId="29" w16cid:durableId="995956957">
    <w:abstractNumId w:val="1"/>
  </w:num>
  <w:num w:numId="30" w16cid:durableId="2029790603">
    <w:abstractNumId w:val="7"/>
  </w:num>
  <w:num w:numId="31" w16cid:durableId="725033879">
    <w:abstractNumId w:val="34"/>
  </w:num>
  <w:num w:numId="32" w16cid:durableId="643388942">
    <w:abstractNumId w:val="26"/>
  </w:num>
  <w:num w:numId="33" w16cid:durableId="613291099">
    <w:abstractNumId w:val="6"/>
  </w:num>
  <w:num w:numId="34" w16cid:durableId="290597384">
    <w:abstractNumId w:val="28"/>
  </w:num>
  <w:num w:numId="35" w16cid:durableId="494882025">
    <w:abstractNumId w:val="11"/>
  </w:num>
  <w:num w:numId="36" w16cid:durableId="929657683">
    <w:abstractNumId w:val="25"/>
  </w:num>
  <w:num w:numId="37" w16cid:durableId="16751792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0">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500"/>
    <w:rsid w:val="00002202"/>
    <w:rsid w:val="000052AF"/>
    <w:rsid w:val="00006431"/>
    <w:rsid w:val="000113AB"/>
    <w:rsid w:val="00011955"/>
    <w:rsid w:val="00013F0F"/>
    <w:rsid w:val="00022E3E"/>
    <w:rsid w:val="000244BA"/>
    <w:rsid w:val="000275BD"/>
    <w:rsid w:val="00027CF7"/>
    <w:rsid w:val="00040466"/>
    <w:rsid w:val="00041F74"/>
    <w:rsid w:val="0004380F"/>
    <w:rsid w:val="0004649B"/>
    <w:rsid w:val="00050441"/>
    <w:rsid w:val="00051670"/>
    <w:rsid w:val="00052668"/>
    <w:rsid w:val="000644CA"/>
    <w:rsid w:val="000650FE"/>
    <w:rsid w:val="00072D16"/>
    <w:rsid w:val="000768FE"/>
    <w:rsid w:val="000803D2"/>
    <w:rsid w:val="00080D07"/>
    <w:rsid w:val="000865CE"/>
    <w:rsid w:val="00093161"/>
    <w:rsid w:val="00093702"/>
    <w:rsid w:val="00093AF5"/>
    <w:rsid w:val="000974E2"/>
    <w:rsid w:val="000A3137"/>
    <w:rsid w:val="000A6616"/>
    <w:rsid w:val="000A7D09"/>
    <w:rsid w:val="000B0C3B"/>
    <w:rsid w:val="000B1AE1"/>
    <w:rsid w:val="000B3006"/>
    <w:rsid w:val="000B4EEC"/>
    <w:rsid w:val="000C474F"/>
    <w:rsid w:val="000C6CB6"/>
    <w:rsid w:val="000C7E64"/>
    <w:rsid w:val="000D028B"/>
    <w:rsid w:val="000D14EC"/>
    <w:rsid w:val="000D3BD8"/>
    <w:rsid w:val="000D5EFE"/>
    <w:rsid w:val="000E211B"/>
    <w:rsid w:val="000E4C4A"/>
    <w:rsid w:val="000E4F98"/>
    <w:rsid w:val="000E5DFA"/>
    <w:rsid w:val="000E6439"/>
    <w:rsid w:val="000E644D"/>
    <w:rsid w:val="000E7601"/>
    <w:rsid w:val="000F3C4F"/>
    <w:rsid w:val="000F6047"/>
    <w:rsid w:val="000F79E7"/>
    <w:rsid w:val="001034DF"/>
    <w:rsid w:val="00104B1B"/>
    <w:rsid w:val="0010633D"/>
    <w:rsid w:val="001120EB"/>
    <w:rsid w:val="001121BF"/>
    <w:rsid w:val="00113149"/>
    <w:rsid w:val="00120CA2"/>
    <w:rsid w:val="001221E5"/>
    <w:rsid w:val="00124F0B"/>
    <w:rsid w:val="001256FE"/>
    <w:rsid w:val="0013011C"/>
    <w:rsid w:val="00131AB6"/>
    <w:rsid w:val="001339B0"/>
    <w:rsid w:val="00135398"/>
    <w:rsid w:val="00137250"/>
    <w:rsid w:val="0014068F"/>
    <w:rsid w:val="00145173"/>
    <w:rsid w:val="00146CFD"/>
    <w:rsid w:val="00150171"/>
    <w:rsid w:val="001517A9"/>
    <w:rsid w:val="00155602"/>
    <w:rsid w:val="00163D6C"/>
    <w:rsid w:val="0017081E"/>
    <w:rsid w:val="001735C8"/>
    <w:rsid w:val="00174108"/>
    <w:rsid w:val="0017449E"/>
    <w:rsid w:val="00174E04"/>
    <w:rsid w:val="00177384"/>
    <w:rsid w:val="00180EF7"/>
    <w:rsid w:val="001819BD"/>
    <w:rsid w:val="0018264C"/>
    <w:rsid w:val="00183F52"/>
    <w:rsid w:val="00185224"/>
    <w:rsid w:val="00186C07"/>
    <w:rsid w:val="00195170"/>
    <w:rsid w:val="00195967"/>
    <w:rsid w:val="001A02CD"/>
    <w:rsid w:val="001A03EA"/>
    <w:rsid w:val="001A3522"/>
    <w:rsid w:val="001B0F87"/>
    <w:rsid w:val="001B1B72"/>
    <w:rsid w:val="001B20FC"/>
    <w:rsid w:val="001B35E4"/>
    <w:rsid w:val="001B3965"/>
    <w:rsid w:val="001B4D78"/>
    <w:rsid w:val="001B6AFE"/>
    <w:rsid w:val="001C2F26"/>
    <w:rsid w:val="001C327A"/>
    <w:rsid w:val="001C3CA6"/>
    <w:rsid w:val="001C6FD8"/>
    <w:rsid w:val="001C760F"/>
    <w:rsid w:val="001D3695"/>
    <w:rsid w:val="001D3BC9"/>
    <w:rsid w:val="001E0780"/>
    <w:rsid w:val="001E2701"/>
    <w:rsid w:val="001E5CA9"/>
    <w:rsid w:val="00201203"/>
    <w:rsid w:val="002013CC"/>
    <w:rsid w:val="002052B5"/>
    <w:rsid w:val="0020554C"/>
    <w:rsid w:val="0020618A"/>
    <w:rsid w:val="00206D18"/>
    <w:rsid w:val="00215BE8"/>
    <w:rsid w:val="00222063"/>
    <w:rsid w:val="00224D38"/>
    <w:rsid w:val="0022539D"/>
    <w:rsid w:val="002272C8"/>
    <w:rsid w:val="0023177E"/>
    <w:rsid w:val="00231B38"/>
    <w:rsid w:val="00231C0D"/>
    <w:rsid w:val="00234D83"/>
    <w:rsid w:val="00236391"/>
    <w:rsid w:val="00236541"/>
    <w:rsid w:val="00241D8F"/>
    <w:rsid w:val="002437CF"/>
    <w:rsid w:val="0024446D"/>
    <w:rsid w:val="002448F0"/>
    <w:rsid w:val="0025151F"/>
    <w:rsid w:val="0025695D"/>
    <w:rsid w:val="00256D6F"/>
    <w:rsid w:val="00263A6C"/>
    <w:rsid w:val="00264F1F"/>
    <w:rsid w:val="00270FFF"/>
    <w:rsid w:val="0027220A"/>
    <w:rsid w:val="002759A5"/>
    <w:rsid w:val="00284043"/>
    <w:rsid w:val="0029029E"/>
    <w:rsid w:val="00290E6D"/>
    <w:rsid w:val="002943EF"/>
    <w:rsid w:val="0029494B"/>
    <w:rsid w:val="002A45BD"/>
    <w:rsid w:val="002A70B3"/>
    <w:rsid w:val="002B174B"/>
    <w:rsid w:val="002B3257"/>
    <w:rsid w:val="002B3FDA"/>
    <w:rsid w:val="002C3AD6"/>
    <w:rsid w:val="002C3BA7"/>
    <w:rsid w:val="002C576A"/>
    <w:rsid w:val="002C628F"/>
    <w:rsid w:val="002C7C1D"/>
    <w:rsid w:val="002D015C"/>
    <w:rsid w:val="002D1FBD"/>
    <w:rsid w:val="002D28A9"/>
    <w:rsid w:val="002D7A6B"/>
    <w:rsid w:val="002E0E6D"/>
    <w:rsid w:val="002E118E"/>
    <w:rsid w:val="002F405E"/>
    <w:rsid w:val="002F5E7C"/>
    <w:rsid w:val="002F6D03"/>
    <w:rsid w:val="0030115A"/>
    <w:rsid w:val="00301F8E"/>
    <w:rsid w:val="0030227F"/>
    <w:rsid w:val="00304913"/>
    <w:rsid w:val="00306E20"/>
    <w:rsid w:val="00322CCA"/>
    <w:rsid w:val="0032505B"/>
    <w:rsid w:val="00325E35"/>
    <w:rsid w:val="003311FC"/>
    <w:rsid w:val="0033202B"/>
    <w:rsid w:val="0033469D"/>
    <w:rsid w:val="00335612"/>
    <w:rsid w:val="003356EF"/>
    <w:rsid w:val="00335E9C"/>
    <w:rsid w:val="00337AB8"/>
    <w:rsid w:val="003402CF"/>
    <w:rsid w:val="00340C97"/>
    <w:rsid w:val="003458AB"/>
    <w:rsid w:val="0035171D"/>
    <w:rsid w:val="00351AA8"/>
    <w:rsid w:val="00351DD9"/>
    <w:rsid w:val="00353677"/>
    <w:rsid w:val="00372F40"/>
    <w:rsid w:val="00375BBC"/>
    <w:rsid w:val="00375C20"/>
    <w:rsid w:val="003879DF"/>
    <w:rsid w:val="00391E7F"/>
    <w:rsid w:val="0039289D"/>
    <w:rsid w:val="00396A27"/>
    <w:rsid w:val="003A0303"/>
    <w:rsid w:val="003A7741"/>
    <w:rsid w:val="003B08CC"/>
    <w:rsid w:val="003B2FF9"/>
    <w:rsid w:val="003B3A27"/>
    <w:rsid w:val="003B6759"/>
    <w:rsid w:val="003C1468"/>
    <w:rsid w:val="003C1806"/>
    <w:rsid w:val="003C31E3"/>
    <w:rsid w:val="003C5AD3"/>
    <w:rsid w:val="003D125E"/>
    <w:rsid w:val="003D17BF"/>
    <w:rsid w:val="003D23FC"/>
    <w:rsid w:val="003D428C"/>
    <w:rsid w:val="003D5DBF"/>
    <w:rsid w:val="003D5FCD"/>
    <w:rsid w:val="003D7B22"/>
    <w:rsid w:val="003E1648"/>
    <w:rsid w:val="003E46AF"/>
    <w:rsid w:val="003E46D2"/>
    <w:rsid w:val="003E6FBA"/>
    <w:rsid w:val="003E7FD0"/>
    <w:rsid w:val="003F316E"/>
    <w:rsid w:val="003F39C5"/>
    <w:rsid w:val="004036C9"/>
    <w:rsid w:val="00404B1F"/>
    <w:rsid w:val="00405E18"/>
    <w:rsid w:val="00412814"/>
    <w:rsid w:val="004134F6"/>
    <w:rsid w:val="00414654"/>
    <w:rsid w:val="004152B3"/>
    <w:rsid w:val="00420FF7"/>
    <w:rsid w:val="00431FE0"/>
    <w:rsid w:val="0044253C"/>
    <w:rsid w:val="00444C7F"/>
    <w:rsid w:val="00451D35"/>
    <w:rsid w:val="004543A5"/>
    <w:rsid w:val="00460462"/>
    <w:rsid w:val="00461A2F"/>
    <w:rsid w:val="00473307"/>
    <w:rsid w:val="00481236"/>
    <w:rsid w:val="00484C0D"/>
    <w:rsid w:val="00487BBB"/>
    <w:rsid w:val="00493508"/>
    <w:rsid w:val="00497203"/>
    <w:rsid w:val="00497D8B"/>
    <w:rsid w:val="004A0F7A"/>
    <w:rsid w:val="004A1198"/>
    <w:rsid w:val="004A2100"/>
    <w:rsid w:val="004A3828"/>
    <w:rsid w:val="004B1EAA"/>
    <w:rsid w:val="004B3B01"/>
    <w:rsid w:val="004C09C1"/>
    <w:rsid w:val="004C1FD4"/>
    <w:rsid w:val="004C700E"/>
    <w:rsid w:val="004D41B8"/>
    <w:rsid w:val="004D4670"/>
    <w:rsid w:val="004D48D6"/>
    <w:rsid w:val="004E159F"/>
    <w:rsid w:val="004E1B8F"/>
    <w:rsid w:val="004F0A1B"/>
    <w:rsid w:val="004F19A4"/>
    <w:rsid w:val="004F2C18"/>
    <w:rsid w:val="0050027D"/>
    <w:rsid w:val="0050179A"/>
    <w:rsid w:val="0050622C"/>
    <w:rsid w:val="00506BA8"/>
    <w:rsid w:val="00506D96"/>
    <w:rsid w:val="00510305"/>
    <w:rsid w:val="0051506A"/>
    <w:rsid w:val="005173F4"/>
    <w:rsid w:val="00522632"/>
    <w:rsid w:val="00522ECA"/>
    <w:rsid w:val="0052465B"/>
    <w:rsid w:val="0052553F"/>
    <w:rsid w:val="005303D5"/>
    <w:rsid w:val="00534D61"/>
    <w:rsid w:val="00540418"/>
    <w:rsid w:val="00540D16"/>
    <w:rsid w:val="0054375F"/>
    <w:rsid w:val="00545293"/>
    <w:rsid w:val="00546D97"/>
    <w:rsid w:val="00557E84"/>
    <w:rsid w:val="005655B2"/>
    <w:rsid w:val="00565F69"/>
    <w:rsid w:val="0056677B"/>
    <w:rsid w:val="0057184F"/>
    <w:rsid w:val="00571D61"/>
    <w:rsid w:val="005732F9"/>
    <w:rsid w:val="00573688"/>
    <w:rsid w:val="0057608D"/>
    <w:rsid w:val="005774F0"/>
    <w:rsid w:val="0058129A"/>
    <w:rsid w:val="00591EE2"/>
    <w:rsid w:val="00592B60"/>
    <w:rsid w:val="005A137F"/>
    <w:rsid w:val="005A213E"/>
    <w:rsid w:val="005A5009"/>
    <w:rsid w:val="005A5D7A"/>
    <w:rsid w:val="005A6BB2"/>
    <w:rsid w:val="005B0A17"/>
    <w:rsid w:val="005B24BE"/>
    <w:rsid w:val="005B2D52"/>
    <w:rsid w:val="005B2D86"/>
    <w:rsid w:val="005B55E5"/>
    <w:rsid w:val="005B707C"/>
    <w:rsid w:val="005C0024"/>
    <w:rsid w:val="005C23BF"/>
    <w:rsid w:val="005C393F"/>
    <w:rsid w:val="005C6D47"/>
    <w:rsid w:val="005D07FF"/>
    <w:rsid w:val="005D5BB9"/>
    <w:rsid w:val="005D7484"/>
    <w:rsid w:val="005E0712"/>
    <w:rsid w:val="005E5089"/>
    <w:rsid w:val="005E5C36"/>
    <w:rsid w:val="005E6911"/>
    <w:rsid w:val="005F2EBA"/>
    <w:rsid w:val="00600B90"/>
    <w:rsid w:val="00601334"/>
    <w:rsid w:val="0060319F"/>
    <w:rsid w:val="00605A98"/>
    <w:rsid w:val="00611825"/>
    <w:rsid w:val="00612AEC"/>
    <w:rsid w:val="006277CD"/>
    <w:rsid w:val="00627FA5"/>
    <w:rsid w:val="006360E6"/>
    <w:rsid w:val="00637865"/>
    <w:rsid w:val="006430DD"/>
    <w:rsid w:val="006449B6"/>
    <w:rsid w:val="00644A06"/>
    <w:rsid w:val="00645794"/>
    <w:rsid w:val="00645B83"/>
    <w:rsid w:val="00652C13"/>
    <w:rsid w:val="00653D63"/>
    <w:rsid w:val="00655E50"/>
    <w:rsid w:val="00657867"/>
    <w:rsid w:val="00670E42"/>
    <w:rsid w:val="00672861"/>
    <w:rsid w:val="006729F4"/>
    <w:rsid w:val="00677336"/>
    <w:rsid w:val="00686D70"/>
    <w:rsid w:val="00690D9F"/>
    <w:rsid w:val="00692681"/>
    <w:rsid w:val="00692CDF"/>
    <w:rsid w:val="006940C2"/>
    <w:rsid w:val="00696324"/>
    <w:rsid w:val="006A0498"/>
    <w:rsid w:val="006A30B4"/>
    <w:rsid w:val="006A379B"/>
    <w:rsid w:val="006B0D0E"/>
    <w:rsid w:val="006B190B"/>
    <w:rsid w:val="006B1DBD"/>
    <w:rsid w:val="006B247B"/>
    <w:rsid w:val="006B2AC7"/>
    <w:rsid w:val="006C4132"/>
    <w:rsid w:val="006C47E2"/>
    <w:rsid w:val="006D36E3"/>
    <w:rsid w:val="006D39A1"/>
    <w:rsid w:val="006D41B9"/>
    <w:rsid w:val="006D4591"/>
    <w:rsid w:val="006D45C8"/>
    <w:rsid w:val="006D4CB1"/>
    <w:rsid w:val="006D57E6"/>
    <w:rsid w:val="006D7AFF"/>
    <w:rsid w:val="006E2C6F"/>
    <w:rsid w:val="006E4041"/>
    <w:rsid w:val="006E5364"/>
    <w:rsid w:val="006E77DD"/>
    <w:rsid w:val="006F0698"/>
    <w:rsid w:val="006F0E48"/>
    <w:rsid w:val="006F1A2B"/>
    <w:rsid w:val="006F2849"/>
    <w:rsid w:val="006F2F52"/>
    <w:rsid w:val="006F4061"/>
    <w:rsid w:val="006F4AFF"/>
    <w:rsid w:val="006F6FEB"/>
    <w:rsid w:val="007006CA"/>
    <w:rsid w:val="0070709C"/>
    <w:rsid w:val="007075A0"/>
    <w:rsid w:val="0071279D"/>
    <w:rsid w:val="00721651"/>
    <w:rsid w:val="007241F3"/>
    <w:rsid w:val="0072475D"/>
    <w:rsid w:val="00725F56"/>
    <w:rsid w:val="00726B85"/>
    <w:rsid w:val="00727422"/>
    <w:rsid w:val="007305F2"/>
    <w:rsid w:val="007331E4"/>
    <w:rsid w:val="00733A52"/>
    <w:rsid w:val="0073739D"/>
    <w:rsid w:val="007379A3"/>
    <w:rsid w:val="00742343"/>
    <w:rsid w:val="007460DF"/>
    <w:rsid w:val="00746BFE"/>
    <w:rsid w:val="0075136F"/>
    <w:rsid w:val="007570E8"/>
    <w:rsid w:val="007612DC"/>
    <w:rsid w:val="00761BBB"/>
    <w:rsid w:val="00763377"/>
    <w:rsid w:val="007645C8"/>
    <w:rsid w:val="007658CB"/>
    <w:rsid w:val="00767988"/>
    <w:rsid w:val="0077606B"/>
    <w:rsid w:val="00777B2D"/>
    <w:rsid w:val="007809B0"/>
    <w:rsid w:val="007818C6"/>
    <w:rsid w:val="0078392A"/>
    <w:rsid w:val="0078564E"/>
    <w:rsid w:val="00791481"/>
    <w:rsid w:val="0079582C"/>
    <w:rsid w:val="007A0CBA"/>
    <w:rsid w:val="007A5B39"/>
    <w:rsid w:val="007B3306"/>
    <w:rsid w:val="007C1939"/>
    <w:rsid w:val="007C44DB"/>
    <w:rsid w:val="007C7982"/>
    <w:rsid w:val="007D2375"/>
    <w:rsid w:val="007D31BF"/>
    <w:rsid w:val="007D31C8"/>
    <w:rsid w:val="007D440F"/>
    <w:rsid w:val="007D4DD1"/>
    <w:rsid w:val="007D50C4"/>
    <w:rsid w:val="007D6912"/>
    <w:rsid w:val="007D6E9A"/>
    <w:rsid w:val="007E2C90"/>
    <w:rsid w:val="007E4A53"/>
    <w:rsid w:val="007E7EA2"/>
    <w:rsid w:val="007F08FA"/>
    <w:rsid w:val="007F22C2"/>
    <w:rsid w:val="007F4E17"/>
    <w:rsid w:val="00807485"/>
    <w:rsid w:val="00811DAC"/>
    <w:rsid w:val="00820190"/>
    <w:rsid w:val="00824479"/>
    <w:rsid w:val="008256B2"/>
    <w:rsid w:val="00831463"/>
    <w:rsid w:val="00834657"/>
    <w:rsid w:val="00835005"/>
    <w:rsid w:val="0083615E"/>
    <w:rsid w:val="0083675B"/>
    <w:rsid w:val="008368FB"/>
    <w:rsid w:val="00837703"/>
    <w:rsid w:val="00837B92"/>
    <w:rsid w:val="00840317"/>
    <w:rsid w:val="008460FA"/>
    <w:rsid w:val="00847907"/>
    <w:rsid w:val="00847B0D"/>
    <w:rsid w:val="00852103"/>
    <w:rsid w:val="008526D7"/>
    <w:rsid w:val="00853095"/>
    <w:rsid w:val="008545F4"/>
    <w:rsid w:val="00855A8A"/>
    <w:rsid w:val="0085677D"/>
    <w:rsid w:val="00856833"/>
    <w:rsid w:val="00857854"/>
    <w:rsid w:val="00862A0D"/>
    <w:rsid w:val="008640C6"/>
    <w:rsid w:val="008647F6"/>
    <w:rsid w:val="008654C9"/>
    <w:rsid w:val="00865539"/>
    <w:rsid w:val="00870938"/>
    <w:rsid w:val="00872931"/>
    <w:rsid w:val="008758B1"/>
    <w:rsid w:val="00876FA6"/>
    <w:rsid w:val="008775D4"/>
    <w:rsid w:val="00884C70"/>
    <w:rsid w:val="00886FEA"/>
    <w:rsid w:val="00890055"/>
    <w:rsid w:val="008916C3"/>
    <w:rsid w:val="008932D7"/>
    <w:rsid w:val="008935FC"/>
    <w:rsid w:val="008A120B"/>
    <w:rsid w:val="008A46DF"/>
    <w:rsid w:val="008A6E4D"/>
    <w:rsid w:val="008A6FF6"/>
    <w:rsid w:val="008A7FEA"/>
    <w:rsid w:val="008B0017"/>
    <w:rsid w:val="008B2F4F"/>
    <w:rsid w:val="008B3251"/>
    <w:rsid w:val="008B41CF"/>
    <w:rsid w:val="008B45E3"/>
    <w:rsid w:val="008B5F26"/>
    <w:rsid w:val="008C2C44"/>
    <w:rsid w:val="008C4A68"/>
    <w:rsid w:val="008C55A6"/>
    <w:rsid w:val="008C6D0F"/>
    <w:rsid w:val="008C7906"/>
    <w:rsid w:val="008D1C43"/>
    <w:rsid w:val="008D559B"/>
    <w:rsid w:val="008E3652"/>
    <w:rsid w:val="008F3C81"/>
    <w:rsid w:val="008F6D58"/>
    <w:rsid w:val="00901BF0"/>
    <w:rsid w:val="00910AF6"/>
    <w:rsid w:val="00925861"/>
    <w:rsid w:val="00933459"/>
    <w:rsid w:val="00936A2E"/>
    <w:rsid w:val="009376D8"/>
    <w:rsid w:val="00937CE6"/>
    <w:rsid w:val="00937ECC"/>
    <w:rsid w:val="00957DBC"/>
    <w:rsid w:val="00964AD4"/>
    <w:rsid w:val="00967410"/>
    <w:rsid w:val="0097165D"/>
    <w:rsid w:val="00971C74"/>
    <w:rsid w:val="00973D6D"/>
    <w:rsid w:val="009801D7"/>
    <w:rsid w:val="00982D8E"/>
    <w:rsid w:val="009915EB"/>
    <w:rsid w:val="0099293B"/>
    <w:rsid w:val="00993732"/>
    <w:rsid w:val="00994738"/>
    <w:rsid w:val="00994BCE"/>
    <w:rsid w:val="00995756"/>
    <w:rsid w:val="0099635B"/>
    <w:rsid w:val="009A0783"/>
    <w:rsid w:val="009A2FEE"/>
    <w:rsid w:val="009A5D0E"/>
    <w:rsid w:val="009B3615"/>
    <w:rsid w:val="009B6561"/>
    <w:rsid w:val="009B7FAD"/>
    <w:rsid w:val="009C0664"/>
    <w:rsid w:val="009C2472"/>
    <w:rsid w:val="009C4498"/>
    <w:rsid w:val="009C5C3A"/>
    <w:rsid w:val="009D2A83"/>
    <w:rsid w:val="009D4E39"/>
    <w:rsid w:val="009D567B"/>
    <w:rsid w:val="009E204B"/>
    <w:rsid w:val="009E48B0"/>
    <w:rsid w:val="009F28ED"/>
    <w:rsid w:val="009F2BE5"/>
    <w:rsid w:val="009F49D4"/>
    <w:rsid w:val="009F5216"/>
    <w:rsid w:val="009F70C7"/>
    <w:rsid w:val="00A01638"/>
    <w:rsid w:val="00A03E10"/>
    <w:rsid w:val="00A03F0F"/>
    <w:rsid w:val="00A045C6"/>
    <w:rsid w:val="00A10572"/>
    <w:rsid w:val="00A1120A"/>
    <w:rsid w:val="00A1465A"/>
    <w:rsid w:val="00A14CE2"/>
    <w:rsid w:val="00A170E7"/>
    <w:rsid w:val="00A23FDA"/>
    <w:rsid w:val="00A27D39"/>
    <w:rsid w:val="00A306AF"/>
    <w:rsid w:val="00A308E9"/>
    <w:rsid w:val="00A31ABB"/>
    <w:rsid w:val="00A35095"/>
    <w:rsid w:val="00A40531"/>
    <w:rsid w:val="00A4506D"/>
    <w:rsid w:val="00A46C11"/>
    <w:rsid w:val="00A516E6"/>
    <w:rsid w:val="00A54433"/>
    <w:rsid w:val="00A57F8F"/>
    <w:rsid w:val="00A65BF9"/>
    <w:rsid w:val="00A705FE"/>
    <w:rsid w:val="00A70E38"/>
    <w:rsid w:val="00A7288E"/>
    <w:rsid w:val="00A738F5"/>
    <w:rsid w:val="00A74F12"/>
    <w:rsid w:val="00A752B2"/>
    <w:rsid w:val="00A76BB6"/>
    <w:rsid w:val="00A77756"/>
    <w:rsid w:val="00A80354"/>
    <w:rsid w:val="00A81AA0"/>
    <w:rsid w:val="00A822F1"/>
    <w:rsid w:val="00A838DF"/>
    <w:rsid w:val="00A8527A"/>
    <w:rsid w:val="00AA32C6"/>
    <w:rsid w:val="00AA79AD"/>
    <w:rsid w:val="00AB0A33"/>
    <w:rsid w:val="00AB261D"/>
    <w:rsid w:val="00AD4A56"/>
    <w:rsid w:val="00AD6B30"/>
    <w:rsid w:val="00AD7039"/>
    <w:rsid w:val="00AE042E"/>
    <w:rsid w:val="00AE1391"/>
    <w:rsid w:val="00AE42BB"/>
    <w:rsid w:val="00AE608D"/>
    <w:rsid w:val="00AE777E"/>
    <w:rsid w:val="00AF05E8"/>
    <w:rsid w:val="00AF1340"/>
    <w:rsid w:val="00AF2F48"/>
    <w:rsid w:val="00AF2F8E"/>
    <w:rsid w:val="00AF3835"/>
    <w:rsid w:val="00AF4657"/>
    <w:rsid w:val="00AF50E1"/>
    <w:rsid w:val="00AF7996"/>
    <w:rsid w:val="00B00295"/>
    <w:rsid w:val="00B009FA"/>
    <w:rsid w:val="00B030D5"/>
    <w:rsid w:val="00B03DA7"/>
    <w:rsid w:val="00B048E6"/>
    <w:rsid w:val="00B10695"/>
    <w:rsid w:val="00B171EB"/>
    <w:rsid w:val="00B21BD4"/>
    <w:rsid w:val="00B26248"/>
    <w:rsid w:val="00B3091B"/>
    <w:rsid w:val="00B3372A"/>
    <w:rsid w:val="00B35846"/>
    <w:rsid w:val="00B35EF3"/>
    <w:rsid w:val="00B364CF"/>
    <w:rsid w:val="00B368BA"/>
    <w:rsid w:val="00B3695E"/>
    <w:rsid w:val="00B36D21"/>
    <w:rsid w:val="00B37112"/>
    <w:rsid w:val="00B51ADA"/>
    <w:rsid w:val="00B61ADE"/>
    <w:rsid w:val="00B64DC7"/>
    <w:rsid w:val="00B65387"/>
    <w:rsid w:val="00B73DF3"/>
    <w:rsid w:val="00B74834"/>
    <w:rsid w:val="00B827FC"/>
    <w:rsid w:val="00B82D9A"/>
    <w:rsid w:val="00B849EE"/>
    <w:rsid w:val="00B92C53"/>
    <w:rsid w:val="00B96A1C"/>
    <w:rsid w:val="00BA1F9B"/>
    <w:rsid w:val="00BA2940"/>
    <w:rsid w:val="00BA2DFA"/>
    <w:rsid w:val="00BA648B"/>
    <w:rsid w:val="00BB0BEF"/>
    <w:rsid w:val="00BB2FDB"/>
    <w:rsid w:val="00BB7E50"/>
    <w:rsid w:val="00BC44EC"/>
    <w:rsid w:val="00BD22C3"/>
    <w:rsid w:val="00BD394C"/>
    <w:rsid w:val="00BD4EEE"/>
    <w:rsid w:val="00BD6292"/>
    <w:rsid w:val="00BD7096"/>
    <w:rsid w:val="00BE0B27"/>
    <w:rsid w:val="00BE3E52"/>
    <w:rsid w:val="00BE475A"/>
    <w:rsid w:val="00BE6581"/>
    <w:rsid w:val="00BF1B93"/>
    <w:rsid w:val="00BF2424"/>
    <w:rsid w:val="00BF564E"/>
    <w:rsid w:val="00C00022"/>
    <w:rsid w:val="00C00B91"/>
    <w:rsid w:val="00C01B40"/>
    <w:rsid w:val="00C07D59"/>
    <w:rsid w:val="00C11164"/>
    <w:rsid w:val="00C166CD"/>
    <w:rsid w:val="00C22969"/>
    <w:rsid w:val="00C235CB"/>
    <w:rsid w:val="00C23E45"/>
    <w:rsid w:val="00C24E4A"/>
    <w:rsid w:val="00C2567A"/>
    <w:rsid w:val="00C32D71"/>
    <w:rsid w:val="00C3752B"/>
    <w:rsid w:val="00C375CA"/>
    <w:rsid w:val="00C37868"/>
    <w:rsid w:val="00C42BB1"/>
    <w:rsid w:val="00C456F2"/>
    <w:rsid w:val="00C46FC3"/>
    <w:rsid w:val="00C5604D"/>
    <w:rsid w:val="00C6037C"/>
    <w:rsid w:val="00C63CE4"/>
    <w:rsid w:val="00C70BD8"/>
    <w:rsid w:val="00C741AC"/>
    <w:rsid w:val="00C76F2C"/>
    <w:rsid w:val="00C7736C"/>
    <w:rsid w:val="00C80663"/>
    <w:rsid w:val="00C80DE1"/>
    <w:rsid w:val="00C824EB"/>
    <w:rsid w:val="00C82536"/>
    <w:rsid w:val="00C8299A"/>
    <w:rsid w:val="00C841DD"/>
    <w:rsid w:val="00C84C95"/>
    <w:rsid w:val="00C87AA4"/>
    <w:rsid w:val="00C91212"/>
    <w:rsid w:val="00C9777A"/>
    <w:rsid w:val="00CA07D4"/>
    <w:rsid w:val="00CB307C"/>
    <w:rsid w:val="00CB448D"/>
    <w:rsid w:val="00CB5244"/>
    <w:rsid w:val="00CB6E1C"/>
    <w:rsid w:val="00CB7C0D"/>
    <w:rsid w:val="00CC0399"/>
    <w:rsid w:val="00CC1111"/>
    <w:rsid w:val="00CC1DC7"/>
    <w:rsid w:val="00CC2371"/>
    <w:rsid w:val="00CC2516"/>
    <w:rsid w:val="00CC76C6"/>
    <w:rsid w:val="00CD0037"/>
    <w:rsid w:val="00CD0499"/>
    <w:rsid w:val="00CD0CDB"/>
    <w:rsid w:val="00CD18B0"/>
    <w:rsid w:val="00CD2644"/>
    <w:rsid w:val="00CD763A"/>
    <w:rsid w:val="00CE18E9"/>
    <w:rsid w:val="00CE33E9"/>
    <w:rsid w:val="00CE4D94"/>
    <w:rsid w:val="00CF07B2"/>
    <w:rsid w:val="00CF09E8"/>
    <w:rsid w:val="00CF25EA"/>
    <w:rsid w:val="00D0206A"/>
    <w:rsid w:val="00D055EC"/>
    <w:rsid w:val="00D10127"/>
    <w:rsid w:val="00D10273"/>
    <w:rsid w:val="00D104D8"/>
    <w:rsid w:val="00D17E75"/>
    <w:rsid w:val="00D20277"/>
    <w:rsid w:val="00D20501"/>
    <w:rsid w:val="00D224F9"/>
    <w:rsid w:val="00D27C80"/>
    <w:rsid w:val="00D3337C"/>
    <w:rsid w:val="00D33645"/>
    <w:rsid w:val="00D33FB6"/>
    <w:rsid w:val="00D412AA"/>
    <w:rsid w:val="00D45102"/>
    <w:rsid w:val="00D46417"/>
    <w:rsid w:val="00D5488A"/>
    <w:rsid w:val="00D555C8"/>
    <w:rsid w:val="00D64519"/>
    <w:rsid w:val="00D67019"/>
    <w:rsid w:val="00D673BE"/>
    <w:rsid w:val="00D72BB6"/>
    <w:rsid w:val="00D77670"/>
    <w:rsid w:val="00D77AF7"/>
    <w:rsid w:val="00D77EF2"/>
    <w:rsid w:val="00D804CD"/>
    <w:rsid w:val="00D846EF"/>
    <w:rsid w:val="00D8598C"/>
    <w:rsid w:val="00D85F71"/>
    <w:rsid w:val="00D87FDA"/>
    <w:rsid w:val="00D9138F"/>
    <w:rsid w:val="00DA36CB"/>
    <w:rsid w:val="00DA629F"/>
    <w:rsid w:val="00DB06ED"/>
    <w:rsid w:val="00DB13FC"/>
    <w:rsid w:val="00DB1A77"/>
    <w:rsid w:val="00DB4292"/>
    <w:rsid w:val="00DB593E"/>
    <w:rsid w:val="00DC3589"/>
    <w:rsid w:val="00DC459C"/>
    <w:rsid w:val="00DC53C5"/>
    <w:rsid w:val="00DD0515"/>
    <w:rsid w:val="00DD5E6E"/>
    <w:rsid w:val="00DE020D"/>
    <w:rsid w:val="00DE0B18"/>
    <w:rsid w:val="00DE4602"/>
    <w:rsid w:val="00DE64DA"/>
    <w:rsid w:val="00DF166B"/>
    <w:rsid w:val="00DF29F6"/>
    <w:rsid w:val="00DF2C55"/>
    <w:rsid w:val="00DF436A"/>
    <w:rsid w:val="00E01D94"/>
    <w:rsid w:val="00E020BE"/>
    <w:rsid w:val="00E0390E"/>
    <w:rsid w:val="00E03CD8"/>
    <w:rsid w:val="00E03E08"/>
    <w:rsid w:val="00E06CCA"/>
    <w:rsid w:val="00E07C35"/>
    <w:rsid w:val="00E10181"/>
    <w:rsid w:val="00E1192E"/>
    <w:rsid w:val="00E13883"/>
    <w:rsid w:val="00E13CFC"/>
    <w:rsid w:val="00E1585A"/>
    <w:rsid w:val="00E22936"/>
    <w:rsid w:val="00E22FE3"/>
    <w:rsid w:val="00E25CB8"/>
    <w:rsid w:val="00E27328"/>
    <w:rsid w:val="00E32612"/>
    <w:rsid w:val="00E32708"/>
    <w:rsid w:val="00E352E0"/>
    <w:rsid w:val="00E529D0"/>
    <w:rsid w:val="00E53DBE"/>
    <w:rsid w:val="00E546A6"/>
    <w:rsid w:val="00E63627"/>
    <w:rsid w:val="00E65E25"/>
    <w:rsid w:val="00E6779D"/>
    <w:rsid w:val="00E71540"/>
    <w:rsid w:val="00E74E9B"/>
    <w:rsid w:val="00E75E3C"/>
    <w:rsid w:val="00E75F25"/>
    <w:rsid w:val="00E81396"/>
    <w:rsid w:val="00E81C2E"/>
    <w:rsid w:val="00E86DE0"/>
    <w:rsid w:val="00E90349"/>
    <w:rsid w:val="00E9152E"/>
    <w:rsid w:val="00E927C1"/>
    <w:rsid w:val="00E95AB2"/>
    <w:rsid w:val="00EA5418"/>
    <w:rsid w:val="00EB070B"/>
    <w:rsid w:val="00EB26B0"/>
    <w:rsid w:val="00EB2BC3"/>
    <w:rsid w:val="00EB37D6"/>
    <w:rsid w:val="00EB4758"/>
    <w:rsid w:val="00EB55E5"/>
    <w:rsid w:val="00EB6F69"/>
    <w:rsid w:val="00EC00AA"/>
    <w:rsid w:val="00EC4F58"/>
    <w:rsid w:val="00EC7061"/>
    <w:rsid w:val="00ED118F"/>
    <w:rsid w:val="00ED25DE"/>
    <w:rsid w:val="00ED3291"/>
    <w:rsid w:val="00EF1BD7"/>
    <w:rsid w:val="00EF2D81"/>
    <w:rsid w:val="00EF7438"/>
    <w:rsid w:val="00F0216E"/>
    <w:rsid w:val="00F07E38"/>
    <w:rsid w:val="00F14417"/>
    <w:rsid w:val="00F15476"/>
    <w:rsid w:val="00F166D5"/>
    <w:rsid w:val="00F17617"/>
    <w:rsid w:val="00F212CF"/>
    <w:rsid w:val="00F26617"/>
    <w:rsid w:val="00F33659"/>
    <w:rsid w:val="00F36B42"/>
    <w:rsid w:val="00F4120D"/>
    <w:rsid w:val="00F42DA7"/>
    <w:rsid w:val="00F45C83"/>
    <w:rsid w:val="00F4664C"/>
    <w:rsid w:val="00F508B3"/>
    <w:rsid w:val="00F51CE9"/>
    <w:rsid w:val="00F5524A"/>
    <w:rsid w:val="00F60F46"/>
    <w:rsid w:val="00F611F8"/>
    <w:rsid w:val="00F63220"/>
    <w:rsid w:val="00F66C46"/>
    <w:rsid w:val="00F679DF"/>
    <w:rsid w:val="00F67F0A"/>
    <w:rsid w:val="00F717D9"/>
    <w:rsid w:val="00F7251F"/>
    <w:rsid w:val="00F73619"/>
    <w:rsid w:val="00F7620E"/>
    <w:rsid w:val="00F806CA"/>
    <w:rsid w:val="00F8257E"/>
    <w:rsid w:val="00F84C5C"/>
    <w:rsid w:val="00F85A4D"/>
    <w:rsid w:val="00F85E26"/>
    <w:rsid w:val="00F91435"/>
    <w:rsid w:val="00F91B63"/>
    <w:rsid w:val="00F95344"/>
    <w:rsid w:val="00FA300C"/>
    <w:rsid w:val="00FA3111"/>
    <w:rsid w:val="00FA47CA"/>
    <w:rsid w:val="00FB1010"/>
    <w:rsid w:val="00FB3352"/>
    <w:rsid w:val="00FB37A5"/>
    <w:rsid w:val="00FB4A01"/>
    <w:rsid w:val="00FB4E03"/>
    <w:rsid w:val="00FC149D"/>
    <w:rsid w:val="00FC229B"/>
    <w:rsid w:val="00FC4979"/>
    <w:rsid w:val="00FD2B3A"/>
    <w:rsid w:val="00FD2E61"/>
    <w:rsid w:val="00FD3E6F"/>
    <w:rsid w:val="00FD4E14"/>
    <w:rsid w:val="00FD5AFC"/>
    <w:rsid w:val="00FD6239"/>
    <w:rsid w:val="00FD6BB3"/>
    <w:rsid w:val="00FE214E"/>
    <w:rsid w:val="00FE4A87"/>
    <w:rsid w:val="00FE51F8"/>
    <w:rsid w:val="00FF2812"/>
    <w:rsid w:val="00FF53EE"/>
    <w:rsid w:val="00FF6A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0b4e5,#005cb9,#95d600,#0064a7,#97c93d"/>
    </o:shapedefaults>
    <o:shapelayout v:ext="edit">
      <o:idmap v:ext="edit" data="2"/>
    </o:shapelayout>
  </w:shapeDefaults>
  <w:decimalSymbol w:val="."/>
  <w:listSeparator w:val=","/>
  <w14:docId w14:val="6B6A818B"/>
  <w15:docId w15:val="{4460D03D-0F3D-4CF1-946B-6B786539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1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4F0A1B"/>
    <w:pPr>
      <w:autoSpaceDE w:val="0"/>
      <w:autoSpaceDN w:val="0"/>
      <w:adjustRightInd w:val="0"/>
    </w:pPr>
    <w:rPr>
      <w:rFonts w:ascii="Zurich Lt BT" w:hAnsi="Zurich Lt BT" w:cs="Zurich Lt BT"/>
      <w:color w:val="000000"/>
      <w:sz w:val="24"/>
      <w:szCs w:val="24"/>
    </w:rPr>
  </w:style>
  <w:style w:type="paragraph" w:customStyle="1" w:styleId="xmsonormal">
    <w:name w:val="x_msonormal"/>
    <w:basedOn w:val="Normal"/>
    <w:rsid w:val="009C4498"/>
    <w:pPr>
      <w:spacing w:after="0" w:line="240" w:lineRule="auto"/>
    </w:pPr>
    <w:rPr>
      <w:rFonts w:ascii="Times New Roman" w:eastAsiaTheme="minorHAnsi"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629">
      <w:bodyDiv w:val="1"/>
      <w:marLeft w:val="0"/>
      <w:marRight w:val="0"/>
      <w:marTop w:val="0"/>
      <w:marBottom w:val="0"/>
      <w:divBdr>
        <w:top w:val="none" w:sz="0" w:space="0" w:color="auto"/>
        <w:left w:val="none" w:sz="0" w:space="0" w:color="auto"/>
        <w:bottom w:val="none" w:sz="0" w:space="0" w:color="auto"/>
        <w:right w:val="none" w:sz="0" w:space="0" w:color="auto"/>
      </w:divBdr>
    </w:div>
    <w:div w:id="40134720">
      <w:bodyDiv w:val="1"/>
      <w:marLeft w:val="0"/>
      <w:marRight w:val="0"/>
      <w:marTop w:val="0"/>
      <w:marBottom w:val="0"/>
      <w:divBdr>
        <w:top w:val="none" w:sz="0" w:space="0" w:color="auto"/>
        <w:left w:val="none" w:sz="0" w:space="0" w:color="auto"/>
        <w:bottom w:val="none" w:sz="0" w:space="0" w:color="auto"/>
        <w:right w:val="none" w:sz="0" w:space="0" w:color="auto"/>
      </w:divBdr>
    </w:div>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34832362">
      <w:bodyDiv w:val="1"/>
      <w:marLeft w:val="0"/>
      <w:marRight w:val="0"/>
      <w:marTop w:val="0"/>
      <w:marBottom w:val="0"/>
      <w:divBdr>
        <w:top w:val="none" w:sz="0" w:space="0" w:color="auto"/>
        <w:left w:val="none" w:sz="0" w:space="0" w:color="auto"/>
        <w:bottom w:val="none" w:sz="0" w:space="0" w:color="auto"/>
        <w:right w:val="none" w:sz="0" w:space="0" w:color="auto"/>
      </w:divBdr>
    </w:div>
    <w:div w:id="161629076">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03834275">
      <w:bodyDiv w:val="1"/>
      <w:marLeft w:val="0"/>
      <w:marRight w:val="0"/>
      <w:marTop w:val="0"/>
      <w:marBottom w:val="0"/>
      <w:divBdr>
        <w:top w:val="none" w:sz="0" w:space="0" w:color="auto"/>
        <w:left w:val="none" w:sz="0" w:space="0" w:color="auto"/>
        <w:bottom w:val="none" w:sz="0" w:space="0" w:color="auto"/>
        <w:right w:val="none" w:sz="0" w:space="0" w:color="auto"/>
      </w:divBdr>
    </w:div>
    <w:div w:id="226231101">
      <w:bodyDiv w:val="1"/>
      <w:marLeft w:val="0"/>
      <w:marRight w:val="0"/>
      <w:marTop w:val="0"/>
      <w:marBottom w:val="0"/>
      <w:divBdr>
        <w:top w:val="none" w:sz="0" w:space="0" w:color="auto"/>
        <w:left w:val="none" w:sz="0" w:space="0" w:color="auto"/>
        <w:bottom w:val="none" w:sz="0" w:space="0" w:color="auto"/>
        <w:right w:val="none" w:sz="0" w:space="0" w:color="auto"/>
      </w:divBdr>
    </w:div>
    <w:div w:id="268853639">
      <w:bodyDiv w:val="1"/>
      <w:marLeft w:val="0"/>
      <w:marRight w:val="0"/>
      <w:marTop w:val="0"/>
      <w:marBottom w:val="0"/>
      <w:divBdr>
        <w:top w:val="none" w:sz="0" w:space="0" w:color="auto"/>
        <w:left w:val="none" w:sz="0" w:space="0" w:color="auto"/>
        <w:bottom w:val="none" w:sz="0" w:space="0" w:color="auto"/>
        <w:right w:val="none" w:sz="0" w:space="0" w:color="auto"/>
      </w:divBdr>
    </w:div>
    <w:div w:id="277414698">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321127353">
      <w:bodyDiv w:val="1"/>
      <w:marLeft w:val="0"/>
      <w:marRight w:val="0"/>
      <w:marTop w:val="0"/>
      <w:marBottom w:val="0"/>
      <w:divBdr>
        <w:top w:val="none" w:sz="0" w:space="0" w:color="auto"/>
        <w:left w:val="none" w:sz="0" w:space="0" w:color="auto"/>
        <w:bottom w:val="none" w:sz="0" w:space="0" w:color="auto"/>
        <w:right w:val="none" w:sz="0" w:space="0" w:color="auto"/>
      </w:divBdr>
    </w:div>
    <w:div w:id="335886285">
      <w:bodyDiv w:val="1"/>
      <w:marLeft w:val="0"/>
      <w:marRight w:val="0"/>
      <w:marTop w:val="0"/>
      <w:marBottom w:val="0"/>
      <w:divBdr>
        <w:top w:val="none" w:sz="0" w:space="0" w:color="auto"/>
        <w:left w:val="none" w:sz="0" w:space="0" w:color="auto"/>
        <w:bottom w:val="none" w:sz="0" w:space="0" w:color="auto"/>
        <w:right w:val="none" w:sz="0" w:space="0" w:color="auto"/>
      </w:divBdr>
    </w:div>
    <w:div w:id="365838093">
      <w:bodyDiv w:val="1"/>
      <w:marLeft w:val="0"/>
      <w:marRight w:val="0"/>
      <w:marTop w:val="0"/>
      <w:marBottom w:val="0"/>
      <w:divBdr>
        <w:top w:val="none" w:sz="0" w:space="0" w:color="auto"/>
        <w:left w:val="none" w:sz="0" w:space="0" w:color="auto"/>
        <w:bottom w:val="none" w:sz="0" w:space="0" w:color="auto"/>
        <w:right w:val="none" w:sz="0" w:space="0" w:color="auto"/>
      </w:divBdr>
    </w:div>
    <w:div w:id="387799668">
      <w:bodyDiv w:val="1"/>
      <w:marLeft w:val="0"/>
      <w:marRight w:val="0"/>
      <w:marTop w:val="0"/>
      <w:marBottom w:val="0"/>
      <w:divBdr>
        <w:top w:val="none" w:sz="0" w:space="0" w:color="auto"/>
        <w:left w:val="none" w:sz="0" w:space="0" w:color="auto"/>
        <w:bottom w:val="none" w:sz="0" w:space="0" w:color="auto"/>
        <w:right w:val="none" w:sz="0" w:space="0" w:color="auto"/>
      </w:divBdr>
    </w:div>
    <w:div w:id="387996180">
      <w:bodyDiv w:val="1"/>
      <w:marLeft w:val="0"/>
      <w:marRight w:val="0"/>
      <w:marTop w:val="0"/>
      <w:marBottom w:val="0"/>
      <w:divBdr>
        <w:top w:val="none" w:sz="0" w:space="0" w:color="auto"/>
        <w:left w:val="none" w:sz="0" w:space="0" w:color="auto"/>
        <w:bottom w:val="none" w:sz="0" w:space="0" w:color="auto"/>
        <w:right w:val="none" w:sz="0" w:space="0" w:color="auto"/>
      </w:divBdr>
    </w:div>
    <w:div w:id="420612703">
      <w:bodyDiv w:val="1"/>
      <w:marLeft w:val="0"/>
      <w:marRight w:val="0"/>
      <w:marTop w:val="0"/>
      <w:marBottom w:val="0"/>
      <w:divBdr>
        <w:top w:val="none" w:sz="0" w:space="0" w:color="auto"/>
        <w:left w:val="none" w:sz="0" w:space="0" w:color="auto"/>
        <w:bottom w:val="none" w:sz="0" w:space="0" w:color="auto"/>
        <w:right w:val="none" w:sz="0" w:space="0" w:color="auto"/>
      </w:divBdr>
    </w:div>
    <w:div w:id="429083104">
      <w:bodyDiv w:val="1"/>
      <w:marLeft w:val="0"/>
      <w:marRight w:val="0"/>
      <w:marTop w:val="0"/>
      <w:marBottom w:val="0"/>
      <w:divBdr>
        <w:top w:val="none" w:sz="0" w:space="0" w:color="auto"/>
        <w:left w:val="none" w:sz="0" w:space="0" w:color="auto"/>
        <w:bottom w:val="none" w:sz="0" w:space="0" w:color="auto"/>
        <w:right w:val="none" w:sz="0" w:space="0" w:color="auto"/>
      </w:divBdr>
    </w:div>
    <w:div w:id="472674519">
      <w:bodyDiv w:val="1"/>
      <w:marLeft w:val="0"/>
      <w:marRight w:val="0"/>
      <w:marTop w:val="0"/>
      <w:marBottom w:val="0"/>
      <w:divBdr>
        <w:top w:val="none" w:sz="0" w:space="0" w:color="auto"/>
        <w:left w:val="none" w:sz="0" w:space="0" w:color="auto"/>
        <w:bottom w:val="none" w:sz="0" w:space="0" w:color="auto"/>
        <w:right w:val="none" w:sz="0" w:space="0" w:color="auto"/>
      </w:divBdr>
    </w:div>
    <w:div w:id="486751254">
      <w:bodyDiv w:val="1"/>
      <w:marLeft w:val="0"/>
      <w:marRight w:val="0"/>
      <w:marTop w:val="0"/>
      <w:marBottom w:val="0"/>
      <w:divBdr>
        <w:top w:val="none" w:sz="0" w:space="0" w:color="auto"/>
        <w:left w:val="none" w:sz="0" w:space="0" w:color="auto"/>
        <w:bottom w:val="none" w:sz="0" w:space="0" w:color="auto"/>
        <w:right w:val="none" w:sz="0" w:space="0" w:color="auto"/>
      </w:divBdr>
    </w:div>
    <w:div w:id="489254243">
      <w:bodyDiv w:val="1"/>
      <w:marLeft w:val="0"/>
      <w:marRight w:val="0"/>
      <w:marTop w:val="0"/>
      <w:marBottom w:val="0"/>
      <w:divBdr>
        <w:top w:val="none" w:sz="0" w:space="0" w:color="auto"/>
        <w:left w:val="none" w:sz="0" w:space="0" w:color="auto"/>
        <w:bottom w:val="none" w:sz="0" w:space="0" w:color="auto"/>
        <w:right w:val="none" w:sz="0" w:space="0" w:color="auto"/>
      </w:divBdr>
    </w:div>
    <w:div w:id="505025982">
      <w:bodyDiv w:val="1"/>
      <w:marLeft w:val="0"/>
      <w:marRight w:val="0"/>
      <w:marTop w:val="0"/>
      <w:marBottom w:val="0"/>
      <w:divBdr>
        <w:top w:val="none" w:sz="0" w:space="0" w:color="auto"/>
        <w:left w:val="none" w:sz="0" w:space="0" w:color="auto"/>
        <w:bottom w:val="none" w:sz="0" w:space="0" w:color="auto"/>
        <w:right w:val="none" w:sz="0" w:space="0" w:color="auto"/>
      </w:divBdr>
    </w:div>
    <w:div w:id="517232288">
      <w:bodyDiv w:val="1"/>
      <w:marLeft w:val="0"/>
      <w:marRight w:val="0"/>
      <w:marTop w:val="0"/>
      <w:marBottom w:val="0"/>
      <w:divBdr>
        <w:top w:val="none" w:sz="0" w:space="0" w:color="auto"/>
        <w:left w:val="none" w:sz="0" w:space="0" w:color="auto"/>
        <w:bottom w:val="none" w:sz="0" w:space="0" w:color="auto"/>
        <w:right w:val="none" w:sz="0" w:space="0" w:color="auto"/>
      </w:divBdr>
    </w:div>
    <w:div w:id="521212859">
      <w:bodyDiv w:val="1"/>
      <w:marLeft w:val="0"/>
      <w:marRight w:val="0"/>
      <w:marTop w:val="0"/>
      <w:marBottom w:val="0"/>
      <w:divBdr>
        <w:top w:val="none" w:sz="0" w:space="0" w:color="auto"/>
        <w:left w:val="none" w:sz="0" w:space="0" w:color="auto"/>
        <w:bottom w:val="none" w:sz="0" w:space="0" w:color="auto"/>
        <w:right w:val="none" w:sz="0" w:space="0" w:color="auto"/>
      </w:divBdr>
    </w:div>
    <w:div w:id="554045926">
      <w:bodyDiv w:val="1"/>
      <w:marLeft w:val="0"/>
      <w:marRight w:val="0"/>
      <w:marTop w:val="0"/>
      <w:marBottom w:val="0"/>
      <w:divBdr>
        <w:top w:val="none" w:sz="0" w:space="0" w:color="auto"/>
        <w:left w:val="none" w:sz="0" w:space="0" w:color="auto"/>
        <w:bottom w:val="none" w:sz="0" w:space="0" w:color="auto"/>
        <w:right w:val="none" w:sz="0" w:space="0" w:color="auto"/>
      </w:divBdr>
    </w:div>
    <w:div w:id="575362126">
      <w:bodyDiv w:val="1"/>
      <w:marLeft w:val="0"/>
      <w:marRight w:val="0"/>
      <w:marTop w:val="0"/>
      <w:marBottom w:val="0"/>
      <w:divBdr>
        <w:top w:val="none" w:sz="0" w:space="0" w:color="auto"/>
        <w:left w:val="none" w:sz="0" w:space="0" w:color="auto"/>
        <w:bottom w:val="none" w:sz="0" w:space="0" w:color="auto"/>
        <w:right w:val="none" w:sz="0" w:space="0" w:color="auto"/>
      </w:divBdr>
    </w:div>
    <w:div w:id="578247933">
      <w:bodyDiv w:val="1"/>
      <w:marLeft w:val="0"/>
      <w:marRight w:val="0"/>
      <w:marTop w:val="0"/>
      <w:marBottom w:val="0"/>
      <w:divBdr>
        <w:top w:val="none" w:sz="0" w:space="0" w:color="auto"/>
        <w:left w:val="none" w:sz="0" w:space="0" w:color="auto"/>
        <w:bottom w:val="none" w:sz="0" w:space="0" w:color="auto"/>
        <w:right w:val="none" w:sz="0" w:space="0" w:color="auto"/>
      </w:divBdr>
    </w:div>
    <w:div w:id="629363648">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715083849">
      <w:bodyDiv w:val="1"/>
      <w:marLeft w:val="0"/>
      <w:marRight w:val="0"/>
      <w:marTop w:val="0"/>
      <w:marBottom w:val="0"/>
      <w:divBdr>
        <w:top w:val="none" w:sz="0" w:space="0" w:color="auto"/>
        <w:left w:val="none" w:sz="0" w:space="0" w:color="auto"/>
        <w:bottom w:val="none" w:sz="0" w:space="0" w:color="auto"/>
        <w:right w:val="none" w:sz="0" w:space="0" w:color="auto"/>
      </w:divBdr>
    </w:div>
    <w:div w:id="738284025">
      <w:bodyDiv w:val="1"/>
      <w:marLeft w:val="0"/>
      <w:marRight w:val="0"/>
      <w:marTop w:val="0"/>
      <w:marBottom w:val="0"/>
      <w:divBdr>
        <w:top w:val="none" w:sz="0" w:space="0" w:color="auto"/>
        <w:left w:val="none" w:sz="0" w:space="0" w:color="auto"/>
        <w:bottom w:val="none" w:sz="0" w:space="0" w:color="auto"/>
        <w:right w:val="none" w:sz="0" w:space="0" w:color="auto"/>
      </w:divBdr>
    </w:div>
    <w:div w:id="788624027">
      <w:bodyDiv w:val="1"/>
      <w:marLeft w:val="0"/>
      <w:marRight w:val="0"/>
      <w:marTop w:val="0"/>
      <w:marBottom w:val="0"/>
      <w:divBdr>
        <w:top w:val="none" w:sz="0" w:space="0" w:color="auto"/>
        <w:left w:val="none" w:sz="0" w:space="0" w:color="auto"/>
        <w:bottom w:val="none" w:sz="0" w:space="0" w:color="auto"/>
        <w:right w:val="none" w:sz="0" w:space="0" w:color="auto"/>
      </w:divBdr>
    </w:div>
    <w:div w:id="790130424">
      <w:bodyDiv w:val="1"/>
      <w:marLeft w:val="0"/>
      <w:marRight w:val="0"/>
      <w:marTop w:val="0"/>
      <w:marBottom w:val="0"/>
      <w:divBdr>
        <w:top w:val="none" w:sz="0" w:space="0" w:color="auto"/>
        <w:left w:val="none" w:sz="0" w:space="0" w:color="auto"/>
        <w:bottom w:val="none" w:sz="0" w:space="0" w:color="auto"/>
        <w:right w:val="none" w:sz="0" w:space="0" w:color="auto"/>
      </w:divBdr>
    </w:div>
    <w:div w:id="792097090">
      <w:bodyDiv w:val="1"/>
      <w:marLeft w:val="0"/>
      <w:marRight w:val="0"/>
      <w:marTop w:val="0"/>
      <w:marBottom w:val="0"/>
      <w:divBdr>
        <w:top w:val="none" w:sz="0" w:space="0" w:color="auto"/>
        <w:left w:val="none" w:sz="0" w:space="0" w:color="auto"/>
        <w:bottom w:val="none" w:sz="0" w:space="0" w:color="auto"/>
        <w:right w:val="none" w:sz="0" w:space="0" w:color="auto"/>
      </w:divBdr>
    </w:div>
    <w:div w:id="809631823">
      <w:bodyDiv w:val="1"/>
      <w:marLeft w:val="0"/>
      <w:marRight w:val="0"/>
      <w:marTop w:val="0"/>
      <w:marBottom w:val="0"/>
      <w:divBdr>
        <w:top w:val="none" w:sz="0" w:space="0" w:color="auto"/>
        <w:left w:val="none" w:sz="0" w:space="0" w:color="auto"/>
        <w:bottom w:val="none" w:sz="0" w:space="0" w:color="auto"/>
        <w:right w:val="none" w:sz="0" w:space="0" w:color="auto"/>
      </w:divBdr>
    </w:div>
    <w:div w:id="817958199">
      <w:bodyDiv w:val="1"/>
      <w:marLeft w:val="0"/>
      <w:marRight w:val="0"/>
      <w:marTop w:val="0"/>
      <w:marBottom w:val="0"/>
      <w:divBdr>
        <w:top w:val="none" w:sz="0" w:space="0" w:color="auto"/>
        <w:left w:val="none" w:sz="0" w:space="0" w:color="auto"/>
        <w:bottom w:val="none" w:sz="0" w:space="0" w:color="auto"/>
        <w:right w:val="none" w:sz="0" w:space="0" w:color="auto"/>
      </w:divBdr>
    </w:div>
    <w:div w:id="826291027">
      <w:bodyDiv w:val="1"/>
      <w:marLeft w:val="0"/>
      <w:marRight w:val="0"/>
      <w:marTop w:val="0"/>
      <w:marBottom w:val="0"/>
      <w:divBdr>
        <w:top w:val="none" w:sz="0" w:space="0" w:color="auto"/>
        <w:left w:val="none" w:sz="0" w:space="0" w:color="auto"/>
        <w:bottom w:val="none" w:sz="0" w:space="0" w:color="auto"/>
        <w:right w:val="none" w:sz="0" w:space="0" w:color="auto"/>
      </w:divBdr>
    </w:div>
    <w:div w:id="829559606">
      <w:bodyDiv w:val="1"/>
      <w:marLeft w:val="0"/>
      <w:marRight w:val="0"/>
      <w:marTop w:val="0"/>
      <w:marBottom w:val="0"/>
      <w:divBdr>
        <w:top w:val="none" w:sz="0" w:space="0" w:color="auto"/>
        <w:left w:val="none" w:sz="0" w:space="0" w:color="auto"/>
        <w:bottom w:val="none" w:sz="0" w:space="0" w:color="auto"/>
        <w:right w:val="none" w:sz="0" w:space="0" w:color="auto"/>
      </w:divBdr>
    </w:div>
    <w:div w:id="836730371">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879047627">
      <w:bodyDiv w:val="1"/>
      <w:marLeft w:val="0"/>
      <w:marRight w:val="0"/>
      <w:marTop w:val="0"/>
      <w:marBottom w:val="0"/>
      <w:divBdr>
        <w:top w:val="none" w:sz="0" w:space="0" w:color="auto"/>
        <w:left w:val="none" w:sz="0" w:space="0" w:color="auto"/>
        <w:bottom w:val="none" w:sz="0" w:space="0" w:color="auto"/>
        <w:right w:val="none" w:sz="0" w:space="0" w:color="auto"/>
      </w:divBdr>
    </w:div>
    <w:div w:id="886338214">
      <w:bodyDiv w:val="1"/>
      <w:marLeft w:val="0"/>
      <w:marRight w:val="0"/>
      <w:marTop w:val="0"/>
      <w:marBottom w:val="0"/>
      <w:divBdr>
        <w:top w:val="none" w:sz="0" w:space="0" w:color="auto"/>
        <w:left w:val="none" w:sz="0" w:space="0" w:color="auto"/>
        <w:bottom w:val="none" w:sz="0" w:space="0" w:color="auto"/>
        <w:right w:val="none" w:sz="0" w:space="0" w:color="auto"/>
      </w:divBdr>
    </w:div>
    <w:div w:id="887302001">
      <w:bodyDiv w:val="1"/>
      <w:marLeft w:val="0"/>
      <w:marRight w:val="0"/>
      <w:marTop w:val="0"/>
      <w:marBottom w:val="0"/>
      <w:divBdr>
        <w:top w:val="none" w:sz="0" w:space="0" w:color="auto"/>
        <w:left w:val="none" w:sz="0" w:space="0" w:color="auto"/>
        <w:bottom w:val="none" w:sz="0" w:space="0" w:color="auto"/>
        <w:right w:val="none" w:sz="0" w:space="0" w:color="auto"/>
      </w:divBdr>
    </w:div>
    <w:div w:id="905336322">
      <w:bodyDiv w:val="1"/>
      <w:marLeft w:val="0"/>
      <w:marRight w:val="0"/>
      <w:marTop w:val="0"/>
      <w:marBottom w:val="0"/>
      <w:divBdr>
        <w:top w:val="none" w:sz="0" w:space="0" w:color="auto"/>
        <w:left w:val="none" w:sz="0" w:space="0" w:color="auto"/>
        <w:bottom w:val="none" w:sz="0" w:space="0" w:color="auto"/>
        <w:right w:val="none" w:sz="0" w:space="0" w:color="auto"/>
      </w:divBdr>
    </w:div>
    <w:div w:id="920914856">
      <w:bodyDiv w:val="1"/>
      <w:marLeft w:val="0"/>
      <w:marRight w:val="0"/>
      <w:marTop w:val="0"/>
      <w:marBottom w:val="0"/>
      <w:divBdr>
        <w:top w:val="none" w:sz="0" w:space="0" w:color="auto"/>
        <w:left w:val="none" w:sz="0" w:space="0" w:color="auto"/>
        <w:bottom w:val="none" w:sz="0" w:space="0" w:color="auto"/>
        <w:right w:val="none" w:sz="0" w:space="0" w:color="auto"/>
      </w:divBdr>
    </w:div>
    <w:div w:id="926815023">
      <w:bodyDiv w:val="1"/>
      <w:marLeft w:val="0"/>
      <w:marRight w:val="0"/>
      <w:marTop w:val="0"/>
      <w:marBottom w:val="0"/>
      <w:divBdr>
        <w:top w:val="none" w:sz="0" w:space="0" w:color="auto"/>
        <w:left w:val="none" w:sz="0" w:space="0" w:color="auto"/>
        <w:bottom w:val="none" w:sz="0" w:space="0" w:color="auto"/>
        <w:right w:val="none" w:sz="0" w:space="0" w:color="auto"/>
      </w:divBdr>
    </w:div>
    <w:div w:id="929238977">
      <w:bodyDiv w:val="1"/>
      <w:marLeft w:val="0"/>
      <w:marRight w:val="0"/>
      <w:marTop w:val="0"/>
      <w:marBottom w:val="0"/>
      <w:divBdr>
        <w:top w:val="none" w:sz="0" w:space="0" w:color="auto"/>
        <w:left w:val="none" w:sz="0" w:space="0" w:color="auto"/>
        <w:bottom w:val="none" w:sz="0" w:space="0" w:color="auto"/>
        <w:right w:val="none" w:sz="0" w:space="0" w:color="auto"/>
      </w:divBdr>
    </w:div>
    <w:div w:id="936717633">
      <w:bodyDiv w:val="1"/>
      <w:marLeft w:val="0"/>
      <w:marRight w:val="0"/>
      <w:marTop w:val="0"/>
      <w:marBottom w:val="0"/>
      <w:divBdr>
        <w:top w:val="none" w:sz="0" w:space="0" w:color="auto"/>
        <w:left w:val="none" w:sz="0" w:space="0" w:color="auto"/>
        <w:bottom w:val="none" w:sz="0" w:space="0" w:color="auto"/>
        <w:right w:val="none" w:sz="0" w:space="0" w:color="auto"/>
      </w:divBdr>
    </w:div>
    <w:div w:id="944111991">
      <w:bodyDiv w:val="1"/>
      <w:marLeft w:val="0"/>
      <w:marRight w:val="0"/>
      <w:marTop w:val="0"/>
      <w:marBottom w:val="0"/>
      <w:divBdr>
        <w:top w:val="none" w:sz="0" w:space="0" w:color="auto"/>
        <w:left w:val="none" w:sz="0" w:space="0" w:color="auto"/>
        <w:bottom w:val="none" w:sz="0" w:space="0" w:color="auto"/>
        <w:right w:val="none" w:sz="0" w:space="0" w:color="auto"/>
      </w:divBdr>
    </w:div>
    <w:div w:id="945116654">
      <w:bodyDiv w:val="1"/>
      <w:marLeft w:val="0"/>
      <w:marRight w:val="0"/>
      <w:marTop w:val="0"/>
      <w:marBottom w:val="0"/>
      <w:divBdr>
        <w:top w:val="none" w:sz="0" w:space="0" w:color="auto"/>
        <w:left w:val="none" w:sz="0" w:space="0" w:color="auto"/>
        <w:bottom w:val="none" w:sz="0" w:space="0" w:color="auto"/>
        <w:right w:val="none" w:sz="0" w:space="0" w:color="auto"/>
      </w:divBdr>
    </w:div>
    <w:div w:id="949707696">
      <w:bodyDiv w:val="1"/>
      <w:marLeft w:val="0"/>
      <w:marRight w:val="0"/>
      <w:marTop w:val="0"/>
      <w:marBottom w:val="0"/>
      <w:divBdr>
        <w:top w:val="none" w:sz="0" w:space="0" w:color="auto"/>
        <w:left w:val="none" w:sz="0" w:space="0" w:color="auto"/>
        <w:bottom w:val="none" w:sz="0" w:space="0" w:color="auto"/>
        <w:right w:val="none" w:sz="0" w:space="0" w:color="auto"/>
      </w:divBdr>
    </w:div>
    <w:div w:id="953250348">
      <w:bodyDiv w:val="1"/>
      <w:marLeft w:val="0"/>
      <w:marRight w:val="0"/>
      <w:marTop w:val="0"/>
      <w:marBottom w:val="0"/>
      <w:divBdr>
        <w:top w:val="none" w:sz="0" w:space="0" w:color="auto"/>
        <w:left w:val="none" w:sz="0" w:space="0" w:color="auto"/>
        <w:bottom w:val="none" w:sz="0" w:space="0" w:color="auto"/>
        <w:right w:val="none" w:sz="0" w:space="0" w:color="auto"/>
      </w:divBdr>
    </w:div>
    <w:div w:id="955872159">
      <w:bodyDiv w:val="1"/>
      <w:marLeft w:val="0"/>
      <w:marRight w:val="0"/>
      <w:marTop w:val="0"/>
      <w:marBottom w:val="0"/>
      <w:divBdr>
        <w:top w:val="none" w:sz="0" w:space="0" w:color="auto"/>
        <w:left w:val="none" w:sz="0" w:space="0" w:color="auto"/>
        <w:bottom w:val="none" w:sz="0" w:space="0" w:color="auto"/>
        <w:right w:val="none" w:sz="0" w:space="0" w:color="auto"/>
      </w:divBdr>
    </w:div>
    <w:div w:id="979456376">
      <w:bodyDiv w:val="1"/>
      <w:marLeft w:val="0"/>
      <w:marRight w:val="0"/>
      <w:marTop w:val="0"/>
      <w:marBottom w:val="0"/>
      <w:divBdr>
        <w:top w:val="none" w:sz="0" w:space="0" w:color="auto"/>
        <w:left w:val="none" w:sz="0" w:space="0" w:color="auto"/>
        <w:bottom w:val="none" w:sz="0" w:space="0" w:color="auto"/>
        <w:right w:val="none" w:sz="0" w:space="0" w:color="auto"/>
      </w:divBdr>
    </w:div>
    <w:div w:id="983975185">
      <w:bodyDiv w:val="1"/>
      <w:marLeft w:val="0"/>
      <w:marRight w:val="0"/>
      <w:marTop w:val="0"/>
      <w:marBottom w:val="0"/>
      <w:divBdr>
        <w:top w:val="none" w:sz="0" w:space="0" w:color="auto"/>
        <w:left w:val="none" w:sz="0" w:space="0" w:color="auto"/>
        <w:bottom w:val="none" w:sz="0" w:space="0" w:color="auto"/>
        <w:right w:val="none" w:sz="0" w:space="0" w:color="auto"/>
      </w:divBdr>
    </w:div>
    <w:div w:id="987976414">
      <w:bodyDiv w:val="1"/>
      <w:marLeft w:val="0"/>
      <w:marRight w:val="0"/>
      <w:marTop w:val="0"/>
      <w:marBottom w:val="0"/>
      <w:divBdr>
        <w:top w:val="none" w:sz="0" w:space="0" w:color="auto"/>
        <w:left w:val="none" w:sz="0" w:space="0" w:color="auto"/>
        <w:bottom w:val="none" w:sz="0" w:space="0" w:color="auto"/>
        <w:right w:val="none" w:sz="0" w:space="0" w:color="auto"/>
      </w:divBdr>
    </w:div>
    <w:div w:id="1025710947">
      <w:bodyDiv w:val="1"/>
      <w:marLeft w:val="0"/>
      <w:marRight w:val="0"/>
      <w:marTop w:val="0"/>
      <w:marBottom w:val="0"/>
      <w:divBdr>
        <w:top w:val="none" w:sz="0" w:space="0" w:color="auto"/>
        <w:left w:val="none" w:sz="0" w:space="0" w:color="auto"/>
        <w:bottom w:val="none" w:sz="0" w:space="0" w:color="auto"/>
        <w:right w:val="none" w:sz="0" w:space="0" w:color="auto"/>
      </w:divBdr>
    </w:div>
    <w:div w:id="1038629115">
      <w:bodyDiv w:val="1"/>
      <w:marLeft w:val="0"/>
      <w:marRight w:val="0"/>
      <w:marTop w:val="0"/>
      <w:marBottom w:val="0"/>
      <w:divBdr>
        <w:top w:val="none" w:sz="0" w:space="0" w:color="auto"/>
        <w:left w:val="none" w:sz="0" w:space="0" w:color="auto"/>
        <w:bottom w:val="none" w:sz="0" w:space="0" w:color="auto"/>
        <w:right w:val="none" w:sz="0" w:space="0" w:color="auto"/>
      </w:divBdr>
    </w:div>
    <w:div w:id="1040009176">
      <w:bodyDiv w:val="1"/>
      <w:marLeft w:val="0"/>
      <w:marRight w:val="0"/>
      <w:marTop w:val="0"/>
      <w:marBottom w:val="0"/>
      <w:divBdr>
        <w:top w:val="none" w:sz="0" w:space="0" w:color="auto"/>
        <w:left w:val="none" w:sz="0" w:space="0" w:color="auto"/>
        <w:bottom w:val="none" w:sz="0" w:space="0" w:color="auto"/>
        <w:right w:val="none" w:sz="0" w:space="0" w:color="auto"/>
      </w:divBdr>
    </w:div>
    <w:div w:id="1042172983">
      <w:bodyDiv w:val="1"/>
      <w:marLeft w:val="0"/>
      <w:marRight w:val="0"/>
      <w:marTop w:val="0"/>
      <w:marBottom w:val="0"/>
      <w:divBdr>
        <w:top w:val="none" w:sz="0" w:space="0" w:color="auto"/>
        <w:left w:val="none" w:sz="0" w:space="0" w:color="auto"/>
        <w:bottom w:val="none" w:sz="0" w:space="0" w:color="auto"/>
        <w:right w:val="none" w:sz="0" w:space="0" w:color="auto"/>
      </w:divBdr>
    </w:div>
    <w:div w:id="1050960219">
      <w:bodyDiv w:val="1"/>
      <w:marLeft w:val="0"/>
      <w:marRight w:val="0"/>
      <w:marTop w:val="0"/>
      <w:marBottom w:val="0"/>
      <w:divBdr>
        <w:top w:val="none" w:sz="0" w:space="0" w:color="auto"/>
        <w:left w:val="none" w:sz="0" w:space="0" w:color="auto"/>
        <w:bottom w:val="none" w:sz="0" w:space="0" w:color="auto"/>
        <w:right w:val="none" w:sz="0" w:space="0" w:color="auto"/>
      </w:divBdr>
    </w:div>
    <w:div w:id="1062411033">
      <w:bodyDiv w:val="1"/>
      <w:marLeft w:val="0"/>
      <w:marRight w:val="0"/>
      <w:marTop w:val="0"/>
      <w:marBottom w:val="0"/>
      <w:divBdr>
        <w:top w:val="none" w:sz="0" w:space="0" w:color="auto"/>
        <w:left w:val="none" w:sz="0" w:space="0" w:color="auto"/>
        <w:bottom w:val="none" w:sz="0" w:space="0" w:color="auto"/>
        <w:right w:val="none" w:sz="0" w:space="0" w:color="auto"/>
      </w:divBdr>
    </w:div>
    <w:div w:id="1064526192">
      <w:bodyDiv w:val="1"/>
      <w:marLeft w:val="0"/>
      <w:marRight w:val="0"/>
      <w:marTop w:val="0"/>
      <w:marBottom w:val="0"/>
      <w:divBdr>
        <w:top w:val="none" w:sz="0" w:space="0" w:color="auto"/>
        <w:left w:val="none" w:sz="0" w:space="0" w:color="auto"/>
        <w:bottom w:val="none" w:sz="0" w:space="0" w:color="auto"/>
        <w:right w:val="none" w:sz="0" w:space="0" w:color="auto"/>
      </w:divBdr>
    </w:div>
    <w:div w:id="1078984712">
      <w:bodyDiv w:val="1"/>
      <w:marLeft w:val="0"/>
      <w:marRight w:val="0"/>
      <w:marTop w:val="0"/>
      <w:marBottom w:val="0"/>
      <w:divBdr>
        <w:top w:val="none" w:sz="0" w:space="0" w:color="auto"/>
        <w:left w:val="none" w:sz="0" w:space="0" w:color="auto"/>
        <w:bottom w:val="none" w:sz="0" w:space="0" w:color="auto"/>
        <w:right w:val="none" w:sz="0" w:space="0" w:color="auto"/>
      </w:divBdr>
    </w:div>
    <w:div w:id="1085880943">
      <w:bodyDiv w:val="1"/>
      <w:marLeft w:val="0"/>
      <w:marRight w:val="0"/>
      <w:marTop w:val="0"/>
      <w:marBottom w:val="0"/>
      <w:divBdr>
        <w:top w:val="none" w:sz="0" w:space="0" w:color="auto"/>
        <w:left w:val="none" w:sz="0" w:space="0" w:color="auto"/>
        <w:bottom w:val="none" w:sz="0" w:space="0" w:color="auto"/>
        <w:right w:val="none" w:sz="0" w:space="0" w:color="auto"/>
      </w:divBdr>
    </w:div>
    <w:div w:id="1104039209">
      <w:bodyDiv w:val="1"/>
      <w:marLeft w:val="0"/>
      <w:marRight w:val="0"/>
      <w:marTop w:val="0"/>
      <w:marBottom w:val="0"/>
      <w:divBdr>
        <w:top w:val="none" w:sz="0" w:space="0" w:color="auto"/>
        <w:left w:val="none" w:sz="0" w:space="0" w:color="auto"/>
        <w:bottom w:val="none" w:sz="0" w:space="0" w:color="auto"/>
        <w:right w:val="none" w:sz="0" w:space="0" w:color="auto"/>
      </w:divBdr>
    </w:div>
    <w:div w:id="1175001227">
      <w:bodyDiv w:val="1"/>
      <w:marLeft w:val="0"/>
      <w:marRight w:val="0"/>
      <w:marTop w:val="0"/>
      <w:marBottom w:val="0"/>
      <w:divBdr>
        <w:top w:val="none" w:sz="0" w:space="0" w:color="auto"/>
        <w:left w:val="none" w:sz="0" w:space="0" w:color="auto"/>
        <w:bottom w:val="none" w:sz="0" w:space="0" w:color="auto"/>
        <w:right w:val="none" w:sz="0" w:space="0" w:color="auto"/>
      </w:divBdr>
    </w:div>
    <w:div w:id="1178151556">
      <w:bodyDiv w:val="1"/>
      <w:marLeft w:val="0"/>
      <w:marRight w:val="0"/>
      <w:marTop w:val="0"/>
      <w:marBottom w:val="0"/>
      <w:divBdr>
        <w:top w:val="none" w:sz="0" w:space="0" w:color="auto"/>
        <w:left w:val="none" w:sz="0" w:space="0" w:color="auto"/>
        <w:bottom w:val="none" w:sz="0" w:space="0" w:color="auto"/>
        <w:right w:val="none" w:sz="0" w:space="0" w:color="auto"/>
      </w:divBdr>
    </w:div>
    <w:div w:id="1178928012">
      <w:bodyDiv w:val="1"/>
      <w:marLeft w:val="0"/>
      <w:marRight w:val="0"/>
      <w:marTop w:val="0"/>
      <w:marBottom w:val="0"/>
      <w:divBdr>
        <w:top w:val="none" w:sz="0" w:space="0" w:color="auto"/>
        <w:left w:val="none" w:sz="0" w:space="0" w:color="auto"/>
        <w:bottom w:val="none" w:sz="0" w:space="0" w:color="auto"/>
        <w:right w:val="none" w:sz="0" w:space="0" w:color="auto"/>
      </w:divBdr>
    </w:div>
    <w:div w:id="1186988278">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235163560">
      <w:bodyDiv w:val="1"/>
      <w:marLeft w:val="0"/>
      <w:marRight w:val="0"/>
      <w:marTop w:val="0"/>
      <w:marBottom w:val="0"/>
      <w:divBdr>
        <w:top w:val="none" w:sz="0" w:space="0" w:color="auto"/>
        <w:left w:val="none" w:sz="0" w:space="0" w:color="auto"/>
        <w:bottom w:val="none" w:sz="0" w:space="0" w:color="auto"/>
        <w:right w:val="none" w:sz="0" w:space="0" w:color="auto"/>
      </w:divBdr>
    </w:div>
    <w:div w:id="1270774902">
      <w:bodyDiv w:val="1"/>
      <w:marLeft w:val="0"/>
      <w:marRight w:val="0"/>
      <w:marTop w:val="0"/>
      <w:marBottom w:val="0"/>
      <w:divBdr>
        <w:top w:val="none" w:sz="0" w:space="0" w:color="auto"/>
        <w:left w:val="none" w:sz="0" w:space="0" w:color="auto"/>
        <w:bottom w:val="none" w:sz="0" w:space="0" w:color="auto"/>
        <w:right w:val="none" w:sz="0" w:space="0" w:color="auto"/>
      </w:divBdr>
    </w:div>
    <w:div w:id="1306007078">
      <w:bodyDiv w:val="1"/>
      <w:marLeft w:val="0"/>
      <w:marRight w:val="0"/>
      <w:marTop w:val="0"/>
      <w:marBottom w:val="0"/>
      <w:divBdr>
        <w:top w:val="none" w:sz="0" w:space="0" w:color="auto"/>
        <w:left w:val="none" w:sz="0" w:space="0" w:color="auto"/>
        <w:bottom w:val="none" w:sz="0" w:space="0" w:color="auto"/>
        <w:right w:val="none" w:sz="0" w:space="0" w:color="auto"/>
      </w:divBdr>
    </w:div>
    <w:div w:id="1307395178">
      <w:bodyDiv w:val="1"/>
      <w:marLeft w:val="0"/>
      <w:marRight w:val="0"/>
      <w:marTop w:val="0"/>
      <w:marBottom w:val="0"/>
      <w:divBdr>
        <w:top w:val="none" w:sz="0" w:space="0" w:color="auto"/>
        <w:left w:val="none" w:sz="0" w:space="0" w:color="auto"/>
        <w:bottom w:val="none" w:sz="0" w:space="0" w:color="auto"/>
        <w:right w:val="none" w:sz="0" w:space="0" w:color="auto"/>
      </w:divBdr>
    </w:div>
    <w:div w:id="1322393304">
      <w:bodyDiv w:val="1"/>
      <w:marLeft w:val="0"/>
      <w:marRight w:val="0"/>
      <w:marTop w:val="0"/>
      <w:marBottom w:val="0"/>
      <w:divBdr>
        <w:top w:val="none" w:sz="0" w:space="0" w:color="auto"/>
        <w:left w:val="none" w:sz="0" w:space="0" w:color="auto"/>
        <w:bottom w:val="none" w:sz="0" w:space="0" w:color="auto"/>
        <w:right w:val="none" w:sz="0" w:space="0" w:color="auto"/>
      </w:divBdr>
    </w:div>
    <w:div w:id="1341587603">
      <w:bodyDiv w:val="1"/>
      <w:marLeft w:val="0"/>
      <w:marRight w:val="0"/>
      <w:marTop w:val="0"/>
      <w:marBottom w:val="0"/>
      <w:divBdr>
        <w:top w:val="none" w:sz="0" w:space="0" w:color="auto"/>
        <w:left w:val="none" w:sz="0" w:space="0" w:color="auto"/>
        <w:bottom w:val="none" w:sz="0" w:space="0" w:color="auto"/>
        <w:right w:val="none" w:sz="0" w:space="0" w:color="auto"/>
      </w:divBdr>
    </w:div>
    <w:div w:id="13610100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387290893">
      <w:bodyDiv w:val="1"/>
      <w:marLeft w:val="0"/>
      <w:marRight w:val="0"/>
      <w:marTop w:val="0"/>
      <w:marBottom w:val="0"/>
      <w:divBdr>
        <w:top w:val="none" w:sz="0" w:space="0" w:color="auto"/>
        <w:left w:val="none" w:sz="0" w:space="0" w:color="auto"/>
        <w:bottom w:val="none" w:sz="0" w:space="0" w:color="auto"/>
        <w:right w:val="none" w:sz="0" w:space="0" w:color="auto"/>
      </w:divBdr>
    </w:div>
    <w:div w:id="1433554554">
      <w:bodyDiv w:val="1"/>
      <w:marLeft w:val="0"/>
      <w:marRight w:val="0"/>
      <w:marTop w:val="0"/>
      <w:marBottom w:val="0"/>
      <w:divBdr>
        <w:top w:val="none" w:sz="0" w:space="0" w:color="auto"/>
        <w:left w:val="none" w:sz="0" w:space="0" w:color="auto"/>
        <w:bottom w:val="none" w:sz="0" w:space="0" w:color="auto"/>
        <w:right w:val="none" w:sz="0" w:space="0" w:color="auto"/>
      </w:divBdr>
    </w:div>
    <w:div w:id="1437287141">
      <w:bodyDiv w:val="1"/>
      <w:marLeft w:val="0"/>
      <w:marRight w:val="0"/>
      <w:marTop w:val="0"/>
      <w:marBottom w:val="0"/>
      <w:divBdr>
        <w:top w:val="none" w:sz="0" w:space="0" w:color="auto"/>
        <w:left w:val="none" w:sz="0" w:space="0" w:color="auto"/>
        <w:bottom w:val="none" w:sz="0" w:space="0" w:color="auto"/>
        <w:right w:val="none" w:sz="0" w:space="0" w:color="auto"/>
      </w:divBdr>
    </w:div>
    <w:div w:id="1468206217">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532256930">
      <w:bodyDiv w:val="1"/>
      <w:marLeft w:val="0"/>
      <w:marRight w:val="0"/>
      <w:marTop w:val="0"/>
      <w:marBottom w:val="0"/>
      <w:divBdr>
        <w:top w:val="none" w:sz="0" w:space="0" w:color="auto"/>
        <w:left w:val="none" w:sz="0" w:space="0" w:color="auto"/>
        <w:bottom w:val="none" w:sz="0" w:space="0" w:color="auto"/>
        <w:right w:val="none" w:sz="0" w:space="0" w:color="auto"/>
      </w:divBdr>
    </w:div>
    <w:div w:id="1569028015">
      <w:bodyDiv w:val="1"/>
      <w:marLeft w:val="0"/>
      <w:marRight w:val="0"/>
      <w:marTop w:val="0"/>
      <w:marBottom w:val="0"/>
      <w:divBdr>
        <w:top w:val="none" w:sz="0" w:space="0" w:color="auto"/>
        <w:left w:val="none" w:sz="0" w:space="0" w:color="auto"/>
        <w:bottom w:val="none" w:sz="0" w:space="0" w:color="auto"/>
        <w:right w:val="none" w:sz="0" w:space="0" w:color="auto"/>
      </w:divBdr>
    </w:div>
    <w:div w:id="1615017172">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 w:id="1718701804">
      <w:bodyDiv w:val="1"/>
      <w:marLeft w:val="0"/>
      <w:marRight w:val="0"/>
      <w:marTop w:val="0"/>
      <w:marBottom w:val="0"/>
      <w:divBdr>
        <w:top w:val="none" w:sz="0" w:space="0" w:color="auto"/>
        <w:left w:val="none" w:sz="0" w:space="0" w:color="auto"/>
        <w:bottom w:val="none" w:sz="0" w:space="0" w:color="auto"/>
        <w:right w:val="none" w:sz="0" w:space="0" w:color="auto"/>
      </w:divBdr>
    </w:div>
    <w:div w:id="1753894114">
      <w:bodyDiv w:val="1"/>
      <w:marLeft w:val="0"/>
      <w:marRight w:val="0"/>
      <w:marTop w:val="0"/>
      <w:marBottom w:val="0"/>
      <w:divBdr>
        <w:top w:val="none" w:sz="0" w:space="0" w:color="auto"/>
        <w:left w:val="none" w:sz="0" w:space="0" w:color="auto"/>
        <w:bottom w:val="none" w:sz="0" w:space="0" w:color="auto"/>
        <w:right w:val="none" w:sz="0" w:space="0" w:color="auto"/>
      </w:divBdr>
    </w:div>
    <w:div w:id="1756366487">
      <w:bodyDiv w:val="1"/>
      <w:marLeft w:val="0"/>
      <w:marRight w:val="0"/>
      <w:marTop w:val="0"/>
      <w:marBottom w:val="0"/>
      <w:divBdr>
        <w:top w:val="none" w:sz="0" w:space="0" w:color="auto"/>
        <w:left w:val="none" w:sz="0" w:space="0" w:color="auto"/>
        <w:bottom w:val="none" w:sz="0" w:space="0" w:color="auto"/>
        <w:right w:val="none" w:sz="0" w:space="0" w:color="auto"/>
      </w:divBdr>
    </w:div>
    <w:div w:id="1769085552">
      <w:bodyDiv w:val="1"/>
      <w:marLeft w:val="0"/>
      <w:marRight w:val="0"/>
      <w:marTop w:val="0"/>
      <w:marBottom w:val="0"/>
      <w:divBdr>
        <w:top w:val="none" w:sz="0" w:space="0" w:color="auto"/>
        <w:left w:val="none" w:sz="0" w:space="0" w:color="auto"/>
        <w:bottom w:val="none" w:sz="0" w:space="0" w:color="auto"/>
        <w:right w:val="none" w:sz="0" w:space="0" w:color="auto"/>
      </w:divBdr>
    </w:div>
    <w:div w:id="1795244235">
      <w:bodyDiv w:val="1"/>
      <w:marLeft w:val="0"/>
      <w:marRight w:val="0"/>
      <w:marTop w:val="0"/>
      <w:marBottom w:val="0"/>
      <w:divBdr>
        <w:top w:val="none" w:sz="0" w:space="0" w:color="auto"/>
        <w:left w:val="none" w:sz="0" w:space="0" w:color="auto"/>
        <w:bottom w:val="none" w:sz="0" w:space="0" w:color="auto"/>
        <w:right w:val="none" w:sz="0" w:space="0" w:color="auto"/>
      </w:divBdr>
    </w:div>
    <w:div w:id="1817800674">
      <w:bodyDiv w:val="1"/>
      <w:marLeft w:val="0"/>
      <w:marRight w:val="0"/>
      <w:marTop w:val="0"/>
      <w:marBottom w:val="0"/>
      <w:divBdr>
        <w:top w:val="none" w:sz="0" w:space="0" w:color="auto"/>
        <w:left w:val="none" w:sz="0" w:space="0" w:color="auto"/>
        <w:bottom w:val="none" w:sz="0" w:space="0" w:color="auto"/>
        <w:right w:val="none" w:sz="0" w:space="0" w:color="auto"/>
      </w:divBdr>
    </w:div>
    <w:div w:id="1826125301">
      <w:bodyDiv w:val="1"/>
      <w:marLeft w:val="0"/>
      <w:marRight w:val="0"/>
      <w:marTop w:val="0"/>
      <w:marBottom w:val="0"/>
      <w:divBdr>
        <w:top w:val="none" w:sz="0" w:space="0" w:color="auto"/>
        <w:left w:val="none" w:sz="0" w:space="0" w:color="auto"/>
        <w:bottom w:val="none" w:sz="0" w:space="0" w:color="auto"/>
        <w:right w:val="none" w:sz="0" w:space="0" w:color="auto"/>
      </w:divBdr>
    </w:div>
    <w:div w:id="1833911781">
      <w:bodyDiv w:val="1"/>
      <w:marLeft w:val="0"/>
      <w:marRight w:val="0"/>
      <w:marTop w:val="0"/>
      <w:marBottom w:val="0"/>
      <w:divBdr>
        <w:top w:val="none" w:sz="0" w:space="0" w:color="auto"/>
        <w:left w:val="none" w:sz="0" w:space="0" w:color="auto"/>
        <w:bottom w:val="none" w:sz="0" w:space="0" w:color="auto"/>
        <w:right w:val="none" w:sz="0" w:space="0" w:color="auto"/>
      </w:divBdr>
    </w:div>
    <w:div w:id="1846700904">
      <w:bodyDiv w:val="1"/>
      <w:marLeft w:val="0"/>
      <w:marRight w:val="0"/>
      <w:marTop w:val="0"/>
      <w:marBottom w:val="0"/>
      <w:divBdr>
        <w:top w:val="none" w:sz="0" w:space="0" w:color="auto"/>
        <w:left w:val="none" w:sz="0" w:space="0" w:color="auto"/>
        <w:bottom w:val="none" w:sz="0" w:space="0" w:color="auto"/>
        <w:right w:val="none" w:sz="0" w:space="0" w:color="auto"/>
      </w:divBdr>
    </w:div>
    <w:div w:id="1851796965">
      <w:bodyDiv w:val="1"/>
      <w:marLeft w:val="0"/>
      <w:marRight w:val="0"/>
      <w:marTop w:val="0"/>
      <w:marBottom w:val="0"/>
      <w:divBdr>
        <w:top w:val="none" w:sz="0" w:space="0" w:color="auto"/>
        <w:left w:val="none" w:sz="0" w:space="0" w:color="auto"/>
        <w:bottom w:val="none" w:sz="0" w:space="0" w:color="auto"/>
        <w:right w:val="none" w:sz="0" w:space="0" w:color="auto"/>
      </w:divBdr>
    </w:div>
    <w:div w:id="1864173102">
      <w:bodyDiv w:val="1"/>
      <w:marLeft w:val="0"/>
      <w:marRight w:val="0"/>
      <w:marTop w:val="0"/>
      <w:marBottom w:val="0"/>
      <w:divBdr>
        <w:top w:val="none" w:sz="0" w:space="0" w:color="auto"/>
        <w:left w:val="none" w:sz="0" w:space="0" w:color="auto"/>
        <w:bottom w:val="none" w:sz="0" w:space="0" w:color="auto"/>
        <w:right w:val="none" w:sz="0" w:space="0" w:color="auto"/>
      </w:divBdr>
    </w:div>
    <w:div w:id="1917397260">
      <w:bodyDiv w:val="1"/>
      <w:marLeft w:val="0"/>
      <w:marRight w:val="0"/>
      <w:marTop w:val="0"/>
      <w:marBottom w:val="0"/>
      <w:divBdr>
        <w:top w:val="none" w:sz="0" w:space="0" w:color="auto"/>
        <w:left w:val="none" w:sz="0" w:space="0" w:color="auto"/>
        <w:bottom w:val="none" w:sz="0" w:space="0" w:color="auto"/>
        <w:right w:val="none" w:sz="0" w:space="0" w:color="auto"/>
      </w:divBdr>
    </w:div>
    <w:div w:id="1938521407">
      <w:bodyDiv w:val="1"/>
      <w:marLeft w:val="0"/>
      <w:marRight w:val="0"/>
      <w:marTop w:val="0"/>
      <w:marBottom w:val="0"/>
      <w:divBdr>
        <w:top w:val="none" w:sz="0" w:space="0" w:color="auto"/>
        <w:left w:val="none" w:sz="0" w:space="0" w:color="auto"/>
        <w:bottom w:val="none" w:sz="0" w:space="0" w:color="auto"/>
        <w:right w:val="none" w:sz="0" w:space="0" w:color="auto"/>
      </w:divBdr>
    </w:div>
    <w:div w:id="1968660747">
      <w:bodyDiv w:val="1"/>
      <w:marLeft w:val="0"/>
      <w:marRight w:val="0"/>
      <w:marTop w:val="0"/>
      <w:marBottom w:val="0"/>
      <w:divBdr>
        <w:top w:val="none" w:sz="0" w:space="0" w:color="auto"/>
        <w:left w:val="none" w:sz="0" w:space="0" w:color="auto"/>
        <w:bottom w:val="none" w:sz="0" w:space="0" w:color="auto"/>
        <w:right w:val="none" w:sz="0" w:space="0" w:color="auto"/>
      </w:divBdr>
    </w:div>
    <w:div w:id="1978535823">
      <w:bodyDiv w:val="1"/>
      <w:marLeft w:val="0"/>
      <w:marRight w:val="0"/>
      <w:marTop w:val="0"/>
      <w:marBottom w:val="0"/>
      <w:divBdr>
        <w:top w:val="none" w:sz="0" w:space="0" w:color="auto"/>
        <w:left w:val="none" w:sz="0" w:space="0" w:color="auto"/>
        <w:bottom w:val="none" w:sz="0" w:space="0" w:color="auto"/>
        <w:right w:val="none" w:sz="0" w:space="0" w:color="auto"/>
      </w:divBdr>
    </w:div>
    <w:div w:id="1992250849">
      <w:bodyDiv w:val="1"/>
      <w:marLeft w:val="0"/>
      <w:marRight w:val="0"/>
      <w:marTop w:val="0"/>
      <w:marBottom w:val="0"/>
      <w:divBdr>
        <w:top w:val="none" w:sz="0" w:space="0" w:color="auto"/>
        <w:left w:val="none" w:sz="0" w:space="0" w:color="auto"/>
        <w:bottom w:val="none" w:sz="0" w:space="0" w:color="auto"/>
        <w:right w:val="none" w:sz="0" w:space="0" w:color="auto"/>
      </w:divBdr>
    </w:div>
    <w:div w:id="1997105153">
      <w:bodyDiv w:val="1"/>
      <w:marLeft w:val="0"/>
      <w:marRight w:val="0"/>
      <w:marTop w:val="0"/>
      <w:marBottom w:val="0"/>
      <w:divBdr>
        <w:top w:val="none" w:sz="0" w:space="0" w:color="auto"/>
        <w:left w:val="none" w:sz="0" w:space="0" w:color="auto"/>
        <w:bottom w:val="none" w:sz="0" w:space="0" w:color="auto"/>
        <w:right w:val="none" w:sz="0" w:space="0" w:color="auto"/>
      </w:divBdr>
    </w:div>
    <w:div w:id="1997682084">
      <w:bodyDiv w:val="1"/>
      <w:marLeft w:val="0"/>
      <w:marRight w:val="0"/>
      <w:marTop w:val="0"/>
      <w:marBottom w:val="0"/>
      <w:divBdr>
        <w:top w:val="none" w:sz="0" w:space="0" w:color="auto"/>
        <w:left w:val="none" w:sz="0" w:space="0" w:color="auto"/>
        <w:bottom w:val="none" w:sz="0" w:space="0" w:color="auto"/>
        <w:right w:val="none" w:sz="0" w:space="0" w:color="auto"/>
      </w:divBdr>
    </w:div>
    <w:div w:id="1997956750">
      <w:bodyDiv w:val="1"/>
      <w:marLeft w:val="0"/>
      <w:marRight w:val="0"/>
      <w:marTop w:val="0"/>
      <w:marBottom w:val="0"/>
      <w:divBdr>
        <w:top w:val="none" w:sz="0" w:space="0" w:color="auto"/>
        <w:left w:val="none" w:sz="0" w:space="0" w:color="auto"/>
        <w:bottom w:val="none" w:sz="0" w:space="0" w:color="auto"/>
        <w:right w:val="none" w:sz="0" w:space="0" w:color="auto"/>
      </w:divBdr>
    </w:div>
    <w:div w:id="2010329565">
      <w:bodyDiv w:val="1"/>
      <w:marLeft w:val="0"/>
      <w:marRight w:val="0"/>
      <w:marTop w:val="0"/>
      <w:marBottom w:val="0"/>
      <w:divBdr>
        <w:top w:val="none" w:sz="0" w:space="0" w:color="auto"/>
        <w:left w:val="none" w:sz="0" w:space="0" w:color="auto"/>
        <w:bottom w:val="none" w:sz="0" w:space="0" w:color="auto"/>
        <w:right w:val="none" w:sz="0" w:space="0" w:color="auto"/>
      </w:divBdr>
    </w:div>
    <w:div w:id="2018844645">
      <w:bodyDiv w:val="1"/>
      <w:marLeft w:val="0"/>
      <w:marRight w:val="0"/>
      <w:marTop w:val="0"/>
      <w:marBottom w:val="0"/>
      <w:divBdr>
        <w:top w:val="none" w:sz="0" w:space="0" w:color="auto"/>
        <w:left w:val="none" w:sz="0" w:space="0" w:color="auto"/>
        <w:bottom w:val="none" w:sz="0" w:space="0" w:color="auto"/>
        <w:right w:val="none" w:sz="0" w:space="0" w:color="auto"/>
      </w:divBdr>
    </w:div>
    <w:div w:id="2039119681">
      <w:bodyDiv w:val="1"/>
      <w:marLeft w:val="0"/>
      <w:marRight w:val="0"/>
      <w:marTop w:val="0"/>
      <w:marBottom w:val="0"/>
      <w:divBdr>
        <w:top w:val="none" w:sz="0" w:space="0" w:color="auto"/>
        <w:left w:val="none" w:sz="0" w:space="0" w:color="auto"/>
        <w:bottom w:val="none" w:sz="0" w:space="0" w:color="auto"/>
        <w:right w:val="none" w:sz="0" w:space="0" w:color="auto"/>
      </w:divBdr>
    </w:div>
    <w:div w:id="211971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EFA46951294564F8B3490D3C51D7F07" ma:contentTypeVersion="0" ma:contentTypeDescription="Crear nuevo documento." ma:contentTypeScope="" ma:versionID="dccb72597f51ad644a3899f494dffc2d">
  <xsd:schema xmlns:xsd="http://www.w3.org/2001/XMLSchema" xmlns:xs="http://www.w3.org/2001/XMLSchema" xmlns:p="http://schemas.microsoft.com/office/2006/metadata/properties" xmlns:ns2="87937d6b-f987-4ab3-9d7b-386aa551189b" targetNamespace="http://schemas.microsoft.com/office/2006/metadata/properties" ma:root="true" ma:fieldsID="e5795efcff4b48b7baeccc77a9aac7e4" ns2:_="">
    <xsd:import namespace="87937d6b-f987-4ab3-9d7b-386aa55118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37d6b-f987-4ab3-9d7b-386aa551189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7937d6b-f987-4ab3-9d7b-386aa551189b">6SWUVP667SVA-1951296968-125</_dlc_DocId>
    <_dlc_DocIdUrl xmlns="87937d6b-f987-4ab3-9d7b-386aa551189b">
      <Url>https://www.uat.edu.mx/SF/LGCG/_layouts/15/DocIdRedir.aspx?ID=6SWUVP667SVA-1951296968-125</Url>
      <Description>6SWUVP667SVA-1951296968-125</Description>
    </_dlc_DocIdUrl>
  </documentManagement>
</p:properties>
</file>

<file path=customXml/itemProps1.xml><?xml version="1.0" encoding="utf-8"?>
<ds:datastoreItem xmlns:ds="http://schemas.openxmlformats.org/officeDocument/2006/customXml" ds:itemID="{6D8F5317-F278-4AB7-A6ED-166C2BAAE1D4}">
  <ds:schemaRefs>
    <ds:schemaRef ds:uri="http://schemas.openxmlformats.org/officeDocument/2006/bibliography"/>
  </ds:schemaRefs>
</ds:datastoreItem>
</file>

<file path=customXml/itemProps2.xml><?xml version="1.0" encoding="utf-8"?>
<ds:datastoreItem xmlns:ds="http://schemas.openxmlformats.org/officeDocument/2006/customXml" ds:itemID="{3A484456-EBE0-4C1D-A828-E640A20FF8CB}"/>
</file>

<file path=customXml/itemProps3.xml><?xml version="1.0" encoding="utf-8"?>
<ds:datastoreItem xmlns:ds="http://schemas.openxmlformats.org/officeDocument/2006/customXml" ds:itemID="{9E637282-43E9-4BB6-9467-602F40935468}"/>
</file>

<file path=customXml/itemProps4.xml><?xml version="1.0" encoding="utf-8"?>
<ds:datastoreItem xmlns:ds="http://schemas.openxmlformats.org/officeDocument/2006/customXml" ds:itemID="{D25856F0-FD34-437F-AE55-913E5405DA65}"/>
</file>

<file path=customXml/itemProps5.xml><?xml version="1.0" encoding="utf-8"?>
<ds:datastoreItem xmlns:ds="http://schemas.openxmlformats.org/officeDocument/2006/customXml" ds:itemID="{162C2B15-397E-4672-9F92-9AD71CAD07A8}"/>
</file>

<file path=docProps/app.xml><?xml version="1.0" encoding="utf-8"?>
<Properties xmlns="http://schemas.openxmlformats.org/officeDocument/2006/extended-properties" xmlns:vt="http://schemas.openxmlformats.org/officeDocument/2006/docPropsVTypes">
  <Template>Normal.dotm</Template>
  <TotalTime>776</TotalTime>
  <Pages>25</Pages>
  <Words>7233</Words>
  <Characters>39782</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Lucio Cepeda Maria Isabel</cp:lastModifiedBy>
  <cp:revision>148</cp:revision>
  <cp:lastPrinted>2023-10-17T23:05:00Z</cp:lastPrinted>
  <dcterms:created xsi:type="dcterms:W3CDTF">2023-04-21T03:23:00Z</dcterms:created>
  <dcterms:modified xsi:type="dcterms:W3CDTF">2023-10-20T16:31:00Z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0x0101005EFA46951294564F8B3490D3C51D7F07</vt:lpwstr>
  </property>
  <property fmtid="{D5CDD505-2E9C-101B-9397-08002B2CF9AE}" pid="3" name="_dlc_DocIdItemGuid">
    <vt:lpwstr>65fcd45a-26e1-4a2c-8ef2-12f328cc793e</vt:lpwstr>
  </property>
</Properties>
</file>